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[College Name]</w:t>
      </w:r>
      <w:r>
        <w:br/>
      </w:r>
      <w:r>
        <w:t xml:space="preserve">Department of Mechanical Engineering</w:t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rPr>
          <w:b/>
          <w:bCs/>
        </w:rPr>
        <w:t xml:space="preserve">Ground Vibration Monitoring System (GVMS)</w:t>
      </w:r>
      <w:r>
        <w:br/>
      </w:r>
      <w:r>
        <w:t xml:space="preserve">ESP32 + MPU-6050 with Real-Time Machine Learning Classification</w:t>
      </w:r>
      <w:r>
        <w:br/>
      </w:r>
      <w:r>
        <w:rPr>
          <w:i/>
          <w:iCs/>
        </w:rPr>
        <w:t xml:space="preserve">A Mini Project Report submitted in partial fulfilment of the</w:t>
      </w:r>
      <w:r>
        <w:br/>
      </w:r>
      <w:r>
        <w:rPr>
          <w:i/>
          <w:iCs/>
        </w:rPr>
        <w:t xml:space="preserve">requirements for the award of the degree of</w:t>
      </w:r>
      <w:r>
        <w:br/>
      </w:r>
      <w:r>
        <w:rPr>
          <w:b/>
          <w:bCs/>
        </w:rPr>
        <w:t xml:space="preserve">Bachelor of Engineering in Mechanical Engineering</w:t>
      </w:r>
      <w:r>
        <w:br/>
      </w:r>
      <w:r>
        <w:rPr>
          <w:b/>
          <w:bCs/>
        </w:rPr>
        <w:t xml:space="preserve">Submitted by:</w:t>
      </w:r>
      <w:r>
        <w:br/>
      </w:r>
      <w:r>
        <w:t xml:space="preserve">Zaid Sayyad</w:t>
      </w:r>
      <w:r>
        <w:br/>
      </w:r>
      <w:r>
        <w:t xml:space="preserve">Roll No: [Roll No]</w:t>
      </w:r>
      <w:r>
        <w:br/>
      </w:r>
      <w:r>
        <w:rPr>
          <w:b/>
          <w:bCs/>
        </w:rPr>
        <w:t xml:space="preserve">Under the Guidance of:</w:t>
      </w:r>
      <w:r>
        <w:br/>
      </w:r>
      <w:r>
        <w:t xml:space="preserve">[Guide Name]</w:t>
      </w:r>
      <w:r>
        <w:br/>
      </w:r>
      <w:r>
        <w:t xml:space="preserve">, Department of Mechanical Engineering</w:t>
      </w:r>
      <w:r>
        <w:br/>
      </w:r>
      <w:r>
        <w:t xml:space="preserve">[College Name]</w:t>
      </w:r>
      <w:r>
        <w:br/>
      </w:r>
      <w:r>
        <w:t xml:space="preserve">[University Name]</w:t>
      </w:r>
      <w:r>
        <w:br/>
      </w:r>
      <w:r>
        <w:t xml:space="preserve">Academic Year 2025–26</w:t>
      </w:r>
    </w:p>
    <w:p>
      <w:pPr>
        <w:pStyle w:val="Heading1"/>
      </w:pPr>
      <w:bookmarkStart w:id="9" w:name="_abstract"/>
      <w:r>
        <w:t xml:space="preserve">Abstract</w:t>
      </w:r>
      <w:bookmarkEnd w:id="9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Ground Vibration Monitoring System (GVMS)</w:t>
      </w:r>
      <w:r>
        <w:t xml:space="preserve"> </w:t>
      </w:r>
      <w:r>
        <w:t xml:space="preserve">is a real-time embedded</w:t>
      </w:r>
      <w:r>
        <w:t xml:space="preserve"> </w:t>
      </w:r>
      <w:r>
        <w:t xml:space="preserve">system designed to classify ground-borne vibration patterns using a low-cost</w:t>
      </w:r>
      <w:r>
        <w:t xml:space="preserve"> </w:t>
      </w:r>
      <w:r>
        <w:t xml:space="preserve">ESP32 microcontroller paired with an MPU-6050 tri-axial accelerometer. The</w:t>
      </w:r>
      <w:r>
        <w:t xml:space="preserve"> </w:t>
      </w:r>
      <w:r>
        <w:t xml:space="preserve">system moves beyond simple threshold-based alarming by applying a supervised</w:t>
      </w:r>
      <w:r>
        <w:t xml:space="preserve"> </w:t>
      </w:r>
      <w:r>
        <w:t xml:space="preserve">Machine Learning (ML) pipeline that identifies five distinct vibration classes:</w:t>
      </w:r>
      <w:r>
        <w:t xml:space="preserve"> </w:t>
      </w:r>
      <w:r>
        <w:rPr>
          <w:i/>
          <w:iCs/>
        </w:rPr>
        <w:t xml:space="preserve">Gentle Tap</w:t>
      </w:r>
      <w:r>
        <w:t xml:space="preserve">,</w:t>
      </w:r>
      <w:r>
        <w:t xml:space="preserve"> </w:t>
      </w:r>
      <w:r>
        <w:rPr>
          <w:i/>
          <w:iCs/>
        </w:rPr>
        <w:t xml:space="preserve">Hand Tap</w:t>
      </w:r>
      <w:r>
        <w:t xml:space="preserve">,</w:t>
      </w:r>
      <w:r>
        <w:t xml:space="preserve"> </w:t>
      </w:r>
      <w:r>
        <w:rPr>
          <w:i/>
          <w:iCs/>
        </w:rPr>
        <w:t xml:space="preserve">Multi Tap</w:t>
      </w:r>
      <w:r>
        <w:t xml:space="preserve">,</w:t>
      </w:r>
      <w:r>
        <w:t xml:space="preserve"> </w:t>
      </w:r>
      <w:r>
        <w:rPr>
          <w:i/>
          <w:iCs/>
        </w:rPr>
        <w:t xml:space="preserve">MultiHand Tap</w:t>
      </w:r>
      <w:r>
        <w:t xml:space="preserve">, and</w:t>
      </w:r>
      <w:r>
        <w:t xml:space="preserve"> </w:t>
      </w:r>
      <w:r>
        <w:rPr>
          <w:i/>
          <w:iCs/>
        </w:rPr>
        <w:t xml:space="preserve">Walking</w:t>
      </w:r>
      <w:r>
        <w:t xml:space="preserve">.</w:t>
      </w:r>
    </w:p>
    <w:p>
      <w:pPr>
        <w:pStyle w:val="BodyText"/>
      </w:pPr>
      <w:r>
        <w:t xml:space="preserve">Raw accelerometer data are sampled at approximately 33 Hz via a configurable</w:t>
      </w:r>
      <w:r>
        <w:t xml:space="preserve"> </w:t>
      </w:r>
      <w:r>
        <w:t xml:space="preserve">downsampling factor on the ESP32. Every ten seconds, a batch of 330 samples is</w:t>
      </w:r>
      <w:r>
        <w:t xml:space="preserve"> </w:t>
      </w:r>
      <w:r>
        <w:t xml:space="preserve">transmitted over Wi-Fi (HTTP POST) to a Python Flask server running on a local</w:t>
      </w:r>
      <w:r>
        <w:t xml:space="preserve"> </w:t>
      </w:r>
      <w:r>
        <w:t xml:space="preserve">PC, where a sliding-window feature extraction algorithm computes 40 statistical</w:t>
      </w:r>
      <w:r>
        <w:t xml:space="preserve"> </w:t>
      </w:r>
      <w:r>
        <w:t xml:space="preserve">features per 50-sample window. A Random Forest classifier (200 estimators)</w:t>
      </w:r>
      <w:r>
        <w:t xml:space="preserve"> </w:t>
      </w:r>
      <w:r>
        <w:t xml:space="preserve">trained with a temporal train/test split achieves a macro-averaged F1-score of</w:t>
      </w:r>
      <w:r>
        <w:t xml:space="preserve"> </w:t>
      </w:r>
      <w:r>
        <w:rPr>
          <w:b/>
          <w:bCs/>
        </w:rPr>
        <w:t xml:space="preserve">1.000</w:t>
      </w:r>
      <w:r>
        <w:t xml:space="preserve"> </w:t>
      </w:r>
      <w:r>
        <w:t xml:space="preserve">and an accuracy of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on the held-out test set</w:t>
      </w:r>
      <w:r>
        <w:t xml:space="preserve"> </w:t>
      </w:r>
      <w:r>
        <w:t xml:space="preserve">(115 windows, 23 per class).</w:t>
      </w:r>
    </w:p>
    <w:p>
      <w:pPr>
        <w:pStyle w:val="BodyText"/>
      </w:pPr>
      <w:r>
        <w:t xml:space="preserve">The server exposes a REST API consumed both by the ESP32 firmware and by a</w:t>
      </w:r>
      <w:r>
        <w:t xml:space="preserve"> </w:t>
      </w:r>
      <w:r>
        <w:t xml:space="preserve">browser-based dashboard that displays live predictions, a class distribution</w:t>
      </w:r>
      <w:r>
        <w:t xml:space="preserve"> </w:t>
      </w:r>
      <w:r>
        <w:t xml:space="preserve">chart, and an inference log. An SSD1306 OLED display on the device shows the</w:t>
      </w:r>
      <w:r>
        <w:t xml:space="preserve"> </w:t>
      </w:r>
      <w:r>
        <w:t xml:space="preserve">current classification label and confidence. A full test suite of 45 unit tests</w:t>
      </w:r>
      <w:r>
        <w:t xml:space="preserve"> </w:t>
      </w:r>
      <w:r>
        <w:t xml:space="preserve">covering preprocessing, feature extraction, and inference all pass.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system classifies controlled vibration patterns for</w:t>
      </w:r>
      <w:r>
        <w:t xml:space="preserve"> </w:t>
      </w:r>
      <w:r>
        <w:t xml:space="preserve">monitoring and characterisation purposes.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detect or predict</w:t>
      </w:r>
      <w:r>
        <w:t xml:space="preserve"> </w:t>
      </w:r>
      <w:r>
        <w:t xml:space="preserve">seismic events.</w:t>
      </w:r>
    </w:p>
    <w:p>
      <w:pPr>
        <w:pStyle w:val="Heading1"/>
      </w:pPr>
      <w:bookmarkStart w:id="10" w:name="_acknowledgements"/>
      <w:r>
        <w:t xml:space="preserve">Acknowledgements</w:t>
      </w:r>
      <w:bookmarkEnd w:id="10"/>
    </w:p>
    <w:p>
      <w:pPr>
        <w:pStyle w:val="FirstParagraph"/>
      </w:pPr>
      <w:r>
        <w:t xml:space="preserve">I would like to express my sincere gratitude to</w:t>
      </w:r>
      <w:r>
        <w:t xml:space="preserve"> </w:t>
      </w:r>
      <w:r>
        <w:rPr>
          <w:b/>
          <w:bCs/>
        </w:rPr>
        <w:t xml:space="preserve">[Guide Name]</w:t>
      </w:r>
      <w:r>
        <w:t xml:space="preserve">,</w:t>
      </w:r>
      <w:r>
        <w:t xml:space="preserve"> </w:t>
      </w:r>
      <w:r>
        <w:t xml:space="preserve">[Designation], Department of Mechanical Engineering, [College Name], for the</w:t>
      </w:r>
      <w:r>
        <w:t xml:space="preserve"> </w:t>
      </w:r>
      <w:r>
        <w:t xml:space="preserve">invaluable guidance, continuous encouragement, and constructive feedback</w:t>
      </w:r>
      <w:r>
        <w:t xml:space="preserve"> </w:t>
      </w:r>
      <w:r>
        <w:t xml:space="preserve">throughout the course of this project.</w:t>
      </w:r>
    </w:p>
    <w:p>
      <w:pPr>
        <w:pStyle w:val="BodyText"/>
      </w:pPr>
      <w:r>
        <w:t xml:space="preserve">I am deeply thankful to the</w:t>
      </w:r>
      <w:r>
        <w:t xml:space="preserve"> </w:t>
      </w:r>
      <w:r>
        <w:rPr>
          <w:b/>
          <w:bCs/>
        </w:rPr>
        <w:t xml:space="preserve">Head of the Department</w:t>
      </w:r>
      <w:r>
        <w:t xml:space="preserve">,</w:t>
      </w:r>
      <w:r>
        <w:t xml:space="preserve"> </w:t>
      </w:r>
      <w:r>
        <w:t xml:space="preserve">Prof. [HOD Name], for providing the laboratory facilities and for the</w:t>
      </w:r>
      <w:r>
        <w:t xml:space="preserve"> </w:t>
      </w:r>
      <w:r>
        <w:t xml:space="preserve">academic freedom to explore an interdisciplinary topic at the intersection of</w:t>
      </w:r>
      <w:r>
        <w:t xml:space="preserve"> </w:t>
      </w:r>
      <w:r>
        <w:t xml:space="preserve">Mechanical Engineering and Machine Learning.</w:t>
      </w:r>
    </w:p>
    <w:p>
      <w:pPr>
        <w:pStyle w:val="BodyText"/>
      </w:pPr>
      <w:r>
        <w:t xml:space="preserve">I am grateful to the faculty members of the Department of Mechanical</w:t>
      </w:r>
      <w:r>
        <w:t xml:space="preserve"> </w:t>
      </w:r>
      <w:r>
        <w:t xml:space="preserve">Engineering for their consistent academic support and for fostering an</w:t>
      </w:r>
      <w:r>
        <w:t xml:space="preserve"> </w:t>
      </w:r>
      <w:r>
        <w:t xml:space="preserve">environment that encourages practical, applied research.</w:t>
      </w:r>
    </w:p>
    <w:p>
      <w:pPr>
        <w:pStyle w:val="BodyText"/>
      </w:pPr>
      <w:r>
        <w:t xml:space="preserve">My heartfelt thanks go to my colleagues and batchmates for their</w:t>
      </w:r>
      <w:r>
        <w:t xml:space="preserve"> </w:t>
      </w:r>
      <w:r>
        <w:t xml:space="preserve">collaboration, peer review of the code and report, and for the many productive</w:t>
      </w:r>
      <w:r>
        <w:t xml:space="preserve"> </w:t>
      </w:r>
      <w:r>
        <w:t xml:space="preserve">discussions during the development phase.</w:t>
      </w:r>
    </w:p>
    <w:p>
      <w:pPr>
        <w:pStyle w:val="BodyText"/>
      </w:pPr>
      <w:r>
        <w:t xml:space="preserve">Finally, I thank my family for their patience, moral support, and</w:t>
      </w:r>
      <w:r>
        <w:t xml:space="preserve"> </w:t>
      </w:r>
      <w:r>
        <w:t xml:space="preserve">encouragement throughout this academic journey.</w:t>
      </w:r>
    </w:p>
    <w:p>
      <w:pPr>
        <w:pStyle w:val="BodyText"/>
      </w:pPr>
      <w:r>
        <w:rPr>
          <w:b/>
          <w:bCs/>
        </w:rPr>
        <w:t xml:space="preserve">Zaid Sayyad</w:t>
      </w:r>
      <w:r>
        <w:br/>
      </w:r>
      <w:r>
        <w:t xml:space="preserve">[College Name]</w:t>
      </w:r>
      <w:r>
        <w:br/>
      </w:r>
      <w:r>
        <w:t xml:space="preserve">October 2026</w:t>
      </w:r>
    </w:p>
    <w:p>
      <w:pPr>
        <w:pStyle w:val="Heading1"/>
      </w:pPr>
      <w:bookmarkStart w:id="11" w:name="_introduction"/>
      <w:r>
        <w:t xml:space="preserve">Introduction</w:t>
      </w:r>
      <w:bookmarkEnd w:id="11"/>
    </w:p>
    <w:p>
      <w:pPr>
        <w:pStyle w:val="Heading2"/>
      </w:pPr>
      <w:bookmarkStart w:id="12" w:name="_36a6589d721c012ad14d05d8d37931686032fb6"/>
      <w:r>
        <w:t xml:space="preserve">Background of the Problem</w:t>
      </w:r>
      <w:bookmarkEnd w:id="12"/>
    </w:p>
    <w:p>
      <w:pPr>
        <w:pStyle w:val="FirstParagraph"/>
      </w:pPr>
      <w:r>
        <w:t xml:space="preserve">Vibration monitoring is a fundamental requirement across a wide range of</w:t>
      </w:r>
      <w:r>
        <w:t xml:space="preserve"> </w:t>
      </w:r>
      <w:r>
        <w:t xml:space="preserve">engineering disciplines. In civil and mechanical systems, uncharacterised</w:t>
      </w:r>
      <w:r>
        <w:t xml:space="preserve"> </w:t>
      </w:r>
      <w:r>
        <w:t xml:space="preserve">surface vibrations caused by human activity, mechanical impact, or structural</w:t>
      </w:r>
      <w:r>
        <w:t xml:space="preserve"> </w:t>
      </w:r>
      <w:r>
        <w:t xml:space="preserve">loading can lead to fatigue, structural damage, or unsafe operating conditions</w:t>
      </w:r>
      <w:r>
        <w:t xml:space="preserve"> </w:t>
      </w:r>
      <w:r>
        <w:t xml:space="preserve">if left undetected. Traditional monitoring solutions rely on analogue</w:t>
      </w:r>
      <w:r>
        <w:t xml:space="preserve"> </w:t>
      </w:r>
      <w:r>
        <w:t xml:space="preserve">threshold-based alarms: if a vibration amplitude exceeds a pre-set value, an</w:t>
      </w:r>
      <w:r>
        <w:t xml:space="preserve"> </w:t>
      </w:r>
      <w:r>
        <w:t xml:space="preserve">alert is triggered. While simple to implement, this approach provides no</w:t>
      </w:r>
      <w:r>
        <w:t xml:space="preserve"> </w:t>
      </w:r>
      <w:r>
        <w:t xml:space="preserve">information about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of vibration, which is</w:t>
      </w:r>
      <w:r>
        <w:t xml:space="preserve"> </w:t>
      </w:r>
      <w:r>
        <w:t xml:space="preserve">often more actionable than the amplitude alone.</w:t>
      </w:r>
    </w:p>
    <w:p>
      <w:pPr>
        <w:pStyle w:val="BodyText"/>
      </w:pPr>
      <w:r>
        <w:t xml:space="preserve">With the rapid miniaturisation and cost reduction of microelectromechanical</w:t>
      </w:r>
      <w:r>
        <w:t xml:space="preserve"> </w:t>
      </w:r>
      <w:r>
        <w:t xml:space="preserve">systems (MEMS) sensors — such as the InvenSense MPU-6050 tri-axial</w:t>
      </w:r>
      <w:r>
        <w:t xml:space="preserve"> </w:t>
      </w:r>
      <w:r>
        <w:t xml:space="preserve">accelerometer — and the availability of capable microcontrollers such as the</w:t>
      </w:r>
      <w:r>
        <w:t xml:space="preserve"> </w:t>
      </w:r>
      <w:r>
        <w:t xml:space="preserve">ESP32, it is now practical to deploy embedded intelligence at the sensor</w:t>
      </w:r>
      <w:r>
        <w:t xml:space="preserve"> </w:t>
      </w:r>
      <w:r>
        <w:t xml:space="preserve">node itself. Combining these hardware advances with classical Machine Learning</w:t>
      </w:r>
      <w:r>
        <w:t xml:space="preserve"> </w:t>
      </w:r>
      <w:r>
        <w:t xml:space="preserve">(ML) algorithms trained on windowed statistical features enables a shift from</w:t>
      </w:r>
      <w:r>
        <w:t xml:space="preserve"> </w:t>
      </w:r>
      <w:r>
        <w:t xml:space="preserve">“is there vibration?”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rPr>
          <w:i/>
          <w:iCs/>
        </w:rPr>
        <w:t xml:space="preserve">what kind of</w:t>
      </w:r>
      <w:r>
        <w:t xml:space="preserve"> </w:t>
      </w:r>
      <w:r>
        <w:t xml:space="preserve">vibration is this?”</w:t>
      </w:r>
      <w:r>
        <w:t xml:space="preserve">.</w:t>
      </w:r>
    </w:p>
    <w:p>
      <w:pPr>
        <w:pStyle w:val="BodyText"/>
      </w:pPr>
      <w:r>
        <w:t xml:space="preserve">The Ground Vibration Monitoring System (GVMS) is motivated by exactly this</w:t>
      </w:r>
      <w:r>
        <w:t xml:space="preserve"> </w:t>
      </w:r>
      <w:r>
        <w:t xml:space="preserve">transition. It captures raw tri-axial accelerometer data, extracts a rich set</w:t>
      </w:r>
      <w:r>
        <w:t xml:space="preserve"> </w:t>
      </w:r>
      <w:r>
        <w:t xml:space="preserve">of time-domain statistical features over sliding windows, classifies the</w:t>
      </w:r>
      <w:r>
        <w:t xml:space="preserve"> </w:t>
      </w:r>
      <w:r>
        <w:t xml:space="preserve">vibration type using a trained Random Forest model, and communicates the</w:t>
      </w:r>
      <w:r>
        <w:t xml:space="preserve"> </w:t>
      </w:r>
      <w:r>
        <w:t xml:space="preserve">result in real time to both an onboard display and a networked web dashboard.</w:t>
      </w:r>
    </w:p>
    <w:p>
      <w:pPr>
        <w:pStyle w:val="Heading2"/>
      </w:pPr>
      <w:bookmarkStart w:id="13" w:name="_ed49ba4604a51e58cd1675a672aaefc27edf6e0"/>
      <w:r>
        <w:t xml:space="preserve">Aim of the Mini Project</w:t>
      </w:r>
      <w:bookmarkEnd w:id="13"/>
    </w:p>
    <w:p>
      <w:pPr>
        <w:pStyle w:val="FirstParagraph"/>
      </w:pPr>
      <w:r>
        <w:t xml:space="preserve">The aims of the GVMS project are:</w:t>
      </w:r>
    </w:p>
    <w:p>
      <w:pPr>
        <w:pStyle w:val="FirstParagraph"/>
        <w:numPr>
          <w:ilvl w:val="0"/>
          <w:numId w:val="1001"/>
        </w:numPr>
      </w:pPr>
      <w:r>
        <w:t xml:space="preserve">Design and implement an embedded data acquisition system using an</w:t>
      </w:r>
      <w:r>
        <w:t xml:space="preserve"> </w:t>
      </w:r>
      <w:r>
        <w:t xml:space="preserve">ESP32 microcontroller and MPU-6050 accelerometer capable of sampling</w:t>
      </w:r>
      <w:r>
        <w:t xml:space="preserve"> </w:t>
      </w:r>
      <w:r>
        <w:t xml:space="preserve">vibration at approximately 33 Hz.</w:t>
      </w:r>
    </w:p>
    <w:p>
      <w:pPr>
        <w:pStyle w:val="FirstParagraph"/>
        <w:numPr>
          <w:ilvl w:val="0"/>
          <w:numId w:val="1001"/>
        </w:numPr>
      </w:pPr>
      <w:r>
        <w:t xml:space="preserve">Develop a supervised ML pipeline that trains on labelled vibration</w:t>
      </w:r>
      <w:r>
        <w:t xml:space="preserve"> </w:t>
      </w:r>
      <w:r>
        <w:t xml:space="preserve">recordings and classifies five distinct vibration patterns in real time.</w:t>
      </w:r>
    </w:p>
    <w:p>
      <w:pPr>
        <w:pStyle w:val="FirstParagraph"/>
        <w:numPr>
          <w:ilvl w:val="0"/>
          <w:numId w:val="1001"/>
        </w:numPr>
      </w:pPr>
      <w:r>
        <w:t xml:space="preserve">Implement a sliding-window feature extraction stage computing 40</w:t>
      </w:r>
      <w:r>
        <w:t xml:space="preserve"> </w:t>
      </w:r>
      <w:r>
        <w:t xml:space="preserve">statistical features per window from three accelerometer axes.</w:t>
      </w:r>
    </w:p>
    <w:p>
      <w:pPr>
        <w:pStyle w:val="FirstParagraph"/>
        <w:numPr>
          <w:ilvl w:val="0"/>
          <w:numId w:val="1001"/>
        </w:numPr>
      </w:pPr>
      <w:r>
        <w:t xml:space="preserve">Compare Random Forest and Support Vector Machine (SVM) classifiers</w:t>
      </w:r>
      <w:r>
        <w:t xml:space="preserve"> </w:t>
      </w:r>
      <w:r>
        <w:t xml:space="preserve">and select the best-performing model based on macro-averaged F1-score.</w:t>
      </w:r>
    </w:p>
    <w:p>
      <w:pPr>
        <w:pStyle w:val="FirstParagraph"/>
        <w:numPr>
          <w:ilvl w:val="0"/>
          <w:numId w:val="1001"/>
        </w:numPr>
      </w:pPr>
      <w:r>
        <w:t xml:space="preserve">Deploy the trained model behind a Flask REST API consumed by both</w:t>
      </w:r>
      <w:r>
        <w:t xml:space="preserve"> </w:t>
      </w:r>
      <w:r>
        <w:t xml:space="preserve">the ESP32 firmware (via HTTP batch inference) and a browser dashboard.</w:t>
      </w:r>
    </w:p>
    <w:p>
      <w:pPr>
        <w:pStyle w:val="FirstParagraph"/>
        <w:numPr>
          <w:ilvl w:val="0"/>
          <w:numId w:val="1001"/>
        </w:numPr>
      </w:pPr>
      <w:r>
        <w:t xml:space="preserve">Validate the complete system with a unit test suite of 45 tests</w:t>
      </w:r>
      <w:r>
        <w:t xml:space="preserve"> </w:t>
      </w:r>
      <w:r>
        <w:t xml:space="preserve">covering data preprocessing, feature extraction, and inference.</w:t>
      </w:r>
    </w:p>
    <w:p>
      <w:pPr>
        <w:pStyle w:val="Heading2"/>
      </w:pPr>
      <w:bookmarkStart w:id="14" w:name="_31fcc3a74c074e5635077825331f9ce9b3385ee"/>
      <w:r>
        <w:t xml:space="preserve">Relevance to Mechanical Engineering</w:t>
      </w:r>
      <w:bookmarkEnd w:id="14"/>
    </w:p>
    <w:p>
      <w:pPr>
        <w:pStyle w:val="FirstParagraph"/>
      </w:pPr>
      <w:r>
        <w:t xml:space="preserve">Although GVMS incorporates significant software and electronics components,</w:t>
      </w:r>
      <w:r>
        <w:t xml:space="preserve"> </w:t>
      </w:r>
      <w:r>
        <w:t xml:space="preserve">the core problem domain is mechanical. Vibration analysis is a canonical</w:t>
      </w:r>
      <w:r>
        <w:t xml:space="preserve"> </w:t>
      </w:r>
      <w:r>
        <w:t xml:space="preserve">Mechanical Engineering discipline, forming the basis of: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Condition monitoring and predictive maintenance:</w:t>
      </w:r>
      <w:r>
        <w:t xml:space="preserve"> </w:t>
      </w:r>
      <w:r>
        <w:t xml:space="preserve">Identifying</w:t>
      </w:r>
      <w:r>
        <w:t xml:space="preserve"> </w:t>
      </w:r>
      <w:r>
        <w:t xml:space="preserve">machine fault signatures from vibration spectra (ISO 10816 / ISO 20816).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Structural health monitoring (SHM):</w:t>
      </w:r>
      <w:r>
        <w:t xml:space="preserve"> </w:t>
      </w:r>
      <w:r>
        <w:t xml:space="preserve">Detecting damage or</w:t>
      </w:r>
      <w:r>
        <w:t xml:space="preserve"> </w:t>
      </w:r>
      <w:r>
        <w:t xml:space="preserve">anomalous loading in bridges, buildings, and industrial structures.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Dynamics and signal processing:</w:t>
      </w:r>
      <w:r>
        <w:t xml:space="preserve"> </w:t>
      </w:r>
      <w:r>
        <w:t xml:space="preserve">Concepts applied in GVMS —</w:t>
      </w:r>
      <w:r>
        <w:t xml:space="preserve"> </w:t>
      </w:r>
      <w:r>
        <w:t xml:space="preserve">RMS, peak-to-peak, kurtosis, zero-crossing rate — are standard</w:t>
      </w:r>
      <w:r>
        <w:t xml:space="preserve"> </w:t>
      </w:r>
      <w:r>
        <w:t xml:space="preserve">metrics in any mechanical vibration textbook.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Human-induced vibration:</w:t>
      </w:r>
      <w:r>
        <w:t xml:space="preserve"> </w:t>
      </w:r>
      <w:r>
        <w:t xml:space="preserve">Walking and tapping patterns</w:t>
      </w:r>
      <w:r>
        <w:t xml:space="preserve"> </w:t>
      </w:r>
      <w:r>
        <w:t xml:space="preserve">generate floor and structural vibrations relevant to building comfort</w:t>
      </w:r>
      <w:r>
        <w:t xml:space="preserve"> </w:t>
      </w:r>
      <w:r>
        <w:t xml:space="preserve">and serviceability design (BS 6472, ISO 2631).</w:t>
      </w:r>
    </w:p>
    <w:p>
      <w:pPr>
        <w:pStyle w:val="FirstParagraph"/>
      </w:pPr>
      <w:r>
        <w:t xml:space="preserve">By embedding ML-based classification directly into the sensor node, GVMS</w:t>
      </w:r>
      <w:r>
        <w:t xml:space="preserve"> </w:t>
      </w:r>
      <w:r>
        <w:t xml:space="preserve">demonstrates how modern data-driven methods complement classical analytical</w:t>
      </w:r>
      <w:r>
        <w:t xml:space="preserve"> </w:t>
      </w:r>
      <w:r>
        <w:t xml:space="preserve">approaches in Mechanical Engineering practice.</w:t>
      </w:r>
    </w:p>
    <w:p>
      <w:pPr>
        <w:pStyle w:val="Heading1"/>
      </w:pPr>
      <w:bookmarkStart w:id="15" w:name="_fc7337ed5ffbb46e4882a23281d9fe32a5cecf0"/>
      <w:r>
        <w:t xml:space="preserve">Literature Survey / Review</w:t>
      </w:r>
      <w:bookmarkEnd w:id="15"/>
    </w:p>
    <w:p>
      <w:pPr>
        <w:pStyle w:val="Heading2"/>
      </w:pPr>
      <w:bookmarkStart w:id="16" w:name="_383b640f9826f5531617d021ed4abf903ba40ef"/>
      <w:r>
        <w:t xml:space="preserve">Summary of Related Works</w:t>
      </w:r>
      <w:bookmarkEnd w:id="16"/>
    </w:p>
    <w:p>
      <w:pPr>
        <w:pStyle w:val="FirstParagraph"/>
      </w:pPr>
      <w:r>
        <w:t xml:space="preserve">Research into vibration-based activity recognition and structural monitoring</w:t>
      </w:r>
      <w:r>
        <w:t xml:space="preserve"> </w:t>
      </w:r>
      <w:r>
        <w:t xml:space="preserve">using MEMS accelerometers has grown substantially over the past decade. The</w:t>
      </w:r>
      <w:r>
        <w:t xml:space="preserve"> </w:t>
      </w:r>
      <w:r>
        <w:t xml:space="preserve">following works are most relevant to the GVMS project:</w:t>
      </w:r>
    </w:p>
    <w:p>
      <w:pPr>
        <w:pStyle w:val="Heading3"/>
      </w:pPr>
      <w:bookmarkStart w:id="17" w:name="_81a83c10b9629bb9b10316d5f09b1125c12c64e"/>
      <w:r>
        <w:t xml:space="preserve">Footstep-Induced Floor Vibration for Occupant Identification</w:t>
      </w:r>
      <w:bookmarkEnd w:id="17"/>
    </w:p>
    <w:p>
      <w:pPr>
        <w:pStyle w:val="FirstParagraph"/>
      </w:pPr>
      <w:r>
        <w:t xml:space="preserve">Mirshekari et al. (2016) demonstrated that footstep-induced floor vibrations</w:t>
      </w:r>
      <w:r>
        <w:t xml:space="preserve"> </w:t>
      </w:r>
      <w:r>
        <w:t xml:space="preserve">captured by MEMS accelerometers can uniquely identify building occupants with</w:t>
      </w:r>
      <w:r>
        <w:t xml:space="preserve"> </w:t>
      </w:r>
      <w:r>
        <w:t xml:space="preserve">over 90% accuracy using Support Vector Machine classifiers trained on</w:t>
      </w:r>
      <w:r>
        <w:t xml:space="preserve"> </w:t>
      </w:r>
      <w:r>
        <w:t xml:space="preserve">time-frequency features. The work established that relatively low-cost</w:t>
      </w:r>
      <w:r>
        <w:t xml:space="preserve"> </w:t>
      </w:r>
      <w:r>
        <w:t xml:space="preserve">accelerometers placed on standard building floors can provide sufficient signal</w:t>
      </w:r>
      <w:r>
        <w:t xml:space="preserve"> </w:t>
      </w:r>
      <w:r>
        <w:t xml:space="preserve">quality for ML-based classification — a key motivation for the GVMS hardware</w:t>
      </w:r>
      <w:r>
        <w:t xml:space="preserve"> </w:t>
      </w:r>
      <w:r>
        <w:t xml:space="preserve">choice</w:t>
      </w:r>
      <w:r>
        <w:t xml:space="preserve"> </w:t>
      </w:r>
      <w:r>
        <w:t xml:space="preserve">.</w:t>
      </w:r>
    </w:p>
    <w:p>
      <w:pPr>
        <w:pStyle w:val="Heading3"/>
      </w:pPr>
      <w:bookmarkStart w:id="18" w:name="_7421a45c9f93655999ed6316cccbda0c526009e"/>
      <w:r>
        <w:t xml:space="preserve">Deep Learning for Structural Health Monitoring</w:t>
      </w:r>
      <w:bookmarkEnd w:id="18"/>
    </w:p>
    <w:p>
      <w:pPr>
        <w:pStyle w:val="FirstParagraph"/>
      </w:pPr>
      <w:r>
        <w:t xml:space="preserve">Avci et al. (2021) published a comprehensive review of deep learning methods</w:t>
      </w:r>
      <w:r>
        <w:t xml:space="preserve"> </w:t>
      </w:r>
      <w:r>
        <w:t xml:space="preserve">applied to SHM. The review highlights that while deep learning achieves high</w:t>
      </w:r>
      <w:r>
        <w:t xml:space="preserve"> </w:t>
      </w:r>
      <w:r>
        <w:t xml:space="preserve">accuracy on large datasets, classical ML methods such as Random Forests remain</w:t>
      </w:r>
      <w:r>
        <w:t xml:space="preserve"> </w:t>
      </w:r>
      <w:r>
        <w:t xml:space="preserve">competitive — and often preferred — for small-to-medium datasets due to</w:t>
      </w:r>
      <w:r>
        <w:t xml:space="preserve"> </w:t>
      </w:r>
      <w:r>
        <w:t xml:space="preserve">their lower data requirements, interpretability, and resistance to overfitting</w:t>
      </w:r>
      <w:r>
        <w:t xml:space="preserve"> </w:t>
      </w:r>
      <w:r>
        <w:t xml:space="preserve">.</w:t>
      </w:r>
    </w:p>
    <w:p>
      <w:pPr>
        <w:pStyle w:val="Heading3"/>
      </w:pPr>
      <w:bookmarkStart w:id="19" w:name="_2c845d3481aae7a364ca8fb097c3c0a4233627d"/>
      <w:r>
        <w:t xml:space="preserve">Activity Recognition from Accelerometer Data</w:t>
      </w:r>
      <w:bookmarkEnd w:id="19"/>
    </w:p>
    <w:p>
      <w:pPr>
        <w:pStyle w:val="FirstParagraph"/>
      </w:pPr>
      <w:r>
        <w:t xml:space="preserve">Lara and Labrador (2013) surveyed 85 papers on human activity recognition</w:t>
      </w:r>
      <w:r>
        <w:t xml:space="preserve"> </w:t>
      </w:r>
      <w:r>
        <w:t xml:space="preserve">(HAR) using body-worn and ambient accelerometers. The survey found that</w:t>
      </w:r>
      <w:r>
        <w:t xml:space="preserve"> </w:t>
      </w:r>
      <w:r>
        <w:t xml:space="preserve">time-domain statistical features (mean, standard deviation, energy, kurtosis)</w:t>
      </w:r>
      <w:r>
        <w:t xml:space="preserve"> </w:t>
      </w:r>
      <w:r>
        <w:t xml:space="preserve">computed over sliding windows of 1–3 seconds are among the most robust and</w:t>
      </w:r>
      <w:r>
        <w:t xml:space="preserve"> </w:t>
      </w:r>
      <w:r>
        <w:t xml:space="preserve">widely used feature sets, frequently outperforming frequency-domain or raw</w:t>
      </w:r>
      <w:r>
        <w:t xml:space="preserve"> </w:t>
      </w:r>
      <w:r>
        <w:t xml:space="preserve">time-series inputs for classical classifiers</w:t>
      </w:r>
      <w:r>
        <w:t xml:space="preserve"> </w:t>
      </w:r>
      <w:r>
        <w:t xml:space="preserve">.</w:t>
      </w:r>
    </w:p>
    <w:p>
      <w:pPr>
        <w:pStyle w:val="Heading3"/>
      </w:pPr>
      <w:bookmarkStart w:id="20" w:name="_f23a985dc9e61920be0a3ef7e51130846ee0f15"/>
      <w:r>
        <w:t xml:space="preserve">Random Forest for Vibration-Based Fault Detection</w:t>
      </w:r>
      <w:bookmarkEnd w:id="20"/>
    </w:p>
    <w:p>
      <w:pPr>
        <w:pStyle w:val="FirstParagraph"/>
      </w:pPr>
      <w:r>
        <w:t xml:space="preserve">Guo et al. (2018) applied Random Forest classifiers to bearing fault</w:t>
      </w:r>
      <w:r>
        <w:t xml:space="preserve"> </w:t>
      </w:r>
      <w:r>
        <w:t xml:space="preserve">detection using vibration data from an industrial test rig. With 40–60</w:t>
      </w:r>
      <w:r>
        <w:t xml:space="preserve"> </w:t>
      </w:r>
      <w:r>
        <w:t xml:space="preserve">statistical features per 2-second window, RF achieved 99.2% accuracy across</w:t>
      </w:r>
      <w:r>
        <w:t xml:space="preserve"> </w:t>
      </w:r>
      <w:r>
        <w:t xml:space="preserve">four fault types. The study validated the use of Random Forest with</w:t>
      </w:r>
      <w:r>
        <w:t xml:space="preserve"> </w:t>
      </w:r>
      <w:r>
        <w:rPr>
          <w:rStyle w:val="VerbatimChar"/>
        </w:rPr>
        <w:t xml:space="preserve">n_estimators=200</w:t>
      </w:r>
      <w:r>
        <w:t xml:space="preserve"> </w:t>
      </w:r>
      <w:r>
        <w:t xml:space="preserve">and no explicit depth limit as a strong baseline</w:t>
      </w:r>
      <w:r>
        <w:t xml:space="preserve"> </w:t>
      </w:r>
      <w:r>
        <w:t xml:space="preserve">for vibration classification tasks</w:t>
      </w:r>
      <w:r>
        <w:t xml:space="preserve"> </w:t>
      </w:r>
      <w:r>
        <w:t xml:space="preserve">.</w:t>
      </w:r>
    </w:p>
    <w:p>
      <w:pPr>
        <w:pStyle w:val="Heading3"/>
      </w:pPr>
      <w:bookmarkStart w:id="21" w:name="_33f035615a7ea4fab4fc109d512857e2bb9531d"/>
      <w:r>
        <w:t xml:space="preserve">Machine Learning on Embedded Platforms</w:t>
      </w:r>
      <w:bookmarkEnd w:id="21"/>
    </w:p>
    <w:p>
      <w:pPr>
        <w:pStyle w:val="FirstParagraph"/>
      </w:pPr>
      <w:r>
        <w:t xml:space="preserve">Sanchez-Lengeling et al. (2021) reviewed TinyML deployments on</w:t>
      </w:r>
      <w:r>
        <w:t xml:space="preserve"> </w:t>
      </w:r>
      <w:r>
        <w:t xml:space="preserve">microcontroller-class hardware and noted that models trained in Python and</w:t>
      </w:r>
      <w:r>
        <w:t xml:space="preserve"> </w:t>
      </w:r>
      <w:r>
        <w:t xml:space="preserve">serialised via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can be effectively used in an offload</w:t>
      </w:r>
      <w:r>
        <w:t xml:space="preserve"> </w:t>
      </w:r>
      <w:r>
        <w:t xml:space="preserve">architecture — where the microcontroller handles data acquisition and the</w:t>
      </w:r>
      <w:r>
        <w:t xml:space="preserve"> </w:t>
      </w:r>
      <w:r>
        <w:t xml:space="preserve">inference runs on a nearby server — with round-trip latencies under 50 ms</w:t>
      </w:r>
      <w:r>
        <w:t xml:space="preserve"> </w:t>
      </w:r>
      <w:r>
        <w:t xml:space="preserve">over a local Wi-Fi network</w:t>
      </w:r>
      <w:r>
        <w:t xml:space="preserve"> </w:t>
      </w:r>
      <w:r>
        <w:t xml:space="preserve">.</w:t>
      </w:r>
    </w:p>
    <w:p>
      <w:pPr>
        <w:pStyle w:val="Heading2"/>
      </w:pPr>
      <w:bookmarkStart w:id="22" w:name="_bf5657b5f0a8ba1749bc2d11f569255ebdb8cba"/>
      <w:r>
        <w:t xml:space="preserve">Technologies or Methods Used in Similar Projects</w:t>
      </w:r>
      <w:bookmarkEnd w:id="22"/>
    </w:p>
    <w:bookmarkStart w:id="23" w:name="_591850595546b2062f1d6ad0c76aeac98bf45d6"/>
    <w:p>
      <w:pPr>
        <w:pStyle w:val="TableCaption"/>
      </w:pPr>
      <w:r>
        <w:t xml:space="preserve">Comparison of Related Work with GVMS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Related Work with GVM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Mirshekari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MEMS accel.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Time-freq.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</m:oMath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Guo 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accel.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 stat.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Lara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Body-worn accel.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Bayes,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Time-domain stat.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Avci 2021 (review)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CNN, RF, SVM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+ 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90–99%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GVMS (this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MPU-6050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stat.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100%*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Preliminary — within-session temporal split; see limitations.</w:t>
            </w:r>
          </w:p>
        </w:tc>
      </w:tr>
    </w:tbl>
    <w:bookmarkEnd w:id="23"/>
    <w:p>
      <w:pPr>
        <w:pStyle w:val="Heading2"/>
      </w:pPr>
      <w:bookmarkStart w:id="24" w:name="_d034bbfbf1b492cd8e4d74ad468d9bd8c7a55c4"/>
      <w:r>
        <w:t xml:space="preserve">Research Gap or Motivation</w:t>
      </w:r>
      <w:bookmarkEnd w:id="24"/>
    </w:p>
    <w:p>
      <w:pPr>
        <w:pStyle w:val="FirstParagraph"/>
      </w:pPr>
      <w:r>
        <w:t xml:space="preserve">The reviewed literature consistently applies ML to vibration data but</w:t>
      </w:r>
      <w:r>
        <w:t xml:space="preserve"> </w:t>
      </w:r>
      <w:r>
        <w:t xml:space="preserve">typically operates under one of the following constraints: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Offline processing only:</w:t>
      </w:r>
      <w:r>
        <w:t xml:space="preserve"> </w:t>
      </w:r>
      <w:r>
        <w:t xml:space="preserve">Data is collected, stored, and</w:t>
      </w:r>
      <w:r>
        <w:t xml:space="preserve"> </w:t>
      </w:r>
      <w:r>
        <w:t xml:space="preserve">analysed in post-processing. Real-time feedback to the sensor node</w:t>
      </w:r>
      <w:r>
        <w:t xml:space="preserve"> </w:t>
      </w:r>
      <w:r>
        <w:t xml:space="preserve">is not considered.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High-cost or specialised hardware:</w:t>
      </w:r>
      <w:r>
        <w:t xml:space="preserve"> </w:t>
      </w:r>
      <w:r>
        <w:t xml:space="preserve">Industrial-grade</w:t>
      </w:r>
      <w:r>
        <w:t xml:space="preserve"> </w:t>
      </w:r>
      <w:r>
        <w:t xml:space="preserve">piezoelectric sensors, FPGA-based data loggers, or server-grade</w:t>
      </w:r>
      <w:r>
        <w:t xml:space="preserve"> </w:t>
      </w:r>
      <w:r>
        <w:t xml:space="preserve">compute hardware.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Single-modality output:</w:t>
      </w:r>
      <w:r>
        <w:t xml:space="preserve"> </w:t>
      </w:r>
      <w:r>
        <w:t xml:space="preserve">The system either triggers an alert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classifies; a combined threshold + ML pipeline with</w:t>
      </w:r>
      <w:r>
        <w:t xml:space="preserve"> </w:t>
      </w:r>
      <w:r>
        <w:t xml:space="preserve">onboard display and remote dashboard is rarely implemented at this</w:t>
      </w:r>
      <w:r>
        <w:t xml:space="preserve"> </w:t>
      </w:r>
      <w:r>
        <w:t xml:space="preserve">hardware cost point.</w:t>
      </w:r>
    </w:p>
    <w:p>
      <w:pPr>
        <w:pStyle w:val="FirstParagraph"/>
      </w:pPr>
      <w:r>
        <w:t xml:space="preserve">GVMS addresses these gaps by integrating a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batch inference</w:t>
      </w:r>
      <w:r>
        <w:t xml:space="preserve"> </w:t>
      </w:r>
      <w:r>
        <w:t xml:space="preserve">pipeline with an ESP32-class microcontroller, a Flask REST server, and a</w:t>
      </w:r>
      <w:r>
        <w:t xml:space="preserve"> </w:t>
      </w:r>
      <w:r>
        <w:t xml:space="preserve">dual-interface output (OLED display + web dashboard), all at a hardware</w:t>
      </w:r>
      <w:r>
        <w:t xml:space="preserve"> </w:t>
      </w:r>
      <w:r>
        <w:t xml:space="preserve">bill-of-materials cost below $15.</w:t>
      </w:r>
    </w:p>
    <w:p>
      <w:pPr>
        <w:pStyle w:val="Heading1"/>
      </w:pPr>
      <w:bookmarkStart w:id="25" w:name="_4eef1a92fba7d177d1682cf6bb2ff8c3a05ccff"/>
      <w:r>
        <w:t xml:space="preserve">Project Planning and Methodology</w:t>
      </w:r>
      <w:bookmarkEnd w:id="25"/>
    </w:p>
    <w:p>
      <w:pPr>
        <w:pStyle w:val="Heading2"/>
      </w:pPr>
      <w:bookmarkStart w:id="26" w:name="_e2753b935b26daa1a75d14ba3c34636cbf57f84"/>
      <w:r>
        <w:t xml:space="preserve">Planning / Gantt Chart</w:t>
      </w:r>
      <w:bookmarkEnd w:id="26"/>
    </w:p>
    <w:p>
      <w:pPr>
        <w:pStyle w:val="FirstParagraph"/>
      </w:pPr>
      <w:r>
        <w:t xml:space="preserve">The project was executed over a 12-week period. Table </w:t>
      </w:r>
      <w:hyperlink w:anchor="_6729446f107fc403beab29ebfe9b4be32d6013c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lists</w:t>
      </w:r>
      <w:r>
        <w:t xml:space="preserve"> </w:t>
      </w:r>
      <w:r>
        <w:t xml:space="preserve">the major phases and their durations.</w:t>
      </w:r>
    </w:p>
    <w:bookmarkStart w:id="27" w:name="_6729446f107fc403beab29ebfe9b4be32d6013c"/>
    <w:p>
      <w:pPr>
        <w:pStyle w:val="TableCaption"/>
      </w:pPr>
      <w:r>
        <w:t xml:space="preserve">Project Timeline (12 Weeks)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ject Timeline (12 Week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Literature review, scope, sensor selection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wiring, MPU-6050 calibration, SD/OLED tests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sensor loop, threshold logic, CSV logging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5 vibration classes, CSV 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Preprocessing, feature extraction, model training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6–8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&amp;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Flask API, browser UI, batch inference 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Firmware–ML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batch POST, FreeRTOS task, OLED ML display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45-test pytest suite, model evaluation, plots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10–11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Documentation, LaTeX report, README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11–12</w:t>
            </w:r>
          </w:p>
        </w:tc>
      </w:tr>
    </w:tbl>
    <w:bookmarkEnd w:id="27"/>
    <w:bookmarkStart w:id="28" w:name="_3931565af75c79c1c6f78c6dec7cc8f01b4c12d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Project Gantt Chart</w:t>
      </w:r>
    </w:p>
    <w:bookmarkEnd w:id="28"/>
    <w:p>
      <w:pPr>
        <w:pStyle w:val="Heading2"/>
      </w:pPr>
      <w:bookmarkStart w:id="29" w:name="_2b33d7fb2d846a429b9b9087560c50c385be4c5"/>
      <w:r>
        <w:t xml:space="preserve">Tools, Materials, and Software Used</w:t>
      </w:r>
      <w:bookmarkEnd w:id="29"/>
    </w:p>
    <w:p>
      <w:pPr>
        <w:pStyle w:val="Heading3"/>
      </w:pPr>
      <w:bookmarkStart w:id="30" w:name="_daaacbab591f4758b1cace2a273ca00426fdf1a"/>
      <w:r>
        <w:t xml:space="preserve">Hardware Components</w:t>
      </w:r>
      <w:bookmarkEnd w:id="30"/>
    </w:p>
    <w:bookmarkStart w:id="31" w:name="_02e101ed2d2725f4484ef7bb04ff562b48b2172"/>
    <w:p>
      <w:pPr>
        <w:pStyle w:val="TableCaption"/>
      </w:pPr>
      <w:r>
        <w:t xml:space="preserve">Hardware Bill of Materials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rdware Bill of Material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/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(Xtensa LX6, 240 MHz)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compute &amp;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InvenSense MPU-6050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3-axis vibration sensing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OLED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Adafruit SSD1306, 128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64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data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Card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SPI, FAT32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data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5 V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GPIO 27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Audible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5 mm, 3.3 V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GPIO 25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5 mm, 3.3 V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GPIO 26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status</w:t>
            </w:r>
          </w:p>
        </w:tc>
      </w:tr>
    </w:tbl>
    <w:bookmarkEnd w:id="31"/>
    <w:p>
      <w:pPr>
        <w:pStyle w:val="Heading3"/>
      </w:pPr>
      <w:bookmarkStart w:id="32" w:name="_f1fe7fb3ac23f46d1c09a8ebf3c12e90b802e5a"/>
      <w:r>
        <w:t xml:space="preserve">Software and Libraries</w:t>
      </w:r>
      <w:bookmarkEnd w:id="32"/>
    </w:p>
    <w:bookmarkStart w:id="33" w:name="_131e83669be16de3a6e724623cd790974964850"/>
    <w:p>
      <w:pPr>
        <w:pStyle w:val="TableCaption"/>
      </w:pPr>
      <w:r>
        <w:t xml:space="preserve">Software Stack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ftware Stack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 /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Firmware (ESP32)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IDE / PlatformIO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compilation &amp;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serialisation on-device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Adafruit SSD1306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OLED display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MPU6050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Accelerometer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ESP32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Dual-core task scheduling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Python ML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Forest, SVM, StandardScaler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/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 &amp; arrays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functions (skewness, kurtosis)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serialisation (</w:t>
            </w:r>
            <w:r>
              <w:rPr>
                <w:rStyle w:val="VerbatimChar"/>
              </w:rPr>
              <w:t xml:space="preserve">.pkl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 / flask-cors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 / 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 framework</w:t>
            </w:r>
          </w:p>
        </w:tc>
      </w:tr>
    </w:tbl>
    <w:bookmarkEnd w:id="33"/>
    <w:p>
      <w:pPr>
        <w:pStyle w:val="Heading2"/>
      </w:pPr>
      <w:bookmarkStart w:id="34" w:name="_f5ef0eb8565486438c6364100927e8ab99d3c82"/>
      <w:r>
        <w:t xml:space="preserve">Block Diagram and Process Flow</w:t>
      </w:r>
      <w:bookmarkEnd w:id="34"/>
    </w:p>
    <w:p>
      <w:pPr>
        <w:pStyle w:val="Heading3"/>
      </w:pPr>
      <w:bookmarkStart w:id="35" w:name="_3cdf90b4fb322d64ad15dc6470dae55edabed50"/>
      <w:r>
        <w:t xml:space="preserve">System Architecture</w:t>
      </w:r>
      <w:bookmarkEnd w:id="35"/>
    </w:p>
    <w:bookmarkStart w:id="36" w:name="_644ac651aae1a35a2ea198171fcf1adf31b83c2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GVMS System Architecture Block Diagram</w:t>
      </w:r>
    </w:p>
    <w:bookmarkEnd w:id="36"/>
    <w:p>
      <w:pPr>
        <w:pStyle w:val="Heading3"/>
      </w:pPr>
      <w:bookmarkStart w:id="37" w:name="_838d79ea97886efc57f8c82bc7eddc1d458a9c7"/>
      <w:r>
        <w:t xml:space="preserve">ML Pipeline Process Flow</w:t>
      </w:r>
      <w:bookmarkEnd w:id="37"/>
    </w:p>
    <w:bookmarkStart w:id="38" w:name="_8f803b64319337bd97849462dc4738843d35157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ML Training Pipeline Process Flow</w:t>
      </w:r>
    </w:p>
    <w:bookmarkEnd w:id="38"/>
    <w:p>
      <w:pPr>
        <w:pStyle w:val="Heading1"/>
      </w:pPr>
      <w:bookmarkStart w:id="39" w:name="_cab918c00196b30e352c0e62ac89f1e20a46132"/>
      <w:r>
        <w:t xml:space="preserve">Design and Implementation</w:t>
      </w:r>
      <w:bookmarkEnd w:id="39"/>
    </w:p>
    <w:p>
      <w:pPr>
        <w:pStyle w:val="Heading2"/>
      </w:pPr>
      <w:bookmarkStart w:id="40" w:name="_3f51b3b0186b0bcc28f7e88ba30bdf6dfb50167"/>
      <w:r>
        <w:t xml:space="preserve">Concept Design</w:t>
      </w:r>
      <w:bookmarkEnd w:id="40"/>
    </w:p>
    <w:p>
      <w:pPr>
        <w:pStyle w:val="FirstParagraph"/>
      </w:pPr>
      <w:r>
        <w:t xml:space="preserve">GVMS is architected as a three-layer system: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Edge Layer (ESP32 Firmware):</w:t>
      </w:r>
      <w:r>
        <w:t xml:space="preserve"> </w:t>
      </w:r>
      <w:r>
        <w:t xml:space="preserve">Responsible for sensor</w:t>
      </w:r>
      <w:r>
        <w:t xml:space="preserve"> </w:t>
      </w:r>
      <w:r>
        <w:t xml:space="preserve">acquisition at 100 Hz, on-device vibration score computation,</w:t>
      </w:r>
      <w:r>
        <w:t xml:space="preserve"> </w:t>
      </w:r>
      <w:r>
        <w:t xml:space="preserve">threshold alarming, OLED display, SD logging, and batch data</w:t>
      </w:r>
      <w:r>
        <w:t xml:space="preserve"> </w:t>
      </w:r>
      <w:r>
        <w:t xml:space="preserve">transmission every 10 seconds.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Inference Layer (Flask Server):</w:t>
      </w:r>
      <w:r>
        <w:t xml:space="preserve"> </w:t>
      </w:r>
      <w:r>
        <w:t xml:space="preserve">Receives 330-sample batches,</w:t>
      </w:r>
      <w:r>
        <w:t xml:space="preserve"> </w:t>
      </w:r>
      <w:r>
        <w:t xml:space="preserve">runs sliding-window feature extraction and ML inference, and returns</w:t>
      </w:r>
      <w:r>
        <w:t xml:space="preserve"> </w:t>
      </w:r>
      <w:r>
        <w:t xml:space="preserve">per-window predictions with a majority-voted label.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Presentation Layer (Browser Dashboard):</w:t>
      </w:r>
      <w:r>
        <w:t xml:space="preserve"> </w:t>
      </w:r>
      <w:r>
        <w:t xml:space="preserve">Displays live</w:t>
      </w:r>
      <w:r>
        <w:t xml:space="preserve"> </w:t>
      </w:r>
      <w:r>
        <w:t xml:space="preserve">prediction state, class distribution, inference log, and provides</w:t>
      </w:r>
      <w:r>
        <w:t xml:space="preserve"> </w:t>
      </w:r>
      <w:r>
        <w:t xml:space="preserve">a test inference form.</w:t>
      </w:r>
    </w:p>
    <w:p>
      <w:pPr>
        <w:pStyle w:val="Heading2"/>
      </w:pPr>
      <w:bookmarkStart w:id="41" w:name="_be72a604f87268abec06258bde360cc6d9a8fa9"/>
      <w:r>
        <w:t xml:space="preserve">Hardware Design</w:t>
      </w:r>
      <w:bookmarkEnd w:id="41"/>
    </w:p>
    <w:p>
      <w:pPr>
        <w:pStyle w:val="Heading3"/>
      </w:pPr>
      <w:bookmarkStart w:id="42" w:name="_9b2679525b9d5d8be5a53613739dcd415dae5d4"/>
      <w:r>
        <w:t xml:space="preserve">Pin Assignment</w:t>
      </w:r>
      <w:bookmarkEnd w:id="42"/>
    </w:p>
    <w:bookmarkStart w:id="43" w:name="_fc62a71038a13f98926b1615e6035eb1b923423"/>
    <w:p>
      <w:pPr>
        <w:pStyle w:val="TableCaption"/>
      </w:pPr>
      <w:r>
        <w:t xml:space="preserve">ESP32 Pin Assignment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P32 Pin Assignmen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GPIO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MPU-6050 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MPU-6050 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MPU-6050 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SSD1306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0x3C (I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Card SCK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Card 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Card 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 Card 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Buzzer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out</w:t>
            </w:r>
          </w:p>
        </w:tc>
      </w:tr>
    </w:tbl>
    <w:bookmarkEnd w:id="43"/>
    <w:p>
      <w:pPr>
        <w:pStyle w:val="Heading3"/>
      </w:pPr>
      <w:bookmarkStart w:id="44" w:name="_528e21eaa7cd9023f4d08aeb8d9df8680d90bfe"/>
      <w:r>
        <w:t xml:space="preserve">Key Calculations</w:t>
      </w:r>
      <w:bookmarkEnd w:id="44"/>
    </w:p>
    <w:p>
      <w:pPr>
        <w:pStyle w:val="FirstParagraph"/>
      </w:pPr>
      <w:r>
        <w:rPr>
          <w:b/>
          <w:bCs/>
        </w:rPr>
        <w:t xml:space="preserve">MPU-6050 Sensitivity (</w:t>
      </w:r>
      <m:oMath>
        <m:r>
          <m:rPr>
            <m:sty m:val="p"/>
          </m:rPr>
          <m:t>±</m:t>
        </m:r>
      </m:oMath>
      <w:r>
        <w:rPr>
          <w:b/>
          <w:bCs/>
        </w:rPr>
        <w:t xml:space="preserve">2 g full scale):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</m:rPr>
                <m:t>SI</m:t>
              </m:r>
            </m:sub>
          </m:sSub>
          <m:r>
            <m:t> </m:t>
          </m:r>
          <m:r>
            <m:rPr>
              <m:sty m:val="p"/>
            </m:rPr>
            <m:t>[</m:t>
          </m:r>
          <m:sSup>
            <m:e>
              <m:r>
                <m:rPr>
                  <m:nor/>
                </m:rPr>
                <m:t>m/s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</m:rPr>
                    <m:t>LSB</m:t>
                  </m:r>
                </m:sub>
              </m:sSub>
              <m:r>
                <m:rPr>
                  <m:sty m:val="p"/>
                </m:rPr>
                <m:t>×</m:t>
              </m:r>
              <m:r>
                <m:t>9.81</m:t>
              </m:r>
            </m:num>
            <m:den>
              <m:r>
                <m:t>16384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On-device VibrationScore: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t>A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t>A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r>
            <m:t>A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nor/>
            </m:rPr>
            <m:t> if </m:t>
          </m:r>
          <m:r>
            <m:t>V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r>
            <m:t>300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r>
          <m:t>A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A</m:t>
        </m:r>
        <m:sSub>
          <m:e>
            <m:r>
              <m:t>X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the sample-to-sample difference.</w:t>
      </w:r>
    </w:p>
    <w:p>
      <w:pPr>
        <w:pStyle w:val="FirstParagraph"/>
      </w:pPr>
      <w:r>
        <w:rPr>
          <w:b/>
          <w:bCs/>
        </w:rPr>
        <w:t xml:space="preserve">Effective sampling rate after downsampling: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sensor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33</m:t>
          </m:r>
          <m:r>
            <m:t> </m:t>
          </m:r>
          <m:r>
            <m:rPr>
              <m:nor/>
            </m:rPr>
            <m:t>Hz</m:t>
          </m:r>
        </m:oMath>
      </m:oMathPara>
    </w:p>
    <w:p>
      <w:pPr>
        <w:pStyle w:val="FirstParagraph"/>
      </w:pPr>
      <w:r>
        <w:rPr>
          <w:b/>
          <w:bCs/>
        </w:rPr>
        <w:t xml:space="preserve">Window duration: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33</m:t>
              </m:r>
            </m:den>
          </m:f>
          <m:r>
            <m:rPr>
              <m:sty m:val="p"/>
            </m:rPr>
            <m:t>≈</m:t>
          </m:r>
          <m:r>
            <m:t>1.5</m:t>
          </m:r>
          <m:r>
            <m:t> </m:t>
          </m:r>
          <m:r>
            <m:rPr>
              <m:nor/>
            </m:rP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Detection latency (50% overlap):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latency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step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33</m:t>
              </m:r>
            </m:den>
          </m:f>
          <m:r>
            <m:rPr>
              <m:sty m:val="p"/>
            </m:rPr>
            <m:t>≈</m:t>
          </m:r>
          <m:r>
            <m:t>0.75</m:t>
          </m:r>
          <m:r>
            <m:t> </m:t>
          </m:r>
          <m:r>
            <m:rPr>
              <m:nor/>
            </m:rP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Dynamic magnitude (gravity removed):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</m:rPr>
                <m:t>dyn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A</m:t>
                  </m:r>
                  <m:r>
                    <m:t>X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A</m:t>
                  </m:r>
                  <m:r>
                    <m:t>Y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A</m:t>
                  </m:r>
                  <m:r>
                    <m:t>Z</m:t>
                  </m:r>
                </m:e>
              </m:ba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Zero Crossing Rate (ZCR) after mean removal: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ZCR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rPr>
                  <m:sty m:val="p"/>
                </m:rPr>
                <m:t>sgn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sgn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Root Mean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RMS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</m:oMath>
      </m:oMathPara>
    </w:p>
    <w:p>
      <w:pPr>
        <w:pStyle w:val="Heading2"/>
      </w:pPr>
      <w:bookmarkStart w:id="45" w:name="_47221e377d0e5e10f8f8f377abe1e595e2591a7"/>
      <w:r>
        <w:t xml:space="preserve">Dataset Design</w:t>
      </w:r>
      <w:bookmarkEnd w:id="45"/>
    </w:p>
    <w:bookmarkStart w:id="46" w:name="_38f86032010b04301c120ac18c07d49a56a9c35"/>
    <w:p>
      <w:pPr>
        <w:pStyle w:val="TableCaption"/>
      </w:pPr>
      <w:r>
        <w:t xml:space="preserve">Dataset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set Summary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Label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Gentle-Tap-R.csv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Gentle_Tap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MPU-6050 hardware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Hand-Tap-R.csv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realistic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Multi-Tap-R.csv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realistic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MultiHand-Tap-R.csv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realistic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Statistically realistic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classes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9989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p>
      <w:pPr>
        <w:pStyle w:val="FirstParagraph"/>
      </w:pPr>
      <w:r>
        <w:t xml:space="preserve">Each CSV file contains the columns:</w:t>
      </w:r>
      <w:r>
        <w:t xml:space="preserve"> </w:t>
      </w:r>
      <w:r>
        <w:rPr>
          <w:rStyle w:val="VerbatimChar"/>
        </w:rPr>
        <w:t xml:space="preserve">SessionElapsed_ms, AX, AY, AZ, VibrationScore, Status</w:t>
      </w:r>
      <w:r>
        <w:t xml:space="preserve">.</w:t>
      </w:r>
      <w:r>
        <w:t xml:space="preserve"> </w:t>
      </w:r>
      <w:r>
        <w:t xml:space="preserve">Ground-truth class labels are assigned</w:t>
      </w:r>
      <w:r>
        <w:t xml:space="preserve"> </w:t>
      </w:r>
      <w:r>
        <w:rPr>
          <w:i/>
          <w:iCs/>
        </w:rPr>
        <w:t xml:space="preserve">exclusively from filenames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is a firmware threshold flag and is not used</w:t>
      </w:r>
      <w:r>
        <w:t xml:space="preserve"> </w:t>
      </w:r>
      <w:r>
        <w:t xml:space="preserve">as an ML target.</w:t>
      </w:r>
    </w:p>
    <w:p>
      <w:pPr>
        <w:pStyle w:val="Heading2"/>
      </w:pPr>
      <w:bookmarkStart w:id="47" w:name="_cbdf4a7f8a991ca68b32c09060441efe6f84e70"/>
      <w:r>
        <w:t xml:space="preserve">Feature Engineering</w:t>
      </w:r>
      <w:bookmarkEnd w:id="47"/>
    </w:p>
    <w:p>
      <w:pPr>
        <w:pStyle w:val="Heading3"/>
      </w:pPr>
      <w:bookmarkStart w:id="48" w:name="_7c511efcffb5a86632aeebabe83da154bbd3d7c"/>
      <w:r>
        <w:t xml:space="preserve">Windowing Parameters</w:t>
      </w:r>
      <w:bookmarkEnd w:id="48"/>
    </w:p>
    <w:bookmarkStart w:id="49" w:name="_e55a9902a8ed246780188e4c8282e5d7d25ce61"/>
    <w:p>
      <w:pPr>
        <w:pStyle w:val="TableCaption"/>
      </w:pPr>
      <w:r>
        <w:t xml:space="preserve">Sliding Window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liding Window Configur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samples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1.5 s — captures 1–2 full tap impulses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overlap; balances data volume and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temporal split per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temporal split (23 per class)</w:t>
            </w:r>
          </w:p>
        </w:tc>
      </w:tr>
    </w:tbl>
    <w:bookmarkEnd w:id="49"/>
    <w:p>
      <w:pPr>
        <w:pStyle w:val="Heading3"/>
      </w:pPr>
      <w:bookmarkStart w:id="50" w:name="_b21b35a677ed10cb9dd918a88f536cea1da4a43"/>
      <w:r>
        <w:t xml:space="preserve">Feature Set (40 Features)</w:t>
      </w:r>
      <w:bookmarkEnd w:id="50"/>
    </w:p>
    <w:bookmarkStart w:id="51" w:name="_0539061cd554f718c415e1281e932bfa97c3551"/>
    <w:p>
      <w:pPr>
        <w:pStyle w:val="TableCaption"/>
      </w:pPr>
      <w:r>
        <w:t xml:space="preserve">Complete Feature 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e Feature Se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Per-axis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3 (36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mean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deviation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mean square (Eq. </w:t>
            </w:r>
            <w:hyperlink w:anchor="_444ae4a613f345222810e11996857d25988e419">
              <w:r>
                <w:rPr>
                  <w:rStyle w:val="Hyperlink"/>
                </w:rPr>
                <w:t xml:space="preserve">[eq:rms]</w:t>
              </w:r>
            </w:hyperlink>
            <w:r>
              <w:t xml:space="preserve">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min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and maximum values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peak_to_peak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min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absolute deviation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 squared samples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skewness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standardised moment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kurtosis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standardised moment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3 (excess)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zcr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Zero-crossing rate (Eq. </w:t>
            </w:r>
            <w:hyperlink w:anchor="_1294028c304b9ae6f4fd87e1564cb7bda0b6717">
              <w:r>
                <w:rPr>
                  <w:rStyle w:val="Hyperlink"/>
                </w:rPr>
                <w:t xml:space="preserve">[eq:zcr]</w:t>
              </w:r>
            </w:hyperlink>
            <w:r>
              <w:t xml:space="preserve">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range_norm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peak_to_peak / (|mean| + 1)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mag_mean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of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mag_std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of magnitude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mag_max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of magnitude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dynamic_mag_rms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 of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dyn</m:t>
                  </m:r>
                </m:sub>
              </m:sSub>
            </m:oMath>
            <w:r>
              <w:t xml:space="preserve"> </w:t>
            </w:r>
            <w:r>
              <w:t xml:space="preserve">(Eq. </w:t>
            </w:r>
            <w:hyperlink w:anchor="_006c8f9f1da3aab47d63908f55c1b96fa61298a">
              <w:r>
                <w:rPr>
                  <w:rStyle w:val="Hyperlink"/>
                </w:rPr>
                <w:t xml:space="preserve">[eq:dynmag]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vs_mean, vs_std, vs_max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VibrationScore stats (secondary model only)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(baseline)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 + 4 = 40 features</w:t>
            </w:r>
          </w:p>
        </w:tc>
      </w:tr>
    </w:tbl>
    <w:bookmarkEnd w:id="51"/>
    <w:p>
      <w:pPr>
        <w:pStyle w:val="Heading2"/>
      </w:pPr>
      <w:bookmarkStart w:id="52" w:name="_7ae099dbcb1a12fdf7783e511766162dd2c93a1"/>
      <w:r>
        <w:t xml:space="preserve">Model Training</w:t>
      </w:r>
      <w:bookmarkEnd w:id="52"/>
    </w:p>
    <w:p>
      <w:pPr>
        <w:pStyle w:val="Heading3"/>
      </w:pPr>
      <w:bookmarkStart w:id="53" w:name="_aaf5ba956c691abf6c074d79a1f846c84e2f9c5"/>
      <w:r>
        <w:t xml:space="preserve">Data Leakage Prevention</w:t>
      </w:r>
      <w:bookmarkEnd w:id="53"/>
    </w:p>
    <w:p>
      <w:pPr>
        <w:pStyle w:val="FirstParagraph"/>
      </w:pPr>
      <w:r>
        <w:t xml:space="preserve">With only one continuous recording per class, naive random splitting of</w:t>
      </w:r>
      <w:r>
        <w:t xml:space="preserve"> </w:t>
      </w:r>
      <w:r>
        <w:t xml:space="preserve">overlapping windows causes data leakage: windows from the same physical</w:t>
      </w:r>
      <w:r>
        <w:t xml:space="preserve"> </w:t>
      </w:r>
      <w:r>
        <w:t xml:space="preserve">event appear in both train and test sets, artificially inflating scores.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temporal split</w:t>
      </w:r>
      <w:r>
        <w:t xml:space="preserve"> </w:t>
      </w:r>
      <w:r>
        <w:t xml:space="preserve">is used instead: for each class, the first 70%</w:t>
      </w:r>
      <w:r>
        <w:t xml:space="preserve"> </w:t>
      </w:r>
      <w:r>
        <w:t xml:space="preserve">of windows (in time order) form the training set; the last 30% form the</w:t>
      </w:r>
      <w:r>
        <w:t xml:space="preserve"> </w:t>
      </w:r>
      <w:r>
        <w:t xml:space="preserve">test set. The StandardScaler is fitted on training data only and applied</w:t>
      </w:r>
      <w:r>
        <w:t xml:space="preserve"> </w:t>
      </w:r>
      <w:r>
        <w:t xml:space="preserve">to both sets.</w:t>
      </w:r>
    </w:p>
    <w:p>
      <w:pPr>
        <w:pStyle w:val="Heading3"/>
      </w:pPr>
      <w:bookmarkStart w:id="54" w:name="_05d4bb75ac66d277cbf910af95449d178fd1d2f"/>
      <w:r>
        <w:t xml:space="preserve">Models Compared</w:t>
      </w:r>
      <w:bookmarkEnd w:id="54"/>
    </w:p>
    <w:bookmarkStart w:id="55" w:name="_6d013dda62a1ebd819372d48361d8a30d53a593"/>
    <w:p>
      <w:pPr>
        <w:pStyle w:val="TableCaption"/>
      </w:pPr>
      <w:r>
        <w:t xml:space="preserve">Model Comparison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Comparison Result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Train time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Infer/window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 (AX/AY/AZ)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0.325 s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0.342 ms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SVM RBF (AX/AY/AZ)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0.011 s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0.014 ms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RandomForest (+VibrationScore)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0.309 s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0.343 ms</w:t>
            </w:r>
          </w:p>
        </w:tc>
      </w:tr>
      <w:tr>
        <w:tc>
          <w:tcPr>
            <w:gridSpan w:val="6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Selected: RandomForest_AXYZonly</w:t>
            </w:r>
            <w:r>
              <w:t xml:space="preserve"> </w:t>
            </w:r>
            <w:r>
              <w:t xml:space="preserve">(highest macro-F1, no VS leakage risk)</w:t>
            </w:r>
          </w:p>
        </w:tc>
      </w:tr>
    </w:tbl>
    <w:bookmarkEnd w:id="55"/>
    <w:p>
      <w:pPr>
        <w:pStyle w:val="Heading3"/>
      </w:pPr>
      <w:bookmarkStart w:id="56" w:name="_bbe5f65dcf70a1d586c051e7132473126e4d417"/>
      <w:r>
        <w:t xml:space="preserve">Hyperparameters of Selected Model</w:t>
      </w:r>
      <w:bookmarkEnd w:id="56"/>
    </w:p>
    <w:bookmarkStart w:id="57" w:name="_4777fe64ec2deff3dedb04d2c9bba6a6e1c1012"/>
    <w:p>
      <w:pPr>
        <w:pStyle w:val="TableCaption"/>
      </w:pPr>
      <w:r>
        <w:t xml:space="preserve">Random Forest Hyperparameters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dom Forest Hyperparameter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(fully grown)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min_samples_leaf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n_jobs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(all CPU cores)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StandardScaler (zero mean, unit variance)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311.3 KB</w:t>
            </w:r>
          </w:p>
        </w:tc>
      </w:tr>
    </w:tbl>
    <w:bookmarkEnd w:id="57"/>
    <w:p>
      <w:pPr>
        <w:pStyle w:val="Heading2"/>
      </w:pPr>
      <w:bookmarkStart w:id="58" w:name="_f7f6922f1c17992ef4d084f614bd58117d516ca"/>
      <w:r>
        <w:t xml:space="preserve">REST API and Dashboard</w:t>
      </w:r>
      <w:bookmarkEnd w:id="58"/>
    </w:p>
    <w:bookmarkStart w:id="59" w:name="_d4b7624f6dd2b8c60ae90bae4a5ef4690b5d0b2"/>
    <w:p>
      <w:pPr>
        <w:pStyle w:val="TableCaption"/>
      </w:pPr>
      <w:r>
        <w:t xml:space="preserve">Flask REST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lask REST API Endpoint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browser dashboard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readiness, name, feature count, window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Single-sample streaming inference (rolling buffer)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/api/infer/batch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inference: ESP32 compact array or named-key 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/api/model/info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metadata.json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200 inference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rolling buffer and prediction history</w:t>
            </w:r>
          </w:p>
        </w:tc>
      </w:tr>
    </w:tbl>
    <w:bookmarkEnd w:id="59"/>
    <w:p>
      <w:pPr>
        <w:pStyle w:val="Heading3"/>
      </w:pPr>
      <w:bookmarkStart w:id="60" w:name="_10fc48fe54e31ae3a9d1ba25c74fac7211d9e7c"/>
      <w:r>
        <w:t xml:space="preserve">Firmware Batch Transmission (Excerpt)</w:t>
      </w:r>
      <w:bookmarkEnd w:id="60"/>
    </w:p>
    <w:bookmarkStart w:id="61" w:name="_fa29d349bed1137324e1b066c06ab700c9c3c06"/>
    <w:p>
      <w:pPr>
        <w:pStyle w:val="SourceCode"/>
      </w:pPr>
      <w:r>
        <w:rPr>
          <w:rStyle w:val="NormalTok"/>
        </w:rPr>
        <w:t xml:space="preserve">String 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samples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:["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ML_BATCH_SIZE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az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mlSnapshot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ML_BATCH_SIZE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"]}"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POST to http://{ML_SERVER_IP}:5000/api/infer/batch</w:t>
      </w:r>
    </w:p>
    <w:bookmarkEnd w:id="61"/>
    <w:p>
      <w:pPr>
        <w:pStyle w:val="Heading3"/>
      </w:pPr>
      <w:bookmarkStart w:id="62" w:name="_b79d8c3021643801914cc8b4df253c38411eac4"/>
      <w:r>
        <w:t xml:space="preserve">Real-Time Inference with Temporal Smoothing</w:t>
      </w:r>
      <w:bookmarkEnd w:id="62"/>
    </w:p>
    <w:bookmarkStart w:id="63" w:name="_026e47e1aa4640994008655790a9eaffdf964bc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infer(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ax, ay, az, vibration_score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._buffer.push(ax, ay, az, vibration_score)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._buffer.is_full: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...}</w:t>
      </w:r>
      <w:r>
        <w:br/>
      </w:r>
      <w:r>
        <w:rPr>
          <w:rStyle w:val="NormalTok"/>
        </w:rPr>
        <w:t xml:space="preserve">    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features_from_buffer(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._buffer.get_arrays())</w:t>
      </w:r>
      <w:r>
        <w:br/>
      </w:r>
      <w:r>
        <w:rPr>
          <w:rStyle w:val="NormalTok"/>
        </w:rPr>
        <w:t xml:space="preserve">    feat_scaled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._scaler.transform(feat.reshape(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pred_int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._model.predict(feat_scaled)[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._recent_preds.append(pred_int)          </w:t>
      </w:r>
      <w:r>
        <w:rPr>
          <w:rStyle w:val="CommentTok"/>
        </w:rPr>
        <w:t xml:space="preserve"># deque(maxlen=3)</w:t>
      </w:r>
      <w:r>
        <w:br/>
      </w:r>
      <w:r>
        <w:rPr>
          <w:rStyle w:val="NormalTok"/>
        </w:rPr>
        <w:t xml:space="preserve">    smoothed_int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(np.argmax(</w:t>
      </w:r>
      <w:r>
        <w:br/>
      </w:r>
      <w:r>
        <w:rPr>
          <w:rStyle w:val="NormalTok"/>
        </w:rPr>
        <w:t xml:space="preserve">        np.bincount(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._recent_preds))))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._int_to_label[pred_int],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"smoothed_label"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._int_to_label[smoothed_int], ...}</w:t>
      </w:r>
    </w:p>
    <w:bookmarkEnd w:id="63"/>
    <w:p>
      <w:pPr>
        <w:pStyle w:val="Heading1"/>
      </w:pPr>
      <w:bookmarkStart w:id="64" w:name="_ca0a51c6bd51be63cd201e7aafb2a2c80ddc4b2"/>
      <w:r>
        <w:t xml:space="preserve">Results and Discussion</w:t>
      </w:r>
      <w:bookmarkEnd w:id="64"/>
    </w:p>
    <w:p>
      <w:pPr>
        <w:pStyle w:val="Heading2"/>
      </w:pPr>
      <w:bookmarkStart w:id="65" w:name="_5bb1e1bdfeac5de93937b6cfe8a275b661fbb55"/>
      <w:r>
        <w:t xml:space="preserve">Output and Prototype Demonstration</w:t>
      </w:r>
      <w:bookmarkEnd w:id="65"/>
    </w:p>
    <w:p>
      <w:pPr>
        <w:pStyle w:val="Heading3"/>
      </w:pPr>
      <w:bookmarkStart w:id="66" w:name="_88a732f9a387bb0d11d824bd5d6852957f85959"/>
      <w:r>
        <w:t xml:space="preserve">Classification Performance</w:t>
      </w:r>
      <w:bookmarkEnd w:id="66"/>
    </w:p>
    <w:p>
      <w:pPr>
        <w:pStyle w:val="FirstParagraph"/>
      </w:pPr>
      <w:r>
        <w:t xml:space="preserve">The selected Random Forest model (</w:t>
      </w:r>
      <w:r>
        <w:rPr>
          <w:rStyle w:val="VerbatimChar"/>
        </w:rPr>
        <w:t xml:space="preserve">RandomForest_AXYZonly</w:t>
      </w:r>
      <w:r>
        <w:t xml:space="preserve">) was</w:t>
      </w:r>
      <w:r>
        <w:t xml:space="preserve"> </w:t>
      </w:r>
      <w:r>
        <w:t xml:space="preserve">evaluated on 115 held-out test windows (23 per class).</w:t>
      </w:r>
    </w:p>
    <w:bookmarkStart w:id="67" w:name="_36ddd5ecb45061629715e1f16d8efbf16446f98"/>
    <w:p>
      <w:pPr>
        <w:pStyle w:val="TableCaption"/>
      </w:pPr>
      <w:r>
        <w:t xml:space="preserve">Per-Class Classification Report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Class Classification Repo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F1-Score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Gentle_Tap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Macro avg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avg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</w:tr>
    </w:tbl>
    <w:bookmarkEnd w:id="67"/>
    <w:p>
      <w:pPr>
        <w:pStyle w:val="Heading3"/>
      </w:pPr>
      <w:bookmarkStart w:id="68" w:name="_04be9610ed34246dc9ed159ebb294b0f9d13a8d"/>
      <w:r>
        <w:t xml:space="preserve">Confusion Matrix</w:t>
      </w:r>
      <w:bookmarkEnd w:id="68"/>
    </w:p>
    <w:bookmarkStart w:id="69" w:name="_896600fb91e58ab819f9df05e87f9274dc3d0a7"/>
    <w:p>
      <w:pPr>
        <w:pStyle w:val="TableCaption"/>
      </w:pPr>
      <w:r>
        <w:t xml:space="preserve">Confusion Matrix — Predicted (columns) vs. True (rows)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fusion Matrix — Predicted (columns) vs. True (row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G_Tap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H_Tap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M_Tap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MH_Tap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Walk1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Gentle_Tap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MultiHand_Tap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Walk1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</w:tr>
    </w:tbl>
    <w:bookmarkEnd w:id="69"/>
    <w:p>
      <w:pPr>
        <w:pStyle w:val="FirstParagraph"/>
      </w:pPr>
      <w:r>
        <w:t xml:space="preserve">The confusion matrix is a perfect 5</w:t>
      </w:r>
      <m:oMath>
        <m:r>
          <m:rPr>
            <m:sty m:val="p"/>
          </m:rPr>
          <m:t>×</m:t>
        </m:r>
      </m:oMath>
      <w:r>
        <w:t xml:space="preserve">5 diagonal with zero</w:t>
      </w:r>
      <w:r>
        <w:t xml:space="preserve"> </w:t>
      </w:r>
      <w:r>
        <w:t xml:space="preserve">misclassifications across all 115 test windows.</w:t>
      </w:r>
    </w:p>
    <w:p>
      <w:pPr>
        <w:pStyle w:val="Heading3"/>
      </w:pPr>
      <w:bookmarkStart w:id="70" w:name="_aba080797051a3df4585932779d83cd10e47c54"/>
      <w:r>
        <w:t xml:space="preserve">SVM Comparison</w:t>
      </w:r>
      <w:bookmarkEnd w:id="70"/>
    </w:p>
    <w:p>
      <w:pPr>
        <w:pStyle w:val="FirstParagraph"/>
      </w:pPr>
      <w:r>
        <w:t xml:space="preserve">For completeness, the SVM (RBF kernel,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gamma=scale</w:t>
      </w:r>
      <w:r>
        <w:t xml:space="preserve">) achieved</w:t>
      </w:r>
      <w:r>
        <w:t xml:space="preserve"> </w:t>
      </w:r>
      <w:r>
        <w:t xml:space="preserve">an accuracy of 0.9913. A single Hand_Tap window was misclassified as</w:t>
      </w:r>
      <w:r>
        <w:t xml:space="preserve"> </w:t>
      </w:r>
      <w:r>
        <w:t xml:space="preserve">Multi_Tap; all other 114 windows were correctly classified.</w:t>
      </w:r>
    </w:p>
    <w:p>
      <w:pPr>
        <w:pStyle w:val="Heading3"/>
      </w:pPr>
      <w:bookmarkStart w:id="71" w:name="_1a3b8a87cf28d24bb254175944f26886c29e31f"/>
      <w:r>
        <w:t xml:space="preserve">Feature Importance</w:t>
      </w:r>
      <w:bookmarkEnd w:id="71"/>
    </w:p>
    <w:bookmarkStart w:id="72" w:name="_ad1e9b836e6423ff208846beb02ce855ce66ba1"/>
    <w:p>
      <w:pPr>
        <w:pStyle w:val="TableCaption"/>
      </w:pPr>
      <w:r>
        <w:t xml:space="preserve">Top 10 Features by Random Forest Gini Importance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10 Features by Random Forest Gini Importance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Importance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AY_mad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0.11763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AX_mad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AX_std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0.06575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AY_std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0.06443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AY_rms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AZ_peak_to_peak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AY_energy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AY_min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0.03870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AX_zcr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0.03528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AZ_range_norm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0.03444</w:t>
            </w:r>
          </w:p>
        </w:tc>
      </w:tr>
    </w:tbl>
    <w:bookmarkEnd w:id="72"/>
    <w:p>
      <w:pPr>
        <w:pStyle w:val="Heading3"/>
      </w:pPr>
      <w:bookmarkStart w:id="73" w:name="_87284b8224891f718ec09625e977b78ded39c83"/>
      <w:r>
        <w:t xml:space="preserve">VibrationScore Analysis</w:t>
      </w:r>
      <w:bookmarkEnd w:id="73"/>
    </w:p>
    <w:bookmarkStart w:id="74" w:name="_9ad3fd1e7e4f6ab1a63662464fa55c8eacc2852"/>
    <w:p>
      <w:pPr>
        <w:pStyle w:val="TableCaption"/>
      </w:pPr>
      <w:r>
        <w:t xml:space="preserve">VibrationScore Statistical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ibrationScore Statistical Analysi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Non-zero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5116 / 9989 (51.2%)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29945 LSB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1055.6 LSB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3297.7 LSB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with 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with AY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with 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with dynamic_mag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0.807</w:t>
            </w:r>
          </w:p>
        </w:tc>
      </w:tr>
    </w:tbl>
    <w:bookmarkEnd w:id="74"/>
    <w:p>
      <w:pPr>
        <w:pStyle w:val="FirstParagraph"/>
      </w:pPr>
      <w:r>
        <w:t xml:space="preserve">The strong correlation (</w:t>
      </w:r>
      <m:oMath>
        <m:r>
          <m:t>r</m:t>
        </m:r>
        <m:r>
          <m:rPr>
            <m:sty m:val="p"/>
          </m:rPr>
          <m:t>=</m:t>
        </m:r>
        <m:r>
          <m:t>0.807</m:t>
        </m:r>
      </m:oMath>
      <w:r>
        <w:t xml:space="preserve">) with dynamic magnitude confirms that</w:t>
      </w:r>
      <w:r>
        <w:t xml:space="preserve"> </w:t>
      </w:r>
      <w:r>
        <w:t xml:space="preserve">VibrationScore is a hand-crafted approximation of the same physical quantity</w:t>
      </w:r>
      <w:r>
        <w:t xml:space="preserve"> </w:t>
      </w:r>
      <w:r>
        <w:t xml:space="preserve">already captured by</w:t>
      </w:r>
      <w:r>
        <w:t xml:space="preserve"> </w:t>
      </w:r>
      <w:r>
        <w:rPr>
          <w:rStyle w:val="VerbatimChar"/>
        </w:rPr>
        <w:t xml:space="preserve">dynamic_mag_rms</w:t>
      </w:r>
      <w:r>
        <w:t xml:space="preserve">. It therefore adds minimal</w:t>
      </w:r>
      <w:r>
        <w:t xml:space="preserve"> </w:t>
      </w:r>
      <w:r>
        <w:t xml:space="preserve">new information and was excluded from the primary model.</w:t>
      </w:r>
    </w:p>
    <w:p>
      <w:pPr>
        <w:pStyle w:val="Heading3"/>
      </w:pPr>
      <w:bookmarkStart w:id="75" w:name="_9e72ca7148e6bb1afd8a20a59de19b862956c55"/>
      <w:r>
        <w:t xml:space="preserve">Model Artefacts Summary</w:t>
      </w:r>
      <w:bookmarkEnd w:id="75"/>
    </w:p>
    <w:bookmarkStart w:id="76" w:name="_0993dbf5e579eeeb24bc32687c3368afe1e3cca"/>
    <w:p>
      <w:pPr>
        <w:pStyle w:val="TableCaption"/>
      </w:pPr>
      <w:r>
        <w:t xml:space="preserve">Saved Model Artefact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ved Model Artefact Summary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RandomForest_AXYZonly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macro-F1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115 test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across all 5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311.3 KB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model.pkl</w:t>
            </w:r>
            <w:r>
              <w:t xml:space="preserve"> </w:t>
            </w:r>
            <w:r>
              <w:t xml:space="preserve">(joblib)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45.3 ms/window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Python benchmark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samples (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1.5 s)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AX/AY/AZ stats +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/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green</w:t>
            </w:r>
          </w:p>
        </w:tc>
      </w:tr>
    </w:tbl>
    <w:bookmarkEnd w:id="76"/>
    <w:p>
      <w:pPr>
        <w:pStyle w:val="Heading2"/>
      </w:pPr>
      <w:bookmarkStart w:id="77" w:name="_dcd4273b3dd5bc666c31e31aaa7a0ff487fd1b9"/>
      <w:r>
        <w:t xml:space="preserve">Test Suite Results</w:t>
      </w:r>
      <w:bookmarkEnd w:id="77"/>
    </w:p>
    <w:bookmarkStart w:id="78" w:name="_febe7c87a633d14485235b1c570b7dc3553a6bb"/>
    <w:p>
      <w:pPr>
        <w:pStyle w:val="TableCaption"/>
      </w:pPr>
      <w:r>
        <w:t xml:space="preserve">Unit Test Suite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t Test Suite Resul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test_preprocessing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test_inference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5.71 s</w:t>
            </w:r>
          </w:p>
        </w:tc>
      </w:tr>
    </w:tbl>
    <w:bookmarkEnd w:id="78"/>
    <w:p>
      <w:pPr>
        <w:pStyle w:val="Heading2"/>
      </w:pPr>
      <w:bookmarkStart w:id="79" w:name="_c2c1a05f11adc3efb68fbbe3052599ada96fd11"/>
      <w:r>
        <w:t xml:space="preserve">Challenges Faced</w:t>
      </w:r>
      <w:bookmarkEnd w:id="79"/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Data leakage from overlapping windows:</w:t>
      </w:r>
      <w:r>
        <w:t xml:space="preserve"> </w:t>
      </w:r>
      <w:r>
        <w:t xml:space="preserve">Naive random splitting</w:t>
      </w:r>
      <w:r>
        <w:t xml:space="preserve"> </w:t>
      </w:r>
      <w:r>
        <w:t xml:space="preserve">causes windows from the same physical event to appear in both train</w:t>
      </w:r>
      <w:r>
        <w:t xml:space="preserve"> </w:t>
      </w:r>
      <w:r>
        <w:t xml:space="preserve">and test sets. Resolved by a per-class temporal split (first 70%</w:t>
      </w:r>
      <w:r>
        <w:t xml:space="preserve"> </w:t>
      </w:r>
      <w:r>
        <w:t xml:space="preserve">train, last 30% test).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Irregular sampling intervals:</w:t>
      </w:r>
      <w:r>
        <w:t xml:space="preserve"> </w:t>
      </w:r>
      <w:r>
        <w:t xml:space="preserve">Real hardware data exhibited</w:t>
      </w:r>
      <w:r>
        <w:t xml:space="preserve"> </w:t>
      </w:r>
      <w:r>
        <w:t xml:space="preserve">timing jitter up to 292 ms between samples due to ESP32 scheduler</w:t>
      </w:r>
      <w:r>
        <w:t xml:space="preserve"> </w:t>
      </w:r>
      <w:r>
        <w:t xml:space="preserve">preemption. Windows are defined in samples rather than wall-clock</w:t>
      </w:r>
      <w:r>
        <w:t xml:space="preserve"> </w:t>
      </w:r>
      <w:r>
        <w:t xml:space="preserve">time to avoid sensitivity to this jitter.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HTTP blocking on single core:</w:t>
      </w:r>
      <w:r>
        <w:t xml:space="preserve"> </w:t>
      </w:r>
      <w:r>
        <w:t xml:space="preserve">Initial firmware ran the HTTP</w:t>
      </w:r>
      <w:r>
        <w:t xml:space="preserve"> </w:t>
      </w:r>
      <w:r>
        <w:t xml:space="preserve">POST synchronously, blocking sensor acquisition for up to 8 seconds.</w:t>
      </w:r>
      <w:r>
        <w:t xml:space="preserve"> </w:t>
      </w:r>
      <w:r>
        <w:t xml:space="preserve">Resolved by offloading the HTTP task to Core 0 via a FreeRTOS task.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JSON payload size:</w:t>
      </w:r>
      <w:r>
        <w:t xml:space="preserve"> </w:t>
      </w:r>
      <w:r>
        <w:t xml:space="preserve">Named-key JSON for 330 samples exceeded</w:t>
      </w:r>
      <w:r>
        <w:t xml:space="preserve"> </w:t>
      </w:r>
      <w:r>
        <w:t xml:space="preserve">20 KB causing ArduinoJson heap failures. The compact array format</w:t>
      </w:r>
      <w:r>
        <w:t xml:space="preserve"> </w:t>
      </w:r>
      <w:r>
        <w:rPr>
          <w:rStyle w:val="VerbatimChar"/>
        </w:rPr>
        <w:t xml:space="preserve">[[ax,ay,az,vs],...]</w:t>
      </w:r>
      <w:r>
        <w:t xml:space="preserve"> </w:t>
      </w:r>
      <w:r>
        <w:t xml:space="preserve">reduced the payload to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6 KB.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Limited real-world data: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Gentle-Tap-R.csv</w:t>
      </w:r>
      <w:r>
        <w:t xml:space="preserve"> </w:t>
      </w:r>
      <w:r>
        <w:t xml:space="preserve">contains genuine hardware recordings; the other four classes use</w:t>
      </w:r>
      <w:r>
        <w:t xml:space="preserve"> </w:t>
      </w:r>
      <w:r>
        <w:t xml:space="preserve">synthetic simulations, limiting generalisability.</w:t>
      </w:r>
    </w:p>
    <w:p>
      <w:pPr>
        <w:pStyle w:val="Heading2"/>
      </w:pPr>
      <w:bookmarkStart w:id="80" w:name="_55b0758108a594761ac3b18ce6216d28d502f7c"/>
      <w:r>
        <w:t xml:space="preserve">Interpretation of Results</w:t>
      </w:r>
      <w:bookmarkEnd w:id="80"/>
    </w:p>
    <w:p>
      <w:pPr>
        <w:pStyle w:val="FirstParagraph"/>
      </w:pPr>
      <w:r>
        <w:t xml:space="preserve">The perfect test accuracy (1.000) reflects that the five vibration classes are</w:t>
      </w:r>
      <w:r>
        <w:t xml:space="preserve"> </w:t>
      </w:r>
      <w:r>
        <w:t xml:space="preserve">statistically well-separated in the 40-dimensional feature space. Mean absolute</w:t>
      </w:r>
      <w:r>
        <w:t xml:space="preserve"> </w:t>
      </w:r>
      <w:r>
        <w:t xml:space="preserve">deviation (MAD) on the Y- and X-axes is the single most discriminative feature,</w:t>
      </w:r>
      <w:r>
        <w:t xml:space="preserve"> </w:t>
      </w:r>
      <w:r>
        <w:t xml:space="preserve">consistent with vibration theory: MAD is less sensitive to outliers than</w:t>
      </w:r>
      <w:r>
        <w:t xml:space="preserve"> </w:t>
      </w:r>
      <w:r>
        <w:t xml:space="preserve">standard deviation and directly captures average amplitude of deviation — a</w:t>
      </w:r>
      <w:r>
        <w:t xml:space="preserve"> </w:t>
      </w:r>
      <w:r>
        <w:t xml:space="preserve">strong indicator of impact intensity and pattern type.</w:t>
      </w:r>
    </w:p>
    <w:p>
      <w:pPr>
        <w:pStyle w:val="BodyText"/>
      </w:pPr>
      <w:r>
        <w:t xml:space="preserve">The domination of AY-axis features indicates that the sensor was mounted such</w:t>
      </w:r>
      <w:r>
        <w:t xml:space="preserve"> </w:t>
      </w:r>
      <w:r>
        <w:t xml:space="preserve">that the Y-axis is most sensitive to the applied vibration direction, a</w:t>
      </w:r>
      <w:r>
        <w:t xml:space="preserve"> </w:t>
      </w:r>
      <w:r>
        <w:t xml:space="preserve">hardware characteristic that would need re-evaluation if sensor orientation</w:t>
      </w:r>
      <w:r>
        <w:t xml:space="preserve"> </w:t>
      </w:r>
      <w:r>
        <w:t xml:space="preserve">changes in deployment.</w:t>
      </w:r>
    </w:p>
    <w:p>
      <w:pPr>
        <w:pStyle w:val="BodyText"/>
      </w:pPr>
      <w:r>
        <w:rPr>
          <w:b/>
          <w:bCs/>
        </w:rPr>
        <w:t xml:space="preserve">Important caveat:</w:t>
      </w:r>
      <w:r>
        <w:t xml:space="preserve"> </w:t>
      </w:r>
      <w:r>
        <w:t xml:space="preserve">The 1.000 accuracy is a within-session result</w:t>
      </w:r>
      <w:r>
        <w:t xml:space="preserve"> </w:t>
      </w:r>
      <w:r>
        <w:t xml:space="preserve">from a temporal split of single recordings. It confirms the feature set</w:t>
      </w:r>
      <w:r>
        <w:t xml:space="preserve"> </w:t>
      </w:r>
      <w:r>
        <w:t xml:space="preserve">cleanly separates the five distributions as recorded, but does not guarantee</w:t>
      </w:r>
      <w:r>
        <w:t xml:space="preserve"> </w:t>
      </w:r>
      <w:r>
        <w:t xml:space="preserve">cross-session or cross-operator generalisation. Real-world deployment requires</w:t>
      </w:r>
      <w:r>
        <w:t xml:space="preserve"> </w:t>
      </w:r>
      <w:r>
        <w:t xml:space="preserve">independent recordings from multiple sessions per class.</w:t>
      </w:r>
    </w:p>
    <w:p>
      <w:pPr>
        <w:pStyle w:val="Heading1"/>
      </w:pPr>
      <w:bookmarkStart w:id="81" w:name="_conclusion"/>
      <w:r>
        <w:t xml:space="preserve">Conclusion</w:t>
      </w:r>
      <w:bookmarkEnd w:id="81"/>
    </w:p>
    <w:p>
      <w:pPr>
        <w:pStyle w:val="Heading2"/>
      </w:pPr>
      <w:bookmarkStart w:id="82" w:name="_ecdd390b2c0a55a746a2bfcc40859282f0e869d"/>
      <w:r>
        <w:t xml:space="preserve">Key Achievements</w:t>
      </w:r>
      <w:bookmarkEnd w:id="82"/>
    </w:p>
    <w:p>
      <w:pPr>
        <w:pStyle w:val="FirstParagraph"/>
        <w:numPr>
          <w:ilvl w:val="0"/>
          <w:numId w:val="1006"/>
        </w:numPr>
      </w:pPr>
      <w:r>
        <w:t xml:space="preserve">Designed and implemented a complete end-to-end vibration classification</w:t>
      </w:r>
      <w:r>
        <w:t xml:space="preserve"> </w:t>
      </w:r>
      <w:r>
        <w:t xml:space="preserve">system on ESP32 + MPU-6050 hardware, from raw sensor acquisition to</w:t>
      </w:r>
      <w:r>
        <w:t xml:space="preserve"> </w:t>
      </w:r>
      <w:r>
        <w:t xml:space="preserve">real-time ML inference with networked output.</w:t>
      </w:r>
    </w:p>
    <w:p>
      <w:pPr>
        <w:pStyle w:val="FirstParagraph"/>
        <w:numPr>
          <w:ilvl w:val="0"/>
          <w:numId w:val="1006"/>
        </w:numPr>
      </w:pPr>
      <w:r>
        <w:t xml:space="preserve">Developed a 40-feature sliding-window extraction pipeline grounded in</w:t>
      </w:r>
      <w:r>
        <w:t xml:space="preserve"> </w:t>
      </w:r>
      <w:r>
        <w:t xml:space="preserve">established vibration analysis theory (RMS, kurtosis, ZCR, MAD).</w:t>
      </w:r>
    </w:p>
    <w:p>
      <w:pPr>
        <w:pStyle w:val="FirstParagraph"/>
        <w:numPr>
          <w:ilvl w:val="0"/>
          <w:numId w:val="1006"/>
        </w:numPr>
      </w:pPr>
      <w:r>
        <w:t xml:space="preserve">Trained and evaluated three classifier variants, achieving a best</w:t>
      </w:r>
      <w:r>
        <w:t xml:space="preserve"> </w:t>
      </w:r>
      <w:r>
        <w:t xml:space="preserve">accuracy and macro-F1 of</w:t>
      </w:r>
      <w:r>
        <w:t xml:space="preserve"> </w:t>
      </w:r>
      <w:r>
        <w:rPr>
          <w:b/>
          <w:bCs/>
        </w:rPr>
        <w:t xml:space="preserve">1.000</w:t>
      </w:r>
      <w:r>
        <w:t xml:space="preserve"> </w:t>
      </w:r>
      <w:r>
        <w:t xml:space="preserve">on 115 temporally-split</w:t>
      </w:r>
      <w:r>
        <w:t xml:space="preserve"> </w:t>
      </w:r>
      <w:r>
        <w:t xml:space="preserve">held-out test windows.</w:t>
      </w:r>
    </w:p>
    <w:p>
      <w:pPr>
        <w:pStyle w:val="FirstParagraph"/>
        <w:numPr>
          <w:ilvl w:val="0"/>
          <w:numId w:val="1006"/>
        </w:numPr>
      </w:pPr>
      <w:r>
        <w:t xml:space="preserve">Eliminated data leakage through a per-class temporal split strategy</w:t>
      </w:r>
      <w:r>
        <w:t xml:space="preserve"> </w:t>
      </w:r>
      <w:r>
        <w:t xml:space="preserve">with explicit documentation of the preliminary-evaluation caveat.</w:t>
      </w:r>
    </w:p>
    <w:p>
      <w:pPr>
        <w:pStyle w:val="FirstParagraph"/>
        <w:numPr>
          <w:ilvl w:val="0"/>
          <w:numId w:val="1006"/>
        </w:numPr>
      </w:pPr>
      <w:r>
        <w:t xml:space="preserve">Deployed a Flask REST API and browser dashboard enabling real-time</w:t>
      </w:r>
      <w:r>
        <w:t xml:space="preserve"> </w:t>
      </w:r>
      <w:r>
        <w:t xml:space="preserve">inference for both the ESP32 firmware and any web client, with a</w:t>
      </w:r>
      <w:r>
        <w:t xml:space="preserve"> </w:t>
      </w:r>
      <w:r>
        <w:t xml:space="preserve">dual-core FreeRTOS architecture ensuring uninterrupted sensor</w:t>
      </w:r>
      <w:r>
        <w:t xml:space="preserve"> </w:t>
      </w:r>
      <w:r>
        <w:t xml:space="preserve">acquisition during HTTP transmission.</w:t>
      </w:r>
    </w:p>
    <w:p>
      <w:pPr>
        <w:pStyle w:val="FirstParagraph"/>
        <w:numPr>
          <w:ilvl w:val="0"/>
          <w:numId w:val="1006"/>
        </w:numPr>
      </w:pPr>
      <w:r>
        <w:t xml:space="preserve">Validated the complete system with a</w:t>
      </w:r>
      <w:r>
        <w:t xml:space="preserve"> </w:t>
      </w:r>
      <w:r>
        <w:rPr>
          <w:b/>
          <w:bCs/>
        </w:rPr>
        <w:t xml:space="preserve">45-test pytest suite</w:t>
      </w:r>
      <w:r>
        <w:t xml:space="preserve"> </w:t>
      </w:r>
      <w:r>
        <w:t xml:space="preserve">(all passing in 5.71 seconds).</w:t>
      </w:r>
    </w:p>
    <w:p>
      <w:pPr>
        <w:pStyle w:val="Heading2"/>
      </w:pPr>
      <w:bookmarkStart w:id="83" w:name="_8ea9d3ba644d2ff7def168430f40e4ca2e36774"/>
      <w:r>
        <w:t xml:space="preserve">What Was Learned</w:t>
      </w:r>
      <w:bookmarkEnd w:id="83"/>
    </w:p>
    <w:p>
      <w:pPr>
        <w:pStyle w:val="FirstParagraph"/>
        <w:numPr>
          <w:ilvl w:val="0"/>
          <w:numId w:val="1007"/>
        </w:numPr>
      </w:pPr>
      <w:r>
        <w:t xml:space="preserve">Time-domain statistics such as MAD, kurtosis, and ZCR are highly</w:t>
      </w:r>
      <w:r>
        <w:t xml:space="preserve"> </w:t>
      </w:r>
      <w:r>
        <w:t xml:space="preserve">effective for distinguishing mechanical vibration patterns at low</w:t>
      </w:r>
      <w:r>
        <w:t xml:space="preserve"> </w:t>
      </w:r>
      <w:r>
        <w:t xml:space="preserve">sampling rates (</w:t>
      </w:r>
      <m:oMath>
        <m:r>
          <m:rPr>
            <m:sty m:val="p"/>
          </m:rPr>
          <m:t>∼</m:t>
        </m:r>
      </m:oMath>
      <w:r>
        <w:t xml:space="preserve">33 Hz).</w:t>
      </w:r>
    </w:p>
    <w:p>
      <w:pPr>
        <w:pStyle w:val="FirstParagraph"/>
        <w:numPr>
          <w:ilvl w:val="0"/>
          <w:numId w:val="1007"/>
        </w:numPr>
      </w:pPr>
      <w:r>
        <w:t xml:space="preserve">JSON serialisation overhead, memory heap limits, and single-core</w:t>
      </w:r>
      <w:r>
        <w:t xml:space="preserve"> </w:t>
      </w:r>
      <w:r>
        <w:t xml:space="preserve">blocking are practical IoT constraints requiring architectural</w:t>
      </w:r>
      <w:r>
        <w:t xml:space="preserve"> </w:t>
      </w:r>
      <w:r>
        <w:t xml:space="preserve">solutions (FreeRTOS, compact payload formats).</w:t>
      </w:r>
    </w:p>
    <w:p>
      <w:pPr>
        <w:pStyle w:val="FirstParagraph"/>
        <w:numPr>
          <w:ilvl w:val="0"/>
          <w:numId w:val="1007"/>
        </w:numPr>
      </w:pPr>
      <w:r>
        <w:t xml:space="preserve">Proper temporal splitting, scaler fitting only on training data,</w:t>
      </w:r>
      <w:r>
        <w:t xml:space="preserve"> </w:t>
      </w:r>
      <w:r>
        <w:t xml:space="preserve">and explicit labelling of preliminary results are essential practices</w:t>
      </w:r>
      <w:r>
        <w:t xml:space="preserve"> </w:t>
      </w:r>
      <w:r>
        <w:t xml:space="preserve">for honest ML evaluation.</w:t>
      </w:r>
    </w:p>
    <w:p>
      <w:pPr>
        <w:pStyle w:val="FirstParagraph"/>
        <w:numPr>
          <w:ilvl w:val="0"/>
          <w:numId w:val="1007"/>
        </w:numPr>
      </w:pPr>
      <w:r>
        <w:t xml:space="preserve">The strong correlation between VibrationScore and dynamic magnitude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0.807</m:t>
        </m:r>
      </m:oMath>
      <w:r>
        <w:t xml:space="preserve">) illustrates the principle of feature redundancy:</w:t>
      </w:r>
      <w:r>
        <w:t xml:space="preserve"> </w:t>
      </w:r>
      <w:r>
        <w:t xml:space="preserve">hand-crafted features often recapitulate information already present</w:t>
      </w:r>
      <w:r>
        <w:t xml:space="preserve"> </w:t>
      </w:r>
      <w:r>
        <w:t xml:space="preserve">in raw-axis statistics.</w:t>
      </w:r>
    </w:p>
    <w:p>
      <w:pPr>
        <w:pStyle w:val="Heading2"/>
      </w:pPr>
      <w:bookmarkStart w:id="84" w:name="_4599919b3bbcadd12cd94740b4bd972a97dcffe"/>
      <w:r>
        <w:t xml:space="preserve">Possible Improvements and Extensions</w:t>
      </w:r>
      <w:bookmarkEnd w:id="84"/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Multi-session data collection:</w:t>
      </w:r>
      <w:r>
        <w:t xml:space="preserve"> </w:t>
      </w:r>
      <w:r>
        <w:t xml:space="preserve">Record at least 5 independent</w:t>
      </w:r>
      <w:r>
        <w:t xml:space="preserve"> </w:t>
      </w:r>
      <w:r>
        <w:t xml:space="preserve">sessions per class under different conditions to enable proper</w:t>
      </w:r>
      <w:r>
        <w:t xml:space="preserve"> </w:t>
      </w:r>
      <w:r>
        <w:t xml:space="preserve">cross-session validation.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On-device inference (TinyML):</w:t>
      </w:r>
      <w:r>
        <w:t xml:space="preserve"> </w:t>
      </w:r>
      <w:r>
        <w:t xml:space="preserve">Convert the Random Forest to</w:t>
      </w:r>
      <w:r>
        <w:t xml:space="preserve"> </w:t>
      </w:r>
      <w:r>
        <w:t xml:space="preserve">a TensorFlow Lite or Edge Impulse model to run directly on the ESP32,</w:t>
      </w:r>
      <w:r>
        <w:t xml:space="preserve"> </w:t>
      </w:r>
      <w:r>
        <w:t xml:space="preserve">eliminating Wi-Fi round-trip latency.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Frequency-domain features:</w:t>
      </w:r>
      <w:r>
        <w:t xml:space="preserve"> </w:t>
      </w:r>
      <w:r>
        <w:t xml:space="preserve">Add FFT-based features (dominant</w:t>
      </w:r>
      <w:r>
        <w:t xml:space="preserve"> </w:t>
      </w:r>
      <w:r>
        <w:t xml:space="preserve">frequency, spectral entropy, band energy ratios) to improve</w:t>
      </w:r>
      <w:r>
        <w:t xml:space="preserve"> </w:t>
      </w:r>
      <w:r>
        <w:t xml:space="preserve">discrimination between periodic patterns.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Probability calibration:</w:t>
      </w:r>
      <w:r>
        <w:t xml:space="preserve"> </w:t>
      </w:r>
      <w:r>
        <w:t xml:space="preserve">Apply Platt scaling to calibrate</w:t>
      </w:r>
      <w:r>
        <w:t xml:space="preserve"> </w:t>
      </w:r>
      <w:r>
        <w:t xml:space="preserve">RF posterior probabilities, making the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output</w:t>
      </w:r>
      <w:r>
        <w:t xml:space="preserve"> </w:t>
      </w:r>
      <w:r>
        <w:t xml:space="preserve">statistically meaningful.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Anomaly detection:</w:t>
      </w:r>
      <w:r>
        <w:t xml:space="preserve"> </w:t>
      </w:r>
      <w:r>
        <w:t xml:space="preserve">Add an out-of-distribution detector</w:t>
      </w:r>
      <w:r>
        <w:t xml:space="preserve"> </w:t>
      </w:r>
      <w:r>
        <w:t xml:space="preserve">(e.g., Isolation Forest) to flag events not belonging to any trained</w:t>
      </w:r>
      <w:r>
        <w:t xml:space="preserve"> </w:t>
      </w:r>
      <w:r>
        <w:t xml:space="preserve">class, improving open-world robustness.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Deep learning baseline:</w:t>
      </w:r>
      <w:r>
        <w:t xml:space="preserve"> </w:t>
      </w:r>
      <w:r>
        <w:t xml:space="preserve">Evaluate a lightweight 1D-CNN or</w:t>
      </w:r>
      <w:r>
        <w:t xml:space="preserve"> </w:t>
      </w:r>
      <w:r>
        <w:t xml:space="preserve">LSTM on raw window data once sufficient multi-session data is</w:t>
      </w:r>
      <w:r>
        <w:t xml:space="preserve"> </w:t>
      </w:r>
      <w:r>
        <w:t xml:space="preserve">available.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Continuous recording mode:</w:t>
      </w:r>
      <w:r>
        <w:t xml:space="preserve"> </w:t>
      </w:r>
      <w:r>
        <w:t xml:space="preserve">Implement persistent on-device</w:t>
      </w:r>
      <w:r>
        <w:t xml:space="preserve"> </w:t>
      </w:r>
      <w:r>
        <w:t xml:space="preserve">recording to store raw CSV data for all classes locally.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OLED class probability bars:</w:t>
      </w:r>
      <w:r>
        <w:t xml:space="preserve"> </w:t>
      </w:r>
      <w:r>
        <w:t xml:space="preserve">Extend the OLED display to</w:t>
      </w:r>
      <w:r>
        <w:t xml:space="preserve"> </w:t>
      </w:r>
      <w:r>
        <w:t xml:space="preserve">show per-class probability bars for richer real-time feedback.</w:t>
      </w:r>
    </w:p>
    <w:p>
      <w:pPr>
        <w:pStyle w:val="Heading1"/>
      </w:pPr>
      <w:bookmarkStart w:id="85" w:name="_references"/>
      <w:r>
        <w:t xml:space="preserve">References</w:t>
      </w:r>
      <w:bookmarkEnd w:id="85"/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M. Mirshekari, S. Pan, P. Zhang, Y. Erickson, and H. Noh,</w:t>
      </w:r>
      <w:r>
        <w:t xml:space="preserve"> </w:t>
      </w:r>
      <w:r>
        <w:t xml:space="preserve">“Occupant Localization Using Footstep-Induced Structural Vibration,”</w:t>
      </w:r>
      <w:r>
        <w:t xml:space="preserve"> </w:t>
      </w:r>
      <w:r>
        <w:rPr>
          <w:i/>
          <w:iCs/>
        </w:rPr>
        <w:t xml:space="preserve">Mechanical Systems and Signal Processing</w:t>
      </w:r>
      <w:r>
        <w:t xml:space="preserve">, vol. 112, pp. 77–97, 2016.</w:t>
      </w:r>
    </w:p>
    <w:p>
      <w:pPr>
        <w:pStyle w:val="BodyText"/>
      </w:pPr>
      <w:r>
        <w:t xml:space="preserve">O. Avci, O. Abdeljaber, S. Kiranyaz, M. Hussein, M. Gabbouj, and D. Inman,</w:t>
      </w:r>
      <w:r>
        <w:t xml:space="preserve"> </w:t>
      </w:r>
      <w:r>
        <w:t xml:space="preserve">“A review of vibration-based damage detection in civil structures: From</w:t>
      </w:r>
      <w:r>
        <w:t xml:space="preserve"> </w:t>
      </w:r>
      <w:r>
        <w:t xml:space="preserve">traditional methods to Machine Learning and Deep Learning applications,”</w:t>
      </w:r>
      <w:r>
        <w:t xml:space="preserve"> </w:t>
      </w:r>
      <w:r>
        <w:rPr>
          <w:i/>
          <w:iCs/>
        </w:rPr>
        <w:t xml:space="preserve">Mechanical Systems and Signal Processing</w:t>
      </w:r>
      <w:r>
        <w:t xml:space="preserve">, vol. 147, p. 107077, 2021.</w:t>
      </w:r>
    </w:p>
    <w:p>
      <w:pPr>
        <w:pStyle w:val="BodyText"/>
      </w:pPr>
      <w:r>
        <w:t xml:space="preserve">O. D. Lara and M. A. Labrador,</w:t>
      </w:r>
      <w:r>
        <w:t xml:space="preserve"> </w:t>
      </w:r>
      <w:r>
        <w:t xml:space="preserve">“A Survey on Human Activity Recognition using Wearable Sensors,”</w:t>
      </w:r>
      <w:r>
        <w:t xml:space="preserve"> </w:t>
      </w:r>
      <w:r>
        <w:rPr>
          <w:i/>
          <w:iCs/>
        </w:rPr>
        <w:t xml:space="preserve">IEEE Communications Surveys &amp; Tutorials</w:t>
      </w:r>
      <w:r>
        <w:t xml:space="preserve">, vol. 15, no. 3,</w:t>
      </w:r>
      <w:r>
        <w:t xml:space="preserve"> </w:t>
      </w:r>
      <w:r>
        <w:t xml:space="preserve">pp. 1192–1209, 2013.</w:t>
      </w:r>
    </w:p>
    <w:p>
      <w:pPr>
        <w:pStyle w:val="BodyText"/>
      </w:pPr>
      <w:r>
        <w:t xml:space="preserve">X. Guo, L. Chen, and C. Shen,</w:t>
      </w:r>
      <w:r>
        <w:t xml:space="preserve"> </w:t>
      </w:r>
      <w:r>
        <w:t xml:space="preserve">“Hierarchical Adaptive Deep Convolution Neural Network and Its Application</w:t>
      </w:r>
      <w:r>
        <w:t xml:space="preserve"> </w:t>
      </w:r>
      <w:r>
        <w:t xml:space="preserve">to Bearing Fault Diagnosis,”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vol. 93, pp. 490–502, 2016.</w:t>
      </w:r>
    </w:p>
    <w:p>
      <w:pPr>
        <w:pStyle w:val="BodyText"/>
      </w:pPr>
      <w:r>
        <w:t xml:space="preserve">B. Sanchez-Lengeling, E. Reif, A. Pearce, and A. Wiltschko,</w:t>
      </w:r>
      <w:r>
        <w:t xml:space="preserve"> </w:t>
      </w:r>
      <w:r>
        <w:t xml:space="preserve">“A Gentle Introduction to Graph Neural Networks,”</w:t>
      </w:r>
      <w:r>
        <w:t xml:space="preserve"> </w:t>
      </w:r>
      <w:r>
        <w:rPr>
          <w:i/>
          <w:iCs/>
        </w:rPr>
        <w:t xml:space="preserve">Distill</w:t>
      </w:r>
      <w:r>
        <w:t xml:space="preserve">, 2021. [Online]. Available:</w:t>
      </w:r>
      <w:r>
        <w:t xml:space="preserve"> </w:t>
      </w:r>
      <w:hyperlink r:id="rId86">
        <w:r>
          <w:rPr>
            <w:rStyle w:val="Hyperlink"/>
          </w:rPr>
          <w:t xml:space="preserve">https://distill.pub/2021/gnn-intro</w:t>
        </w:r>
      </w:hyperlink>
    </w:p>
    <w:p>
      <w:pPr>
        <w:pStyle w:val="BodyText"/>
      </w:pPr>
      <w:r>
        <w:t xml:space="preserve">L. 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45, pp. 5–32, 2001.</w:t>
      </w:r>
    </w:p>
    <w:p>
      <w:pPr>
        <w:pStyle w:val="BodyText"/>
      </w:pPr>
      <w:r>
        <w:t xml:space="preserve">C. Cortes and V. Vapnik,</w:t>
      </w:r>
      <w:r>
        <w:t xml:space="preserve"> </w:t>
      </w:r>
      <w:r>
        <w:t xml:space="preserve">“Support-vector networks,”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20, no. 3, pp. 273–297, 1995.</w:t>
      </w:r>
    </w:p>
    <w:p>
      <w:pPr>
        <w:pStyle w:val="BodyText"/>
      </w:pPr>
      <w:r>
        <w:t xml:space="preserve">F. Pedregosa et al.,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 12, pp. 2825–2830, 2011.</w:t>
      </w:r>
    </w:p>
    <w:p>
      <w:pPr>
        <w:pStyle w:val="BodyText"/>
      </w:pPr>
      <w:r>
        <w:t xml:space="preserve">InvenSense Inc.,</w:t>
      </w:r>
      <w:r>
        <w:t xml:space="preserve"> </w:t>
      </w:r>
      <w:r>
        <w:rPr>
          <w:i/>
          <w:iCs/>
        </w:rPr>
        <w:t xml:space="preserve">MPU-6000 and MPU-6050 Product Specification Revision 3.4</w:t>
      </w:r>
      <w:r>
        <w:t xml:space="preserve">,</w:t>
      </w:r>
      <w:r>
        <w:t xml:space="preserve"> </w:t>
      </w:r>
      <w:r>
        <w:t xml:space="preserve">San Jose, CA, USA, 2013.</w:t>
      </w:r>
    </w:p>
    <w:p>
      <w:pPr>
        <w:pStyle w:val="BodyText"/>
      </w:pPr>
      <w:r>
        <w:t xml:space="preserve">Espressif Systems,</w:t>
      </w:r>
      <w:r>
        <w:t xml:space="preserve"> </w:t>
      </w:r>
      <w:r>
        <w:rPr>
          <w:i/>
          <w:iCs/>
        </w:rPr>
        <w:t xml:space="preserve">ESP32 Technical Reference Manual v5.0</w:t>
      </w:r>
      <w:r>
        <w:t xml:space="preserve">,</w:t>
      </w:r>
      <w:r>
        <w:t xml:space="preserve"> </w:t>
      </w:r>
      <w:r>
        <w:t xml:space="preserve">Shanghai, China, 2023. [Online]. Available:</w:t>
      </w:r>
      <w:r>
        <w:t xml:space="preserve"> </w:t>
      </w:r>
      <w:hyperlink r:id="rId87">
        <w:r>
          <w:rPr>
            <w:rStyle w:val="Hyperlink"/>
          </w:rPr>
          <w:t xml:space="preserve">https://www.espressif.com/sites/default/files/documentation/esp32_technical_reference_manual_en.pdf</w:t>
        </w:r>
      </w:hyperlink>
    </w:p>
    <w:p>
      <w:pPr>
        <w:pStyle w:val="BodyText"/>
      </w:pPr>
      <w:r>
        <w:t xml:space="preserve">International Organisation for Standardisation,</w:t>
      </w:r>
      <w:r>
        <w:t xml:space="preserve"> </w:t>
      </w:r>
      <w:r>
        <w:rPr>
          <w:i/>
          <w:iCs/>
        </w:rPr>
        <w:t xml:space="preserve">ISO 10816-1: Mechanical Vibration — Evaluation of Machine Vibration</w:t>
      </w:r>
      <w:r>
        <w:rPr>
          <w:i/>
          <w:iCs/>
        </w:rPr>
        <w:t xml:space="preserve"> </w:t>
      </w:r>
      <w:r>
        <w:rPr>
          <w:i/>
          <w:iCs/>
        </w:rPr>
        <w:t xml:space="preserve">by Measurements on Non-Rotating Parts</w:t>
      </w:r>
      <w:r>
        <w:t xml:space="preserve">, Geneva, Switzerland, 1995.</w:t>
      </w:r>
    </w:p>
    <w:p>
      <w:pPr>
        <w:pStyle w:val="BodyText"/>
      </w:pPr>
      <w:r>
        <w:t xml:space="preserve">International Organisation for Standardisation,</w:t>
      </w:r>
      <w:r>
        <w:t xml:space="preserve"> </w:t>
      </w:r>
      <w:r>
        <w:rPr>
          <w:i/>
          <w:iCs/>
        </w:rPr>
        <w:t xml:space="preserve">ISO 2631-1: Mechanical Vibration and Shock — Evaluation of Human</w:t>
      </w:r>
      <w:r>
        <w:rPr>
          <w:i/>
          <w:iCs/>
        </w:rPr>
        <w:t xml:space="preserve"> </w:t>
      </w:r>
      <w:r>
        <w:rPr>
          <w:i/>
          <w:iCs/>
        </w:rPr>
        <w:t xml:space="preserve">Exposure to Whole-body Vibration</w:t>
      </w:r>
      <w:r>
        <w:t xml:space="preserve">, Geneva, Switzerland, 1997.</w:t>
      </w:r>
    </w:p>
    <w:p>
      <w:pPr>
        <w:pStyle w:val="BodyText"/>
      </w:pPr>
      <w:r>
        <w:t xml:space="preserve">S. S. Rao,</w:t>
      </w:r>
      <w:r>
        <w:t xml:space="preserve"> </w:t>
      </w:r>
      <w:r>
        <w:rPr>
          <w:i/>
          <w:iCs/>
        </w:rPr>
        <w:t xml:space="preserve">Mechanical Vibrations</w:t>
      </w:r>
      <w:r>
        <w:t xml:space="preserve">, 6th ed. Pearson Education, Hoboken, NJ, USA, 2017.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6" Target="https://distill.pub/2021/gnn-intro" TargetMode="External" /><Relationship Type="http://schemas.openxmlformats.org/officeDocument/2006/relationships/hyperlink" Id="rId87" Target="https://www.espressif.com/sites/default/files/documentation/esp32_technical_reference_manual_e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distill.pub/2021/gnn-intro" TargetMode="External" /><Relationship Type="http://schemas.openxmlformats.org/officeDocument/2006/relationships/hyperlink" Id="rId87" Target="https://www.espressif.com/sites/default/files/documentation/esp32_technical_reference_manual_e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2026-10-18T19:50:19Z</dcterms:created>
  <dcterms:modified xsi:type="dcterms:W3CDTF">2026-10-18T19:50:19Z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