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4BF4" w14:textId="77777777" w:rsidR="00C45993" w:rsidRPr="00B7664D" w:rsidRDefault="00C45993" w:rsidP="00C45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</w:pPr>
      <w:r w:rsidRPr="00B7664D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  <w:t>Pig Launcher &amp; Receiver</w:t>
      </w:r>
    </w:p>
    <w:p w14:paraId="2B33A343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Product Overview</w:t>
      </w:r>
    </w:p>
    <w:p w14:paraId="770B1016" w14:textId="77777777" w:rsidR="00C45993" w:rsidRPr="00C45993" w:rsidRDefault="00C45993" w:rsidP="00C45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Pig Launchers and Receivers</w:t>
      </w: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are engineered pressure-vessel assemblies used for safe insertion, launching, receiving and removal of pipeline pigs during cleaning, batching, inspection, dewatering and product-separation operations.</w:t>
      </w:r>
    </w:p>
    <w:p w14:paraId="7E751885" w14:textId="77777777" w:rsidR="00C45993" w:rsidRPr="00C45993" w:rsidRDefault="00C45993" w:rsidP="00C45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Each unit can be </w:t>
      </w:r>
      <w:proofErr w:type="gramStart"/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custom-designed</w:t>
      </w:r>
      <w:proofErr w:type="gramEnd"/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to suit pipeline size, operating pressure, process fluid, pig type, installation arrangement and applicable project standards.</w:t>
      </w:r>
    </w:p>
    <w:p w14:paraId="6D3AA252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7D72154D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Horizontal or vertical configuration</w:t>
      </w:r>
    </w:p>
    <w:p w14:paraId="1CA8325F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Quick-opening closure for safe access</w:t>
      </w:r>
    </w:p>
    <w:p w14:paraId="7BA122AD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Reducer or barred-tee transition design</w:t>
      </w:r>
    </w:p>
    <w:p w14:paraId="6FBC4194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signaller connection provision</w:t>
      </w:r>
    </w:p>
    <w:p w14:paraId="242CB8FD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Vent, drain, pressure gauge and isolation connections</w:t>
      </w:r>
    </w:p>
    <w:p w14:paraId="62C17CE0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Closure safety interlock options</w:t>
      </w:r>
    </w:p>
    <w:p w14:paraId="33E09BB5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handling and lifting provisions</w:t>
      </w:r>
    </w:p>
    <w:p w14:paraId="4AC22BAC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Skid-mounted or support-mounted construction</w:t>
      </w:r>
    </w:p>
    <w:p w14:paraId="161232D0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Corrosion-resistant internal and external coatings</w:t>
      </w:r>
    </w:p>
    <w:p w14:paraId="53341A6C" w14:textId="77777777" w:rsidR="00C45993" w:rsidRPr="00C45993" w:rsidRDefault="00C45993" w:rsidP="00C45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manual or automated pigging systems</w:t>
      </w:r>
    </w:p>
    <w:p w14:paraId="10E6784E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Main Components</w:t>
      </w:r>
    </w:p>
    <w:p w14:paraId="74A1FE5B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Main barrel</w:t>
      </w:r>
    </w:p>
    <w:p w14:paraId="05A7E7D7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connection nozzle</w:t>
      </w:r>
    </w:p>
    <w:p w14:paraId="1575E379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Reducer or transition section</w:t>
      </w:r>
    </w:p>
    <w:p w14:paraId="66A44D8E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Quick-opening closure</w:t>
      </w:r>
    </w:p>
    <w:p w14:paraId="48402E0E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signaller</w:t>
      </w:r>
    </w:p>
    <w:p w14:paraId="6133B762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Kicker or bypass connection</w:t>
      </w:r>
    </w:p>
    <w:p w14:paraId="180F24D0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Vent and drain nozzles</w:t>
      </w:r>
    </w:p>
    <w:p w14:paraId="1803FCDB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monitoring connection</w:t>
      </w:r>
    </w:p>
    <w:p w14:paraId="6C08275C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Support saddle or structural skid</w:t>
      </w:r>
    </w:p>
    <w:p w14:paraId="0FDAF168" w14:textId="77777777" w:rsidR="00C45993" w:rsidRPr="00C45993" w:rsidRDefault="00C45993" w:rsidP="00C45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Safety interlock and closure accessories</w:t>
      </w:r>
    </w:p>
    <w:p w14:paraId="5D6BD55B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0CE4F534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Oil and gas pipelines</w:t>
      </w:r>
    </w:p>
    <w:p w14:paraId="469F8A02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Refined-product pipelines</w:t>
      </w:r>
    </w:p>
    <w:p w14:paraId="717E3874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Crude-oil transfer systems</w:t>
      </w:r>
    </w:p>
    <w:p w14:paraId="1248B028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Water transmission lines</w:t>
      </w:r>
    </w:p>
    <w:p w14:paraId="099AA54F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Chemical and petrochemical pipelines</w:t>
      </w:r>
    </w:p>
    <w:p w14:paraId="0CC472B6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Terminal and tank-farm transfer lines</w:t>
      </w:r>
    </w:p>
    <w:p w14:paraId="67716DA2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Offshore and onshore pipeline systems</w:t>
      </w:r>
    </w:p>
    <w:p w14:paraId="0587BE91" w14:textId="77777777" w:rsidR="00C45993" w:rsidRPr="00C45993" w:rsidRDefault="00C45993" w:rsidP="00C45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cleaning and inspection services</w:t>
      </w:r>
    </w:p>
    <w:p w14:paraId="43A66491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Design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341"/>
      </w:tblGrid>
      <w:tr w:rsidR="00C45993" w:rsidRPr="00C45993" w14:paraId="154FC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E8BD" w14:textId="77777777" w:rsidR="00C45993" w:rsidRPr="00C45993" w:rsidRDefault="00C45993" w:rsidP="00C45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29813D" w14:textId="77777777" w:rsidR="00C45993" w:rsidRPr="00C45993" w:rsidRDefault="00C45993" w:rsidP="00C45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Available Options</w:t>
            </w:r>
          </w:p>
        </w:tc>
      </w:tr>
      <w:tr w:rsidR="00C45993" w:rsidRPr="00C45993" w14:paraId="70DAE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D6CA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22DC492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Horizontal or vertical</w:t>
            </w:r>
          </w:p>
        </w:tc>
      </w:tr>
      <w:tr w:rsidR="00C45993" w:rsidRPr="00C45993" w14:paraId="32B3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3D9A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ACF0301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Liquid, gas or multiphase</w:t>
            </w:r>
          </w:p>
        </w:tc>
      </w:tr>
      <w:tr w:rsidR="00C45993" w:rsidRPr="00C45993" w14:paraId="3552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A28F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12FE0000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Quick-opening closure</w:t>
            </w:r>
          </w:p>
        </w:tc>
      </w:tr>
      <w:tr w:rsidR="00C45993" w:rsidRPr="00C45993" w14:paraId="424AB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A9C9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1966919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Fixed support, saddle or skid-mounted</w:t>
            </w:r>
          </w:p>
        </w:tc>
      </w:tr>
      <w:tr w:rsidR="00C45993" w:rsidRPr="00C45993" w14:paraId="5798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B635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27BEF50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Manual, hydraulic or assisted</w:t>
            </w:r>
          </w:p>
        </w:tc>
      </w:tr>
      <w:tr w:rsidR="00C45993" w:rsidRPr="00C45993" w14:paraId="476C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9DA5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713989E5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Carbon steel, low-temperature steel or stainless steel</w:t>
            </w:r>
          </w:p>
        </w:tc>
      </w:tr>
      <w:tr w:rsidR="00C45993" w:rsidRPr="00C45993" w14:paraId="51AA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119C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Pig Detection</w:t>
            </w:r>
          </w:p>
        </w:tc>
        <w:tc>
          <w:tcPr>
            <w:tcW w:w="0" w:type="auto"/>
            <w:vAlign w:val="center"/>
            <w:hideMark/>
          </w:tcPr>
          <w:p w14:paraId="68885826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Mechanical, electrical or proximity-type signaller</w:t>
            </w:r>
          </w:p>
        </w:tc>
      </w:tr>
      <w:tr w:rsidR="00C45993" w:rsidRPr="00C45993" w14:paraId="046A0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BE25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42925F97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Flanged, welded or project-specific</w:t>
            </w:r>
          </w:p>
        </w:tc>
      </w:tr>
      <w:tr w:rsidR="00C45993" w:rsidRPr="00C45993" w14:paraId="2604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6975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Coating</w:t>
            </w:r>
          </w:p>
        </w:tc>
        <w:tc>
          <w:tcPr>
            <w:tcW w:w="0" w:type="auto"/>
            <w:vAlign w:val="center"/>
            <w:hideMark/>
          </w:tcPr>
          <w:p w14:paraId="50B0B460" w14:textId="77777777" w:rsidR="00C45993" w:rsidRPr="00C45993" w:rsidRDefault="00C45993" w:rsidP="00C459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C459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Standard industrial, marine or project-specified system</w:t>
            </w:r>
          </w:p>
        </w:tc>
      </w:tr>
    </w:tbl>
    <w:p w14:paraId="1A516142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and Compliance</w:t>
      </w:r>
    </w:p>
    <w:p w14:paraId="3F0CEA2F" w14:textId="77777777" w:rsidR="00C45993" w:rsidRPr="00C45993" w:rsidRDefault="00C45993" w:rsidP="00C45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launcher and receiver systems can be designed and manufactured in accordance with applicable project requirements and recognised standards, including:</w:t>
      </w:r>
    </w:p>
    <w:p w14:paraId="6D80D24E" w14:textId="77777777" w:rsidR="00C45993" w:rsidRPr="00C45993" w:rsidRDefault="00C45993" w:rsidP="00C45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ASME Section VIII, where applicable</w:t>
      </w:r>
    </w:p>
    <w:p w14:paraId="0210F440" w14:textId="77777777" w:rsidR="00C45993" w:rsidRPr="00C45993" w:rsidRDefault="00C45993" w:rsidP="00C45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ASME B31.3, B31.4 or B31.8</w:t>
      </w:r>
    </w:p>
    <w:p w14:paraId="5F76DCBE" w14:textId="77777777" w:rsidR="00C45993" w:rsidRPr="00C45993" w:rsidRDefault="00C45993" w:rsidP="00C45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ASME B16.5 and ASME B16.47</w:t>
      </w:r>
    </w:p>
    <w:p w14:paraId="6DFF4648" w14:textId="77777777" w:rsidR="00C45993" w:rsidRPr="00C45993" w:rsidRDefault="00C45993" w:rsidP="00C45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API and client-specific requirements</w:t>
      </w:r>
    </w:p>
    <w:p w14:paraId="75382027" w14:textId="77777777" w:rsidR="00C45993" w:rsidRPr="00C45993" w:rsidRDefault="00C45993" w:rsidP="00C45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NACE-compliant material options for sour service</w:t>
      </w:r>
    </w:p>
    <w:p w14:paraId="05367CDF" w14:textId="77777777" w:rsidR="00C45993" w:rsidRPr="00C45993" w:rsidRDefault="00C45993" w:rsidP="00C45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Project-defined welding, inspection and testing procedures</w:t>
      </w:r>
    </w:p>
    <w:p w14:paraId="16611E80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Testing and Documentation</w:t>
      </w:r>
    </w:p>
    <w:p w14:paraId="26DBE3C7" w14:textId="77777777" w:rsidR="00C45993" w:rsidRPr="00C45993" w:rsidRDefault="00C45993" w:rsidP="00C45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Available documentation may include:</w:t>
      </w:r>
    </w:p>
    <w:p w14:paraId="5CBE0383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General arrangement drawing</w:t>
      </w:r>
    </w:p>
    <w:p w14:paraId="0099979A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calculation</w:t>
      </w:r>
    </w:p>
    <w:p w14:paraId="1F59AEB6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 certificates</w:t>
      </w:r>
    </w:p>
    <w:p w14:paraId="4E9045B3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Welding procedure documentation</w:t>
      </w:r>
    </w:p>
    <w:p w14:paraId="0FCEB13F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NDT reports</w:t>
      </w:r>
    </w:p>
    <w:p w14:paraId="07726527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Hydrostatic test certificate</w:t>
      </w:r>
    </w:p>
    <w:p w14:paraId="4A9F4389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Coating inspection report</w:t>
      </w:r>
    </w:p>
    <w:p w14:paraId="5AEECBB7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Manufacturing data record</w:t>
      </w:r>
    </w:p>
    <w:p w14:paraId="160A095E" w14:textId="77777777" w:rsidR="00C45993" w:rsidRPr="00C45993" w:rsidRDefault="00C45993" w:rsidP="00C45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Installation, operation and maintenance manual</w:t>
      </w:r>
    </w:p>
    <w:p w14:paraId="1A16257B" w14:textId="77777777" w:rsidR="00C45993" w:rsidRPr="00C45993" w:rsidRDefault="00C45993" w:rsidP="00C45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Ordering Information</w:t>
      </w:r>
    </w:p>
    <w:p w14:paraId="5EA89A5A" w14:textId="77777777" w:rsidR="00C45993" w:rsidRPr="00C45993" w:rsidRDefault="00C45993" w:rsidP="00C45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Please provide:</w:t>
      </w:r>
    </w:p>
    <w:p w14:paraId="05365128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size and schedule</w:t>
      </w:r>
    </w:p>
    <w:p w14:paraId="0FD41292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and operating pressure</w:t>
      </w:r>
    </w:p>
    <w:p w14:paraId="55D936DE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and operating temperature</w:t>
      </w:r>
    </w:p>
    <w:p w14:paraId="091AB599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Process fluid</w:t>
      </w:r>
    </w:p>
    <w:p w14:paraId="60B564FA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type and dimensions</w:t>
      </w:r>
    </w:p>
    <w:p w14:paraId="29EFC614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Launcher or receiver configuration</w:t>
      </w:r>
    </w:p>
    <w:p w14:paraId="6E8EBF62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 specification</w:t>
      </w:r>
    </w:p>
    <w:p w14:paraId="755115CC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Connection rating and facing</w:t>
      </w:r>
    </w:p>
    <w:p w14:paraId="42BE3569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Applicable design code</w:t>
      </w:r>
    </w:p>
    <w:p w14:paraId="1613D231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instruments and accessories</w:t>
      </w:r>
    </w:p>
    <w:p w14:paraId="11735B80" w14:textId="77777777" w:rsidR="00C45993" w:rsidRPr="00C45993" w:rsidRDefault="00C45993" w:rsidP="00C45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Coating and documentation requirements</w:t>
      </w:r>
    </w:p>
    <w:p w14:paraId="1189EBBC" w14:textId="77777777" w:rsidR="00C45993" w:rsidRPr="00C45993" w:rsidRDefault="00C45993" w:rsidP="00C45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459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Pig Launcher &amp; Receiver</w:t>
      </w:r>
      <w:r w:rsidRPr="00C4599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C459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AE"/>
          <w14:ligatures w14:val="none"/>
        </w:rPr>
        <w:t>Engineered for safe, reliable and efficient pipeline pigging operations.</w:t>
      </w:r>
    </w:p>
    <w:p w14:paraId="6E1DB333" w14:textId="77777777" w:rsidR="00CF1B8E" w:rsidRDefault="00CF1B8E"/>
    <w:p w14:paraId="4FDB2AB8" w14:textId="77777777" w:rsidR="00411592" w:rsidRDefault="00411592"/>
    <w:p w14:paraId="53443B18" w14:textId="77777777" w:rsidR="00411592" w:rsidRDefault="00411592"/>
    <w:p w14:paraId="27E0C8D6" w14:textId="77777777" w:rsidR="00411592" w:rsidRDefault="00411592"/>
    <w:p w14:paraId="1DEC2A4A" w14:textId="3ACE377C" w:rsidR="00411592" w:rsidRPr="00411592" w:rsidRDefault="00411592" w:rsidP="00411592">
      <w:pPr>
        <w:jc w:val="center"/>
        <w:rPr>
          <w:b/>
          <w:bCs/>
          <w:color w:val="EE0000"/>
          <w:sz w:val="40"/>
          <w:szCs w:val="40"/>
        </w:rPr>
      </w:pPr>
      <w:r w:rsidRPr="00411592">
        <w:rPr>
          <w:b/>
          <w:bCs/>
          <w:color w:val="EE0000"/>
          <w:sz w:val="40"/>
          <w:szCs w:val="40"/>
        </w:rPr>
        <w:t>PIG SIGNALER</w:t>
      </w:r>
    </w:p>
    <w:p w14:paraId="4BC50CE0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 xml:space="preserve">Pig </w:t>
      </w:r>
      <w:proofErr w:type="spellStart"/>
      <w:r w:rsidRPr="00411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Signaler</w:t>
      </w:r>
      <w:proofErr w:type="spellEnd"/>
    </w:p>
    <w:p w14:paraId="618BD992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Product Overview</w:t>
      </w:r>
    </w:p>
    <w:p w14:paraId="4D269AF8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LINESIG Pig </w:t>
      </w:r>
      <w:proofErr w:type="spellStart"/>
      <w:r w:rsidRPr="00411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Signalers</w:t>
      </w:r>
      <w:proofErr w:type="spellEnd"/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provide reliable local or remote indication of a pig passing through a pipeline. They are installed on pig launchers, receivers and pipeline sections to confirm pig movement during cleaning, batching, inspection and product-transfer operations.</w:t>
      </w:r>
    </w:p>
    <w:p w14:paraId="5D13E945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units are available in intrusive and non-intrusive designs, with mechanical, electrical or combined indication options.</w:t>
      </w:r>
    </w:p>
    <w:p w14:paraId="5FE8D95A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02E73102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Reliable pig passage detection</w:t>
      </w:r>
    </w:p>
    <w:p w14:paraId="7A4FCEFF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Bi-directional operation available</w:t>
      </w:r>
    </w:p>
    <w:p w14:paraId="62C51276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Local visual flag indication</w:t>
      </w:r>
    </w:p>
    <w:p w14:paraId="3D621328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Electrical switch output option</w:t>
      </w:r>
    </w:p>
    <w:p w14:paraId="7685BAA6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Manual or automatic flag reset</w:t>
      </w:r>
    </w:p>
    <w:p w14:paraId="03565956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Intrusive or non-intrusive design</w:t>
      </w:r>
    </w:p>
    <w:p w14:paraId="22ADE26E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Adjustable trigger mechanism</w:t>
      </w:r>
    </w:p>
    <w:p w14:paraId="03D4538E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horizontal or vertical pipelines</w:t>
      </w:r>
    </w:p>
    <w:p w14:paraId="03962DE8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Weatherproof and hazardous-area options</w:t>
      </w:r>
    </w:p>
    <w:p w14:paraId="336BBD0D" w14:textId="77777777" w:rsidR="00411592" w:rsidRPr="00411592" w:rsidRDefault="00411592" w:rsidP="00411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Simple inspection and maintenance</w:t>
      </w:r>
    </w:p>
    <w:p w14:paraId="47407629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Operating Principle</w:t>
      </w:r>
    </w:p>
    <w:p w14:paraId="0F01E5F4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When a pig passes the installation point, it activates the sensing mechanism. The </w:t>
      </w:r>
      <w:proofErr w:type="spellStart"/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signaler</w:t>
      </w:r>
      <w:proofErr w:type="spellEnd"/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then provides a visible indication and, where specified, an electrical signal to a PLC, SCADA, alarm panel or control system.</w:t>
      </w:r>
    </w:p>
    <w:p w14:paraId="56DF7A10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Main Components</w:t>
      </w:r>
    </w:p>
    <w:p w14:paraId="565A8909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mounting body</w:t>
      </w:r>
    </w:p>
    <w:p w14:paraId="6A47F436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Trigger or sensing mechanism</w:t>
      </w:r>
    </w:p>
    <w:p w14:paraId="6570A291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Visual indicator flag</w:t>
      </w:r>
    </w:p>
    <w:p w14:paraId="2D19848C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Reset mechanism</w:t>
      </w:r>
    </w:p>
    <w:p w14:paraId="46FEA99A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Electrical limit or proximity switch</w:t>
      </w:r>
    </w:p>
    <w:p w14:paraId="32BD625F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sealing assembly</w:t>
      </w:r>
    </w:p>
    <w:p w14:paraId="26739FCB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Protective enclosure</w:t>
      </w:r>
    </w:p>
    <w:p w14:paraId="3CC5FAF3" w14:textId="77777777" w:rsidR="00411592" w:rsidRPr="00411592" w:rsidRDefault="00411592" w:rsidP="00411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Mounting flange or threaded connection</w:t>
      </w:r>
    </w:p>
    <w:p w14:paraId="12390BB4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3182C08C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launchers and receivers</w:t>
      </w:r>
    </w:p>
    <w:p w14:paraId="002191A1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Oil and gas pipelines</w:t>
      </w:r>
    </w:p>
    <w:p w14:paraId="22DC8E01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Crude-oil and refined-product lines</w:t>
      </w:r>
    </w:p>
    <w:p w14:paraId="02407EE8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Water transmission pipelines</w:t>
      </w:r>
    </w:p>
    <w:p w14:paraId="7F51312A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Chemical and petrochemical systems</w:t>
      </w:r>
    </w:p>
    <w:p w14:paraId="68D822E0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Terminal and tank-farm transfer lines</w:t>
      </w:r>
    </w:p>
    <w:p w14:paraId="46BEDDA4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Cleaning, batching and inspection operations</w:t>
      </w:r>
    </w:p>
    <w:p w14:paraId="2349B67F" w14:textId="77777777" w:rsidR="00411592" w:rsidRPr="00411592" w:rsidRDefault="00411592" w:rsidP="00411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Automated pigging systems</w:t>
      </w:r>
    </w:p>
    <w:p w14:paraId="5DEAD869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Available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040"/>
      </w:tblGrid>
      <w:tr w:rsidR="00411592" w:rsidRPr="00411592" w14:paraId="29682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D2FC7" w14:textId="77777777" w:rsidR="00411592" w:rsidRPr="00411592" w:rsidRDefault="00411592" w:rsidP="00411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9EB3E4" w14:textId="77777777" w:rsidR="00411592" w:rsidRPr="00411592" w:rsidRDefault="00411592" w:rsidP="00411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Available Options</w:t>
            </w:r>
          </w:p>
        </w:tc>
      </w:tr>
      <w:tr w:rsidR="00411592" w:rsidRPr="00411592" w14:paraId="21D6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ACF9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Detection Type</w:t>
            </w:r>
          </w:p>
        </w:tc>
        <w:tc>
          <w:tcPr>
            <w:tcW w:w="0" w:type="auto"/>
            <w:vAlign w:val="center"/>
            <w:hideMark/>
          </w:tcPr>
          <w:p w14:paraId="06E888DA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Intrusive or non-intrusive</w:t>
            </w:r>
          </w:p>
        </w:tc>
      </w:tr>
      <w:tr w:rsidR="00411592" w:rsidRPr="00411592" w14:paraId="41C2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AB84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Flow Direction</w:t>
            </w:r>
          </w:p>
        </w:tc>
        <w:tc>
          <w:tcPr>
            <w:tcW w:w="0" w:type="auto"/>
            <w:vAlign w:val="center"/>
            <w:hideMark/>
          </w:tcPr>
          <w:p w14:paraId="4B20BB66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Uni-directional or bi-directional</w:t>
            </w:r>
          </w:p>
        </w:tc>
      </w:tr>
      <w:tr w:rsidR="00411592" w:rsidRPr="00411592" w14:paraId="4D46C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0322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Indication</w:t>
            </w:r>
          </w:p>
        </w:tc>
        <w:tc>
          <w:tcPr>
            <w:tcW w:w="0" w:type="auto"/>
            <w:vAlign w:val="center"/>
            <w:hideMark/>
          </w:tcPr>
          <w:p w14:paraId="624A08F7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Visual, electrical or combined</w:t>
            </w:r>
          </w:p>
        </w:tc>
      </w:tr>
      <w:tr w:rsidR="00411592" w:rsidRPr="00411592" w14:paraId="6B360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B3AD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6E4BC0F2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Manual or automatic</w:t>
            </w:r>
          </w:p>
        </w:tc>
      </w:tr>
      <w:tr w:rsidR="00411592" w:rsidRPr="00411592" w14:paraId="532C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AAA7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Electrical Output</w:t>
            </w:r>
          </w:p>
        </w:tc>
        <w:tc>
          <w:tcPr>
            <w:tcW w:w="0" w:type="auto"/>
            <w:vAlign w:val="center"/>
            <w:hideMark/>
          </w:tcPr>
          <w:p w14:paraId="4DBC7DA4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 switch or proximity sensor</w:t>
            </w:r>
          </w:p>
        </w:tc>
      </w:tr>
      <w:tr w:rsidR="00411592" w:rsidRPr="00411592" w14:paraId="00D9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9CBC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Mounting</w:t>
            </w:r>
          </w:p>
        </w:tc>
        <w:tc>
          <w:tcPr>
            <w:tcW w:w="0" w:type="auto"/>
            <w:vAlign w:val="center"/>
            <w:hideMark/>
          </w:tcPr>
          <w:p w14:paraId="6C4DD460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Flanged, threaded or welded connection</w:t>
            </w:r>
          </w:p>
        </w:tc>
      </w:tr>
      <w:tr w:rsidR="00411592" w:rsidRPr="00411592" w14:paraId="2FB5B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4977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0F41AD3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Carbon steel or stainless steel</w:t>
            </w:r>
          </w:p>
        </w:tc>
      </w:tr>
      <w:tr w:rsidR="00411592" w:rsidRPr="00411592" w14:paraId="6625D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9000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Enclosure</w:t>
            </w:r>
          </w:p>
        </w:tc>
        <w:tc>
          <w:tcPr>
            <w:tcW w:w="0" w:type="auto"/>
            <w:vAlign w:val="center"/>
            <w:hideMark/>
          </w:tcPr>
          <w:p w14:paraId="2E394557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Weatherproof or hazardous-area certified</w:t>
            </w:r>
          </w:p>
        </w:tc>
      </w:tr>
      <w:tr w:rsidR="00411592" w:rsidRPr="00411592" w14:paraId="2BC9B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EF8E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096FF37" w14:textId="77777777" w:rsidR="00411592" w:rsidRPr="00411592" w:rsidRDefault="00411592" w:rsidP="004115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411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Horizontal, vertical or inclined pipeline</w:t>
            </w:r>
          </w:p>
        </w:tc>
      </w:tr>
    </w:tbl>
    <w:p w14:paraId="74BD7FB5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Electrical and Instrument Options</w:t>
      </w:r>
    </w:p>
    <w:p w14:paraId="24D946EE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Dry-contact switch output</w:t>
      </w:r>
    </w:p>
    <w:p w14:paraId="3E82DBD2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Inductive proximity sensor</w:t>
      </w:r>
    </w:p>
    <w:p w14:paraId="3D37EC71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Local junction box</w:t>
      </w:r>
    </w:p>
    <w:p w14:paraId="25768D22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Adjustable switch arrangement</w:t>
      </w:r>
    </w:p>
    <w:p w14:paraId="50112246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PLC, DCS and SCADA interface</w:t>
      </w:r>
    </w:p>
    <w:p w14:paraId="3C5CB7DD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Explosion-protected enclosure option</w:t>
      </w:r>
    </w:p>
    <w:p w14:paraId="4C066A5B" w14:textId="77777777" w:rsidR="00411592" w:rsidRPr="00411592" w:rsidRDefault="00411592" w:rsidP="00411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Cable gland and terminal accessories</w:t>
      </w:r>
    </w:p>
    <w:p w14:paraId="2D2B136E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and Compliance</w:t>
      </w:r>
    </w:p>
    <w:p w14:paraId="68952BCA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Pig </w:t>
      </w:r>
      <w:proofErr w:type="spellStart"/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signalers</w:t>
      </w:r>
      <w:proofErr w:type="spellEnd"/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can be supplied to suit applicable pipeline, pressure and hazardous-area requirements, including:</w:t>
      </w:r>
    </w:p>
    <w:p w14:paraId="3DBDD380" w14:textId="77777777" w:rsidR="00411592" w:rsidRPr="00411592" w:rsidRDefault="00411592" w:rsidP="00411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ASME pipeline connection standards</w:t>
      </w:r>
    </w:p>
    <w:p w14:paraId="3667BDA7" w14:textId="77777777" w:rsidR="00411592" w:rsidRPr="00411592" w:rsidRDefault="00411592" w:rsidP="00411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IEC or ATEX hazardous-area requirements, where specified</w:t>
      </w:r>
    </w:p>
    <w:p w14:paraId="44E37593" w14:textId="77777777" w:rsidR="00411592" w:rsidRPr="00411592" w:rsidRDefault="00411592" w:rsidP="00411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NACE-compatible material options for sour service</w:t>
      </w:r>
    </w:p>
    <w:p w14:paraId="6522744C" w14:textId="77777777" w:rsidR="00411592" w:rsidRPr="00411592" w:rsidRDefault="00411592" w:rsidP="00411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Project-specific pressure rating and material standards</w:t>
      </w:r>
    </w:p>
    <w:p w14:paraId="75D47706" w14:textId="77777777" w:rsidR="00411592" w:rsidRPr="00411592" w:rsidRDefault="00411592" w:rsidP="00411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Client-defined inspection and testing requirements</w:t>
      </w:r>
    </w:p>
    <w:p w14:paraId="72E72533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Testing and Documentation</w:t>
      </w:r>
    </w:p>
    <w:p w14:paraId="288B17D4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Available documentation may include:</w:t>
      </w:r>
    </w:p>
    <w:p w14:paraId="7B1DF50E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Product data sheet</w:t>
      </w:r>
    </w:p>
    <w:p w14:paraId="474F2082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Dimensional drawing</w:t>
      </w:r>
    </w:p>
    <w:p w14:paraId="419EEFF8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 certificates</w:t>
      </w:r>
    </w:p>
    <w:p w14:paraId="0968E7A5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test certificate</w:t>
      </w:r>
    </w:p>
    <w:p w14:paraId="188B63A9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Functional test report</w:t>
      </w:r>
    </w:p>
    <w:p w14:paraId="367AFF25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Electrical wiring diagram</w:t>
      </w:r>
    </w:p>
    <w:p w14:paraId="279B037D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Hazardous-area certificate, where applicable</w:t>
      </w:r>
    </w:p>
    <w:p w14:paraId="00E18C1C" w14:textId="77777777" w:rsidR="00411592" w:rsidRPr="00411592" w:rsidRDefault="00411592" w:rsidP="00411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Installation, operation and maintenance instructions</w:t>
      </w:r>
    </w:p>
    <w:p w14:paraId="67C8BC67" w14:textId="77777777" w:rsidR="00411592" w:rsidRPr="00411592" w:rsidRDefault="00411592" w:rsidP="00411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Ordering Information</w:t>
      </w:r>
    </w:p>
    <w:p w14:paraId="1AF09808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Please provide:</w:t>
      </w:r>
    </w:p>
    <w:p w14:paraId="1B053D54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Pipeline size and schedule</w:t>
      </w:r>
    </w:p>
    <w:p w14:paraId="330E91DD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Design pressure and temperature</w:t>
      </w:r>
    </w:p>
    <w:p w14:paraId="50FE96AA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Process fluid</w:t>
      </w:r>
    </w:p>
    <w:p w14:paraId="51E6C742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Pig type and travel direction</w:t>
      </w:r>
    </w:p>
    <w:p w14:paraId="1D76FE1A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Intrusive or non-intrusive design</w:t>
      </w:r>
    </w:p>
    <w:p w14:paraId="78FEFE17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Visual or electrical indication requirement</w:t>
      </w:r>
    </w:p>
    <w:p w14:paraId="69669F9B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Electrical output and hazardous-area classification</w:t>
      </w:r>
    </w:p>
    <w:p w14:paraId="2105E2D7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Mounting connection and pressure rating</w:t>
      </w:r>
    </w:p>
    <w:p w14:paraId="79DC0A4C" w14:textId="77777777" w:rsidR="00411592" w:rsidRPr="00411592" w:rsidRDefault="00411592" w:rsidP="00411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 and corrosion-protection requirements</w:t>
      </w:r>
    </w:p>
    <w:p w14:paraId="09840EA8" w14:textId="77777777" w:rsidR="00411592" w:rsidRPr="00411592" w:rsidRDefault="00411592" w:rsidP="00411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1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LINESIG Pig </w:t>
      </w:r>
      <w:proofErr w:type="spellStart"/>
      <w:r w:rsidRPr="00411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Signaler</w:t>
      </w:r>
      <w:proofErr w:type="spellEnd"/>
      <w:r w:rsidRPr="00411592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4115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AE"/>
          <w14:ligatures w14:val="none"/>
        </w:rPr>
        <w:t>Reliable confirmation of pig passage for safe and efficient pipeline operations.</w:t>
      </w:r>
    </w:p>
    <w:p w14:paraId="13B9D7E8" w14:textId="77777777" w:rsidR="00411592" w:rsidRDefault="00411592"/>
    <w:sectPr w:rsidR="00411592" w:rsidSect="00322E84">
      <w:type w:val="continuous"/>
      <w:pgSz w:w="11906" w:h="16838" w:code="9"/>
      <w:pgMar w:top="851" w:right="1134" w:bottom="567" w:left="1134" w:header="284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6E7B"/>
    <w:multiLevelType w:val="multilevel"/>
    <w:tmpl w:val="556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358D"/>
    <w:multiLevelType w:val="multilevel"/>
    <w:tmpl w:val="3F2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6697"/>
    <w:multiLevelType w:val="multilevel"/>
    <w:tmpl w:val="103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25DDD"/>
    <w:multiLevelType w:val="multilevel"/>
    <w:tmpl w:val="494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D73ED"/>
    <w:multiLevelType w:val="multilevel"/>
    <w:tmpl w:val="5B82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956BC"/>
    <w:multiLevelType w:val="multilevel"/>
    <w:tmpl w:val="536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A44A6"/>
    <w:multiLevelType w:val="multilevel"/>
    <w:tmpl w:val="C7E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57CAF"/>
    <w:multiLevelType w:val="multilevel"/>
    <w:tmpl w:val="1C9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A5083"/>
    <w:multiLevelType w:val="multilevel"/>
    <w:tmpl w:val="DDB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97481"/>
    <w:multiLevelType w:val="multilevel"/>
    <w:tmpl w:val="90F4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C0424"/>
    <w:multiLevelType w:val="multilevel"/>
    <w:tmpl w:val="F35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5015C"/>
    <w:multiLevelType w:val="multilevel"/>
    <w:tmpl w:val="848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35F81"/>
    <w:multiLevelType w:val="multilevel"/>
    <w:tmpl w:val="647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3550">
    <w:abstractNumId w:val="6"/>
  </w:num>
  <w:num w:numId="2" w16cid:durableId="45956886">
    <w:abstractNumId w:val="2"/>
  </w:num>
  <w:num w:numId="3" w16cid:durableId="115412279">
    <w:abstractNumId w:val="10"/>
  </w:num>
  <w:num w:numId="4" w16cid:durableId="1755396269">
    <w:abstractNumId w:val="9"/>
  </w:num>
  <w:num w:numId="5" w16cid:durableId="1077632321">
    <w:abstractNumId w:val="11"/>
  </w:num>
  <w:num w:numId="6" w16cid:durableId="1890266024">
    <w:abstractNumId w:val="5"/>
  </w:num>
  <w:num w:numId="7" w16cid:durableId="887297881">
    <w:abstractNumId w:val="1"/>
  </w:num>
  <w:num w:numId="8" w16cid:durableId="1314673970">
    <w:abstractNumId w:val="8"/>
  </w:num>
  <w:num w:numId="9" w16cid:durableId="884953772">
    <w:abstractNumId w:val="0"/>
  </w:num>
  <w:num w:numId="10" w16cid:durableId="1600410123">
    <w:abstractNumId w:val="3"/>
  </w:num>
  <w:num w:numId="11" w16cid:durableId="1906256501">
    <w:abstractNumId w:val="4"/>
  </w:num>
  <w:num w:numId="12" w16cid:durableId="199828945">
    <w:abstractNumId w:val="12"/>
  </w:num>
  <w:num w:numId="13" w16cid:durableId="1831483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38"/>
    <w:rsid w:val="00035C53"/>
    <w:rsid w:val="0017230B"/>
    <w:rsid w:val="002B5C38"/>
    <w:rsid w:val="00322E84"/>
    <w:rsid w:val="00411592"/>
    <w:rsid w:val="00420F33"/>
    <w:rsid w:val="0058586F"/>
    <w:rsid w:val="00626147"/>
    <w:rsid w:val="00755B35"/>
    <w:rsid w:val="009A33C4"/>
    <w:rsid w:val="00A27325"/>
    <w:rsid w:val="00A41E63"/>
    <w:rsid w:val="00A85BB8"/>
    <w:rsid w:val="00AF2C5B"/>
    <w:rsid w:val="00B7664D"/>
    <w:rsid w:val="00BB7855"/>
    <w:rsid w:val="00C45993"/>
    <w:rsid w:val="00C53954"/>
    <w:rsid w:val="00C65C4F"/>
    <w:rsid w:val="00CF1B8E"/>
    <w:rsid w:val="00D11E73"/>
    <w:rsid w:val="00D31D0C"/>
    <w:rsid w:val="00D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6FBE"/>
  <w15:chartTrackingRefBased/>
  <w15:docId w15:val="{9783F198-9CA3-4F37-A9A3-FC52183E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 KHALEEJ</dc:creator>
  <cp:keywords/>
  <dc:description/>
  <cp:lastModifiedBy>SAHIL AL KHALEEJ</cp:lastModifiedBy>
  <cp:revision>3</cp:revision>
  <dcterms:created xsi:type="dcterms:W3CDTF">2026-08-06T16:23:00Z</dcterms:created>
  <dcterms:modified xsi:type="dcterms:W3CDTF">2026-08-07T01:19:00Z</dcterms:modified>
</cp:coreProperties>
</file>