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88C04" w14:textId="77777777" w:rsidR="0057349E" w:rsidRDefault="0057349E" w:rsidP="0057349E">
      <w:pPr>
        <w:pStyle w:val="Heading1"/>
        <w:rPr>
          <w:sz w:val="48"/>
        </w:rPr>
      </w:pPr>
      <w:r>
        <w:t>PROJECT PROPOSAL</w:t>
      </w:r>
    </w:p>
    <w:p w14:paraId="4AA047E0" w14:textId="77777777" w:rsidR="0057349E" w:rsidRDefault="0057349E" w:rsidP="0057349E">
      <w:pPr>
        <w:pStyle w:val="Heading2"/>
      </w:pPr>
      <w:r>
        <w:t>MarketMind</w:t>
      </w:r>
    </w:p>
    <w:p w14:paraId="01F22EBA" w14:textId="77777777" w:rsidR="0057349E" w:rsidRDefault="0057349E" w:rsidP="0057349E">
      <w:pPr>
        <w:pStyle w:val="Heading3"/>
      </w:pPr>
      <w:r>
        <w:t>AI-Powered Stock Market Intelligence &amp; Prediction Platform</w:t>
      </w:r>
    </w:p>
    <w:p w14:paraId="42F73A96" w14:textId="77777777" w:rsidR="0057349E" w:rsidRDefault="0057349E" w:rsidP="0057349E">
      <w:pPr>
        <w:pStyle w:val="NormalWeb"/>
      </w:pPr>
      <w:r>
        <w:rPr>
          <w:rStyle w:val="Strong"/>
          <w:rFonts w:eastAsiaTheme="majorEastAsia"/>
        </w:rPr>
        <w:t>Ali Zeeshan</w:t>
      </w:r>
      <w:r>
        <w:br/>
        <w:t>24K-0749</w:t>
      </w:r>
    </w:p>
    <w:p w14:paraId="218F5BFF" w14:textId="77777777" w:rsidR="0057349E" w:rsidRDefault="0057349E" w:rsidP="0057349E">
      <w:pPr>
        <w:pStyle w:val="NormalWeb"/>
      </w:pPr>
      <w:r>
        <w:rPr>
          <w:rStyle w:val="Strong"/>
          <w:rFonts w:eastAsiaTheme="majorEastAsia"/>
        </w:rPr>
        <w:t>Agha Zaid Amir</w:t>
      </w:r>
      <w:r>
        <w:br/>
        <w:t>24K-0813</w:t>
      </w:r>
    </w:p>
    <w:p w14:paraId="13C90567" w14:textId="77777777" w:rsidR="0057349E" w:rsidRDefault="0057349E" w:rsidP="0057349E">
      <w:pPr>
        <w:pStyle w:val="NormalWeb"/>
      </w:pPr>
      <w:r>
        <w:rPr>
          <w:rStyle w:val="Strong"/>
          <w:rFonts w:eastAsiaTheme="majorEastAsia"/>
        </w:rPr>
        <w:t>Hasan Dad</w:t>
      </w:r>
      <w:r>
        <w:br/>
        <w:t>24K-0525</w:t>
      </w:r>
    </w:p>
    <w:p w14:paraId="21E10A00" w14:textId="77777777" w:rsidR="0057349E" w:rsidRDefault="0057349E" w:rsidP="0057349E">
      <w:pPr>
        <w:pStyle w:val="NormalWeb"/>
      </w:pPr>
      <w:r>
        <w:t>Artificial Intelligence | Spring 2025</w:t>
      </w:r>
    </w:p>
    <w:p w14:paraId="514963B6" w14:textId="77777777" w:rsidR="0057349E" w:rsidRDefault="0057349E" w:rsidP="0057349E">
      <w:r>
        <w:pict w14:anchorId="3F680AD9">
          <v:rect id="_x0000_i1025" style="width:0;height:1.5pt" o:hralign="center" o:hrstd="t" o:hr="t" fillcolor="#a0a0a0" stroked="f"/>
        </w:pict>
      </w:r>
    </w:p>
    <w:p w14:paraId="0783226D" w14:textId="77777777" w:rsidR="0057349E" w:rsidRDefault="0057349E" w:rsidP="0057349E">
      <w:pPr>
        <w:pStyle w:val="Heading1"/>
      </w:pPr>
      <w:r>
        <w:t>1. Project Title &amp; Overview</w:t>
      </w:r>
    </w:p>
    <w:p w14:paraId="4CCC52E3" w14:textId="77777777" w:rsidR="0057349E" w:rsidRDefault="0057349E" w:rsidP="0057349E">
      <w:pPr>
        <w:pStyle w:val="Heading2"/>
      </w:pPr>
      <w:r>
        <w:t>Project Title:</w:t>
      </w:r>
    </w:p>
    <w:p w14:paraId="5594BD82" w14:textId="77777777" w:rsidR="0057349E" w:rsidRDefault="0057349E" w:rsidP="0057349E">
      <w:pPr>
        <w:pStyle w:val="NormalWeb"/>
      </w:pPr>
      <w:r>
        <w:t>MarketMind – AI-Powered Stock Market Intelligence &amp; Prediction Platform</w:t>
      </w:r>
    </w:p>
    <w:p w14:paraId="46370569" w14:textId="77777777" w:rsidR="0057349E" w:rsidRDefault="0057349E" w:rsidP="0057349E">
      <w:pPr>
        <w:pStyle w:val="NormalWeb"/>
      </w:pPr>
      <w:r>
        <w:t xml:space="preserve">MarketMind is a live stock market intelligence platform that combines artificial intelligence and real-time data engineering to </w:t>
      </w:r>
      <w:proofErr w:type="spellStart"/>
      <w:r>
        <w:t>analyze</w:t>
      </w:r>
      <w:proofErr w:type="spellEnd"/>
      <w:r>
        <w:t>, predict, and optimize investment decisions across global equity markets. The system continuously collects live price data, technical indicators, and news from public sources, stores them in a relational database, and processes them through multiple AI models.</w:t>
      </w:r>
    </w:p>
    <w:p w14:paraId="47D7572C" w14:textId="77777777" w:rsidR="0057349E" w:rsidRDefault="0057349E" w:rsidP="0057349E">
      <w:pPr>
        <w:pStyle w:val="NormalWeb"/>
      </w:pPr>
      <w:r>
        <w:t>The platform generates price predictions, buy/hold/sell signals, portfolio optimization recommendations, market regime labels, risk probabilities, and natural language explanations of market movements.</w:t>
      </w:r>
    </w:p>
    <w:p w14:paraId="2B381E82" w14:textId="33752E14" w:rsidR="0057349E" w:rsidRDefault="0057349E" w:rsidP="0057349E">
      <w:pPr>
        <w:pStyle w:val="NormalWeb"/>
      </w:pPr>
      <w:r>
        <w:t xml:space="preserve">Unlike static </w:t>
      </w:r>
      <w:r>
        <w:t>back testing</w:t>
      </w:r>
      <w:r>
        <w:t xml:space="preserve"> tools, MarketMind updates continuously as new data arrives, making it a genuinely live and demonstrable platform where predictions can be compared against real market outcomes.</w:t>
      </w:r>
    </w:p>
    <w:p w14:paraId="22F72DCE" w14:textId="77777777" w:rsidR="0057349E" w:rsidRDefault="0057349E" w:rsidP="0057349E">
      <w:pPr>
        <w:pStyle w:val="NormalWeb"/>
      </w:pPr>
      <w:r>
        <w:t>MarketMind is designed as a cross-course submission for Artificial Intelligence, Database Management Systems, and Software Design &amp; Architecture. This document focuses on the AI layer, including the six techniques used, their syllabus mapping, the libraries involved, and the implementation timeline.</w:t>
      </w:r>
    </w:p>
    <w:p w14:paraId="7FA503BC" w14:textId="77777777" w:rsidR="0057349E" w:rsidRDefault="0057349E" w:rsidP="0057349E">
      <w:r>
        <w:lastRenderedPageBreak/>
        <w:pict w14:anchorId="1574EC25">
          <v:rect id="_x0000_i1026" style="width:0;height:1.5pt" o:hralign="center" o:hrstd="t" o:hr="t" fillcolor="#a0a0a0" stroked="f"/>
        </w:pict>
      </w:r>
    </w:p>
    <w:p w14:paraId="788D4392" w14:textId="77777777" w:rsidR="0057349E" w:rsidRDefault="0057349E" w:rsidP="0057349E">
      <w:pPr>
        <w:pStyle w:val="Heading1"/>
      </w:pPr>
      <w:r>
        <w:t>2. Problem &amp; Innovation Description</w:t>
      </w:r>
    </w:p>
    <w:p w14:paraId="5E66370A" w14:textId="77777777" w:rsidR="0057349E" w:rsidRDefault="0057349E" w:rsidP="0057349E">
      <w:pPr>
        <w:pStyle w:val="Heading2"/>
      </w:pPr>
      <w:r>
        <w:t>The Problem</w:t>
      </w:r>
    </w:p>
    <w:p w14:paraId="125A7658" w14:textId="77777777" w:rsidR="0057349E" w:rsidRDefault="0057349E" w:rsidP="0057349E">
      <w:pPr>
        <w:pStyle w:val="NormalWeb"/>
      </w:pPr>
      <w:r>
        <w:t>Financial markets generate an overwhelming volume of structured and unstructured data every second—price ticks, volume changes, earnings reports, central bank announcements, geopolitical events, and social media sentiment. Individual investors and even professional analysts cannot process this data manually at the speed required to make well-informed decisions.</w:t>
      </w:r>
    </w:p>
    <w:p w14:paraId="337ABD2D" w14:textId="06DD2687" w:rsidR="0057349E" w:rsidRDefault="0057349E" w:rsidP="0057349E">
      <w:pPr>
        <w:pStyle w:val="NormalWeb"/>
      </w:pPr>
      <w:r>
        <w:t xml:space="preserve">Existing retail tools either provide raw data with no predictive capability or offer black-box signals with no </w:t>
      </w:r>
      <w:proofErr w:type="spellStart"/>
      <w:r>
        <w:t>expla</w:t>
      </w:r>
      <w:r>
        <w:rPr>
          <w:lang w:val="en-US"/>
        </w:rPr>
        <w:t>i</w:t>
      </w:r>
      <w:r>
        <w:t>nability</w:t>
      </w:r>
      <w:proofErr w:type="spellEnd"/>
      <w:r>
        <w:t>. There is no accessible platform that combines quantitative AI prediction, probabilistic risk assessment, genetic optimization, and natural language explanation in a single integrated system.</w:t>
      </w:r>
    </w:p>
    <w:p w14:paraId="06B82B76" w14:textId="77777777" w:rsidR="0057349E" w:rsidRDefault="0057349E" w:rsidP="0057349E">
      <w:pPr>
        <w:pStyle w:val="Heading2"/>
      </w:pPr>
      <w:r>
        <w:t>The Innovation</w:t>
      </w:r>
    </w:p>
    <w:p w14:paraId="6268059D" w14:textId="77777777" w:rsidR="0057349E" w:rsidRDefault="0057349E" w:rsidP="0057349E">
      <w:pPr>
        <w:pStyle w:val="NormalWeb"/>
      </w:pPr>
      <w:r>
        <w:t>MarketMind addresses this gap by building a fully integrated AI intelligence layer on top of a live, continuously updated financial database. The key innovations are:</w:t>
      </w:r>
    </w:p>
    <w:p w14:paraId="4BAC3745" w14:textId="77777777" w:rsidR="0057349E" w:rsidRDefault="0057349E" w:rsidP="0057349E">
      <w:pPr>
        <w:pStyle w:val="NormalWeb"/>
        <w:numPr>
          <w:ilvl w:val="0"/>
          <w:numId w:val="10"/>
        </w:numPr>
      </w:pPr>
      <w:r>
        <w:t>Proactive price prediction 1–5 days ahead using regression and LSTM models trained on OHLCV data and technical indicators, with confidence intervals stored and tracked in the database.</w:t>
      </w:r>
    </w:p>
    <w:p w14:paraId="28D126BD" w14:textId="77777777" w:rsidR="0057349E" w:rsidRDefault="0057349E" w:rsidP="0057349E">
      <w:pPr>
        <w:pStyle w:val="NormalWeb"/>
        <w:numPr>
          <w:ilvl w:val="0"/>
          <w:numId w:val="10"/>
        </w:numPr>
      </w:pPr>
      <w:r>
        <w:t>Market regime detection using Hidden Markov Models that identify whether the market is currently in a bull, bear, or sideways state—used to conditionally weight all other AI signals.</w:t>
      </w:r>
    </w:p>
    <w:p w14:paraId="7AC7DDE0" w14:textId="77777777" w:rsidR="0057349E" w:rsidRDefault="0057349E" w:rsidP="0057349E">
      <w:pPr>
        <w:pStyle w:val="NormalWeb"/>
        <w:numPr>
          <w:ilvl w:val="0"/>
          <w:numId w:val="10"/>
        </w:numPr>
      </w:pPr>
      <w:r>
        <w:t>Portfolio weight optimization using Genetic Algorithms that evolve allocation strategies to maximize the Sharpe ratio across a user-defined basket of stocks.</w:t>
      </w:r>
    </w:p>
    <w:p w14:paraId="6097C393" w14:textId="77777777" w:rsidR="0057349E" w:rsidRDefault="0057349E" w:rsidP="0057349E">
      <w:pPr>
        <w:pStyle w:val="NormalWeb"/>
        <w:numPr>
          <w:ilvl w:val="0"/>
          <w:numId w:val="10"/>
        </w:numPr>
      </w:pPr>
      <w:r>
        <w:t>Probabilistic risk inference using Bayesian Networks that model conditional dependencies between sentiment, volatility indicators, and adverse price movements.</w:t>
      </w:r>
    </w:p>
    <w:p w14:paraId="3936B924" w14:textId="77777777" w:rsidR="0057349E" w:rsidRDefault="0057349E" w:rsidP="0057349E">
      <w:pPr>
        <w:pStyle w:val="NormalWeb"/>
        <w:numPr>
          <w:ilvl w:val="0"/>
          <w:numId w:val="10"/>
        </w:numPr>
      </w:pPr>
      <w:r>
        <w:t>Natural language market intelligence using the Claude AI API to generate plain-English explanations of why a stock moved, summarize news headlines, and answer user questions in a conversational interface.</w:t>
      </w:r>
    </w:p>
    <w:p w14:paraId="036972A6" w14:textId="6D1BB1A7" w:rsidR="0057349E" w:rsidRDefault="0057349E" w:rsidP="0057349E">
      <w:pPr>
        <w:pStyle w:val="NormalWeb"/>
        <w:numPr>
          <w:ilvl w:val="0"/>
          <w:numId w:val="10"/>
        </w:numPr>
      </w:pPr>
      <w:r>
        <w:t>Fully auditable AI decision trail—every prediction, signal, optimization run, and regime label is written to the database with its model type, parameters, confidence score, and eventual actual outcome for self-evaluation.</w:t>
      </w:r>
    </w:p>
    <w:p w14:paraId="5A7B3EBD" w14:textId="4522C83A" w:rsidR="0057349E" w:rsidRDefault="0057349E" w:rsidP="0057349E">
      <w:pPr>
        <w:pStyle w:val="NormalWeb"/>
      </w:pPr>
    </w:p>
    <w:p w14:paraId="626844AA" w14:textId="551F27AA" w:rsidR="0057349E" w:rsidRDefault="0057349E" w:rsidP="0057349E">
      <w:pPr>
        <w:pStyle w:val="NormalWeb"/>
      </w:pPr>
    </w:p>
    <w:p w14:paraId="274192E7" w14:textId="77777777" w:rsidR="0057349E" w:rsidRDefault="0057349E" w:rsidP="0057349E">
      <w:pPr>
        <w:pStyle w:val="NormalWeb"/>
      </w:pPr>
    </w:p>
    <w:p w14:paraId="7F5FF23D" w14:textId="77777777" w:rsidR="0057349E" w:rsidRDefault="0057349E" w:rsidP="0057349E">
      <w:r>
        <w:lastRenderedPageBreak/>
        <w:pict w14:anchorId="4193FB97">
          <v:rect id="_x0000_i1027" style="width:0;height:1.5pt" o:hralign="center" o:hrstd="t" o:hr="t" fillcolor="#a0a0a0" stroked="f"/>
        </w:pict>
      </w:r>
    </w:p>
    <w:p w14:paraId="1EDD073F" w14:textId="77777777" w:rsidR="0057349E" w:rsidRDefault="0057349E" w:rsidP="0057349E">
      <w:pPr>
        <w:pStyle w:val="Heading1"/>
      </w:pPr>
      <w:r>
        <w:t>3. AI Approach &amp; Methodology</w:t>
      </w:r>
    </w:p>
    <w:p w14:paraId="206BC3BF" w14:textId="77777777" w:rsidR="0057349E" w:rsidRDefault="0057349E" w:rsidP="0057349E">
      <w:pPr>
        <w:pStyle w:val="NormalWeb"/>
      </w:pPr>
      <w:r>
        <w:t>MarketMind implements six distinct AI techniques, each mapped directly to the course syllabus.</w:t>
      </w:r>
    </w:p>
    <w:p w14:paraId="61413147" w14:textId="77777777" w:rsidR="0057349E" w:rsidRDefault="0057349E" w:rsidP="0057349E">
      <w:pPr>
        <w:pStyle w:val="Heading2"/>
      </w:pPr>
      <w:r>
        <w:t>3.1 Price Prediction – Regression &amp; Classification</w:t>
      </w:r>
    </w:p>
    <w:p w14:paraId="1D0C6828" w14:textId="77777777" w:rsidR="0057349E" w:rsidRDefault="0057349E" w:rsidP="0057349E">
      <w:pPr>
        <w:pStyle w:val="NormalWeb"/>
      </w:pPr>
      <w:r>
        <w:t>Linear regression and Ridge regression models predict next-day closing prices for each tracked stock using a feature vector built from OHLCV values, RSI, MACD, Bollinger Bands, SMA-50, SMA-200, and a news sentiment score.</w:t>
      </w:r>
    </w:p>
    <w:p w14:paraId="00048793" w14:textId="77777777" w:rsidR="0057349E" w:rsidRDefault="0057349E" w:rsidP="0057349E">
      <w:pPr>
        <w:pStyle w:val="NormalWeb"/>
      </w:pPr>
      <w:r>
        <w:t>A separate logistic regression and Random Forest classifier labels each stock with a BUY, HOLD, or SELL signal based on predicted return thresholds.</w:t>
      </w:r>
    </w:p>
    <w:p w14:paraId="48D1B8FD" w14:textId="77777777" w:rsidR="0057349E" w:rsidRDefault="0057349E" w:rsidP="0057349E">
      <w:pPr>
        <w:pStyle w:val="NormalWeb"/>
      </w:pPr>
      <w:r>
        <w:t xml:space="preserve">Both models are trained on two years of historical price data stored in the database and retrained weekly. Evaluation metrics such as MAE, RMSE, and F1-score are written to the </w:t>
      </w:r>
      <w:proofErr w:type="spellStart"/>
      <w:r>
        <w:t>model_runs</w:t>
      </w:r>
      <w:proofErr w:type="spellEnd"/>
      <w:r>
        <w:t xml:space="preserve"> table after each training cycle, enabling ongoing performance tracking.</w:t>
      </w:r>
    </w:p>
    <w:p w14:paraId="30B2B0A8" w14:textId="77777777" w:rsidR="0057349E" w:rsidRDefault="0057349E" w:rsidP="0057349E">
      <w:pPr>
        <w:pStyle w:val="NormalWeb"/>
      </w:pPr>
      <w:r>
        <w:t>This covers the supervised machine learning component of the syllabus (Week 14).</w:t>
      </w:r>
    </w:p>
    <w:p w14:paraId="522FF033" w14:textId="77777777" w:rsidR="0057349E" w:rsidRDefault="0057349E" w:rsidP="0057349E">
      <w:pPr>
        <w:pStyle w:val="Heading2"/>
      </w:pPr>
      <w:r>
        <w:t>3.2 Portfolio Optimization – Genetic Algorithm</w:t>
      </w:r>
    </w:p>
    <w:p w14:paraId="141EC632" w14:textId="77777777" w:rsidR="0057349E" w:rsidRDefault="0057349E" w:rsidP="0057349E">
      <w:pPr>
        <w:pStyle w:val="NormalWeb"/>
      </w:pPr>
      <w:r>
        <w:t>The Genetic Algorithm manages portfolio weight allocation across a user-selected basket of stocks. Each chromosome in the population represents a weight vector such as:</w:t>
      </w:r>
    </w:p>
    <w:p w14:paraId="7BA634B1" w14:textId="77777777" w:rsidR="0057349E" w:rsidRDefault="0057349E" w:rsidP="0057349E">
      <w:pPr>
        <w:pStyle w:val="NormalWeb"/>
      </w:pPr>
      <w:r>
        <w:t>[0.20 AAPL, 0.15 MSFT, 0.30 GOOGL, ...]</w:t>
      </w:r>
    </w:p>
    <w:p w14:paraId="324063E9" w14:textId="77777777" w:rsidR="0057349E" w:rsidRDefault="0057349E" w:rsidP="0057349E">
      <w:pPr>
        <w:pStyle w:val="NormalWeb"/>
      </w:pPr>
      <w:r>
        <w:t>The fitness function computes the annualized Sharpe ratio using expected returns and covariance from historical price data in the database.</w:t>
      </w:r>
    </w:p>
    <w:p w14:paraId="6B45B3FD" w14:textId="77777777" w:rsidR="0057349E" w:rsidRDefault="0057349E" w:rsidP="0057349E">
      <w:pPr>
        <w:pStyle w:val="NormalWeb"/>
      </w:pPr>
      <w:r>
        <w:t>Selection uses tournament selection, crossover blends two parent weight vectors, mutation perturbs individual weights by a small random amount, and elitism preserves the top 10% of each generation.</w:t>
      </w:r>
    </w:p>
    <w:p w14:paraId="6C16E2A6" w14:textId="77777777" w:rsidR="0057349E" w:rsidRDefault="0057349E" w:rsidP="0057349E">
      <w:pPr>
        <w:pStyle w:val="NormalWeb"/>
      </w:pPr>
      <w:r>
        <w:t xml:space="preserve">The optimizer runs on demand from the user’s portfolio page and each run is logged to the </w:t>
      </w:r>
      <w:proofErr w:type="spellStart"/>
      <w:r>
        <w:t>optimization_runs</w:t>
      </w:r>
      <w:proofErr w:type="spellEnd"/>
      <w:r>
        <w:t xml:space="preserve"> table with generation-by-generation fitness improvement.</w:t>
      </w:r>
    </w:p>
    <w:p w14:paraId="4501F051" w14:textId="77777777" w:rsidR="0057349E" w:rsidRDefault="0057349E" w:rsidP="0057349E">
      <w:pPr>
        <w:pStyle w:val="NormalWeb"/>
      </w:pPr>
      <w:r>
        <w:t>This covers Week 7 of the syllabus (Genetic Algorithms &amp; Evolutionary Computation).</w:t>
      </w:r>
    </w:p>
    <w:p w14:paraId="766D308F" w14:textId="77777777" w:rsidR="0057349E" w:rsidRDefault="0057349E" w:rsidP="0057349E">
      <w:pPr>
        <w:pStyle w:val="Heading2"/>
      </w:pPr>
      <w:r>
        <w:lastRenderedPageBreak/>
        <w:t>3.3 Market Regime Detection – Hidden Markov Model (HMM)</w:t>
      </w:r>
    </w:p>
    <w:p w14:paraId="55ECD5AF" w14:textId="77777777" w:rsidR="0057349E" w:rsidRDefault="0057349E" w:rsidP="0057349E">
      <w:pPr>
        <w:pStyle w:val="NormalWeb"/>
      </w:pPr>
      <w:r>
        <w:t xml:space="preserve">A Hidden Markov Model is trained on sequences of daily returns and volatility readings from the </w:t>
      </w:r>
      <w:proofErr w:type="spellStart"/>
      <w:r>
        <w:t>price_data</w:t>
      </w:r>
      <w:proofErr w:type="spellEnd"/>
      <w:r>
        <w:t xml:space="preserve"> table to learn transition patterns between three hidden market states:</w:t>
      </w:r>
    </w:p>
    <w:p w14:paraId="79CE7E9A" w14:textId="77777777" w:rsidR="0057349E" w:rsidRDefault="0057349E" w:rsidP="0057349E">
      <w:pPr>
        <w:pStyle w:val="NormalWeb"/>
        <w:numPr>
          <w:ilvl w:val="0"/>
          <w:numId w:val="11"/>
        </w:numPr>
      </w:pPr>
      <w:r>
        <w:t>Bull (sustained upward trend)</w:t>
      </w:r>
    </w:p>
    <w:p w14:paraId="01DBC698" w14:textId="77777777" w:rsidR="0057349E" w:rsidRDefault="0057349E" w:rsidP="0057349E">
      <w:pPr>
        <w:pStyle w:val="NormalWeb"/>
        <w:numPr>
          <w:ilvl w:val="0"/>
          <w:numId w:val="11"/>
        </w:numPr>
      </w:pPr>
      <w:r>
        <w:t>Bear (sustained downward trend)</w:t>
      </w:r>
    </w:p>
    <w:p w14:paraId="675E7761" w14:textId="77777777" w:rsidR="0057349E" w:rsidRDefault="0057349E" w:rsidP="0057349E">
      <w:pPr>
        <w:pStyle w:val="NormalWeb"/>
        <w:numPr>
          <w:ilvl w:val="0"/>
          <w:numId w:val="11"/>
        </w:numPr>
      </w:pPr>
      <w:r>
        <w:t>Sideways (range-bound, low-momentum)</w:t>
      </w:r>
    </w:p>
    <w:p w14:paraId="2E16ACFE" w14:textId="77777777" w:rsidR="0057349E" w:rsidRDefault="0057349E" w:rsidP="0057349E">
      <w:pPr>
        <w:pStyle w:val="NormalWeb"/>
      </w:pPr>
      <w:r>
        <w:t xml:space="preserve">Once trained, the HMM assigns a regime label to each trading day. These labels are stored in a </w:t>
      </w:r>
      <w:proofErr w:type="spellStart"/>
      <w:r>
        <w:t>market_regimes</w:t>
      </w:r>
      <w:proofErr w:type="spellEnd"/>
      <w:r>
        <w:t xml:space="preserve"> table and used by the other AI modules.</w:t>
      </w:r>
    </w:p>
    <w:p w14:paraId="36F75435" w14:textId="77777777" w:rsidR="0057349E" w:rsidRDefault="0057349E" w:rsidP="0057349E">
      <w:pPr>
        <w:pStyle w:val="NormalWeb"/>
      </w:pPr>
      <w:r>
        <w:t>For example, the portfolio optimizer applies a more defensive fitness function during Bear regimes, and the Bayesian risk network uses regime as a conditioning variable.</w:t>
      </w:r>
    </w:p>
    <w:p w14:paraId="4966371E" w14:textId="77777777" w:rsidR="0057349E" w:rsidRDefault="0057349E" w:rsidP="0057349E">
      <w:pPr>
        <w:pStyle w:val="NormalWeb"/>
      </w:pPr>
      <w:r>
        <w:t>The HMM is retrained monthly on rolling data.</w:t>
      </w:r>
    </w:p>
    <w:p w14:paraId="715D46C6" w14:textId="77777777" w:rsidR="0057349E" w:rsidRDefault="0057349E" w:rsidP="0057349E">
      <w:pPr>
        <w:pStyle w:val="NormalWeb"/>
      </w:pPr>
      <w:r>
        <w:t xml:space="preserve">This covers Week 11 of the syllabus (Probabilistic Reasoning &amp; </w:t>
      </w:r>
      <w:proofErr w:type="spellStart"/>
      <w:r>
        <w:t>HMMs</w:t>
      </w:r>
      <w:proofErr w:type="spellEnd"/>
      <w:r>
        <w:t>).</w:t>
      </w:r>
    </w:p>
    <w:p w14:paraId="227101B5" w14:textId="77777777" w:rsidR="0057349E" w:rsidRDefault="0057349E" w:rsidP="0057349E">
      <w:pPr>
        <w:pStyle w:val="Heading2"/>
      </w:pPr>
      <w:r>
        <w:t>3.4 Risk Inference – Bayesian Network</w:t>
      </w:r>
    </w:p>
    <w:p w14:paraId="645B4642" w14:textId="77777777" w:rsidR="0057349E" w:rsidRDefault="0057349E" w:rsidP="0057349E">
      <w:pPr>
        <w:pStyle w:val="NormalWeb"/>
      </w:pPr>
      <w:r>
        <w:t>A Bayesian Network models the conditional probability of an adverse price movement (greater than 3% drop within 5 days) given a set of observable variables:</w:t>
      </w:r>
    </w:p>
    <w:p w14:paraId="1CA33316" w14:textId="77777777" w:rsidR="0057349E" w:rsidRDefault="0057349E" w:rsidP="0057349E">
      <w:pPr>
        <w:pStyle w:val="NormalWeb"/>
        <w:numPr>
          <w:ilvl w:val="0"/>
          <w:numId w:val="12"/>
        </w:numPr>
      </w:pPr>
      <w:r>
        <w:t>Current market regime</w:t>
      </w:r>
    </w:p>
    <w:p w14:paraId="3BEB960E" w14:textId="77777777" w:rsidR="0057349E" w:rsidRDefault="0057349E" w:rsidP="0057349E">
      <w:pPr>
        <w:pStyle w:val="NormalWeb"/>
        <w:numPr>
          <w:ilvl w:val="0"/>
          <w:numId w:val="12"/>
        </w:numPr>
      </w:pPr>
      <w:r>
        <w:t>VIX volatility level</w:t>
      </w:r>
    </w:p>
    <w:p w14:paraId="57E8605D" w14:textId="77777777" w:rsidR="0057349E" w:rsidRDefault="0057349E" w:rsidP="0057349E">
      <w:pPr>
        <w:pStyle w:val="NormalWeb"/>
        <w:numPr>
          <w:ilvl w:val="0"/>
          <w:numId w:val="12"/>
        </w:numPr>
      </w:pPr>
      <w:r>
        <w:t>News sentiment score for the stock</w:t>
      </w:r>
    </w:p>
    <w:p w14:paraId="08C5C25B" w14:textId="77777777" w:rsidR="0057349E" w:rsidRDefault="0057349E" w:rsidP="0057349E">
      <w:pPr>
        <w:pStyle w:val="NormalWeb"/>
        <w:numPr>
          <w:ilvl w:val="0"/>
          <w:numId w:val="12"/>
        </w:numPr>
      </w:pPr>
      <w:r>
        <w:t>RSI overbought/oversold condition</w:t>
      </w:r>
    </w:p>
    <w:p w14:paraId="25BDC61F" w14:textId="77777777" w:rsidR="0057349E" w:rsidRDefault="0057349E" w:rsidP="0057349E">
      <w:pPr>
        <w:pStyle w:val="NormalWeb"/>
        <w:numPr>
          <w:ilvl w:val="0"/>
          <w:numId w:val="12"/>
        </w:numPr>
      </w:pPr>
      <w:r>
        <w:t>Earnings proximity flag</w:t>
      </w:r>
    </w:p>
    <w:p w14:paraId="7C665B6A" w14:textId="77777777" w:rsidR="0057349E" w:rsidRDefault="0057349E" w:rsidP="0057349E">
      <w:pPr>
        <w:pStyle w:val="NormalWeb"/>
      </w:pPr>
      <w:r>
        <w:t xml:space="preserve">The network structure is defined as a directed acyclic graph (DAG) where these inputs conditionally influence an intermediate node called </w:t>
      </w:r>
      <w:proofErr w:type="spellStart"/>
      <w:r>
        <w:t>market_stress</w:t>
      </w:r>
      <w:proofErr w:type="spellEnd"/>
      <w:r>
        <w:t xml:space="preserve">, which in turn drives the </w:t>
      </w:r>
      <w:proofErr w:type="spellStart"/>
      <w:r>
        <w:t>adverse_move</w:t>
      </w:r>
      <w:proofErr w:type="spellEnd"/>
      <w:r>
        <w:t xml:space="preserve"> outcome node.</w:t>
      </w:r>
    </w:p>
    <w:p w14:paraId="7DCDEEA2" w14:textId="77777777" w:rsidR="0057349E" w:rsidRDefault="0057349E" w:rsidP="0057349E">
      <w:pPr>
        <w:pStyle w:val="NormalWeb"/>
      </w:pPr>
      <w:r>
        <w:t xml:space="preserve">Conditional probability tables are fitted from three years of historical data using </w:t>
      </w:r>
      <w:proofErr w:type="spellStart"/>
      <w:r>
        <w:t>pgmpy’s</w:t>
      </w:r>
      <w:proofErr w:type="spellEnd"/>
      <w:r>
        <w:t xml:space="preserve"> maximum likelihood estimator.</w:t>
      </w:r>
    </w:p>
    <w:p w14:paraId="6048CA3D" w14:textId="19AD8236" w:rsidR="0057349E" w:rsidRDefault="0057349E" w:rsidP="0057349E">
      <w:pPr>
        <w:pStyle w:val="NormalWeb"/>
      </w:pPr>
      <w:r>
        <w:t>Each day the network runs inference for every tracked stock and writes a risk probability score (0–1) to the predictions table.</w:t>
      </w:r>
    </w:p>
    <w:p w14:paraId="30690060" w14:textId="77777777" w:rsidR="0057349E" w:rsidRDefault="0057349E" w:rsidP="0057349E">
      <w:pPr>
        <w:pStyle w:val="NormalWeb"/>
      </w:pPr>
    </w:p>
    <w:p w14:paraId="63837D12" w14:textId="77777777" w:rsidR="0057349E" w:rsidRDefault="0057349E" w:rsidP="0057349E">
      <w:pPr>
        <w:pStyle w:val="Heading2"/>
      </w:pPr>
      <w:r>
        <w:lastRenderedPageBreak/>
        <w:t>3.5 Search – Stock Screener using Informed Search</w:t>
      </w:r>
    </w:p>
    <w:p w14:paraId="4661FF7E" w14:textId="77777777" w:rsidR="0057349E" w:rsidRDefault="0057349E" w:rsidP="0057349E">
      <w:pPr>
        <w:pStyle w:val="NormalWeb"/>
      </w:pPr>
      <w:r>
        <w:t>A beam search algorithm powers the smart stock screener, which explores the combinatorial space of technical indicator configurations to identify stocks currently matching a user-defined pattern.</w:t>
      </w:r>
    </w:p>
    <w:p w14:paraId="38936A74" w14:textId="77777777" w:rsidR="0057349E" w:rsidRDefault="0057349E" w:rsidP="0057349E">
      <w:pPr>
        <w:pStyle w:val="NormalWeb"/>
      </w:pPr>
      <w:r>
        <w:t>For example:</w:t>
      </w:r>
    </w:p>
    <w:p w14:paraId="0A67AA47" w14:textId="77777777" w:rsidR="0057349E" w:rsidRDefault="0057349E" w:rsidP="0057349E">
      <w:pPr>
        <w:pStyle w:val="NormalWeb"/>
      </w:pPr>
      <w:r>
        <w:t>“High RSI momentum with low volatility and positive sentiment.”</w:t>
      </w:r>
    </w:p>
    <w:p w14:paraId="45FC19DE" w14:textId="77777777" w:rsidR="0057349E" w:rsidRDefault="0057349E" w:rsidP="0057349E">
      <w:pPr>
        <w:pStyle w:val="NormalWeb"/>
      </w:pPr>
      <w:r>
        <w:t>The search state is a candidate stock, the heuristic is a composite score combining indicator alignment with the target pattern, and the beam width limits computation to the top-k candidates at each expansion step.</w:t>
      </w:r>
    </w:p>
    <w:p w14:paraId="73793CB3" w14:textId="77777777" w:rsidR="0057349E" w:rsidRDefault="0057349E" w:rsidP="0057349E">
      <w:pPr>
        <w:pStyle w:val="NormalWeb"/>
      </w:pPr>
      <w:r>
        <w:t xml:space="preserve">This gives the screener module a principled AI foundation that directly connects to the search algorithms covered in Weeks 4 and 5 of the </w:t>
      </w:r>
      <w:proofErr w:type="gramStart"/>
      <w:r>
        <w:t>syllabus</w:t>
      </w:r>
      <w:proofErr w:type="gramEnd"/>
      <w:r>
        <w:t xml:space="preserve"> while providing genuine practical value as a discovery tool for the user.</w:t>
      </w:r>
    </w:p>
    <w:p w14:paraId="0D1AA42E" w14:textId="77777777" w:rsidR="0057349E" w:rsidRDefault="0057349E" w:rsidP="0057349E">
      <w:pPr>
        <w:pStyle w:val="Heading2"/>
      </w:pPr>
      <w:r>
        <w:t>3.6 Natural Language Intelligence – AI API (Claude)</w:t>
      </w:r>
    </w:p>
    <w:p w14:paraId="521923A5" w14:textId="77777777" w:rsidR="0057349E" w:rsidRDefault="0057349E" w:rsidP="0057349E">
      <w:pPr>
        <w:pStyle w:val="NormalWeb"/>
      </w:pPr>
      <w:r>
        <w:t>The Claude API (claude-sonnet-4-20250514) is integrated into three features of the platform.</w:t>
      </w:r>
    </w:p>
    <w:p w14:paraId="29794DDB" w14:textId="77777777" w:rsidR="0057349E" w:rsidRDefault="0057349E" w:rsidP="0057349E">
      <w:pPr>
        <w:pStyle w:val="NormalWeb"/>
        <w:numPr>
          <w:ilvl w:val="0"/>
          <w:numId w:val="13"/>
        </w:numPr>
      </w:pPr>
      <w:r>
        <w:t>A news summarization pipeline takes the top 5 headlines scraped for each stock and generates a 2–3 sentence brief describing the key narrative affecting that stock today.</w:t>
      </w:r>
    </w:p>
    <w:p w14:paraId="2DAC8707" w14:textId="77777777" w:rsidR="0057349E" w:rsidRDefault="0057349E" w:rsidP="0057349E">
      <w:pPr>
        <w:pStyle w:val="NormalWeb"/>
        <w:numPr>
          <w:ilvl w:val="0"/>
          <w:numId w:val="13"/>
        </w:numPr>
      </w:pPr>
      <w:r>
        <w:t>A movement explanation feature takes a stock’s OHLCV data, technical indicators, and recent news as context and generates a plain-English explanation of why the stock moved in the last session.</w:t>
      </w:r>
    </w:p>
    <w:p w14:paraId="4EC4E16C" w14:textId="77777777" w:rsidR="0057349E" w:rsidRDefault="0057349E" w:rsidP="0057349E">
      <w:pPr>
        <w:pStyle w:val="NormalWeb"/>
        <w:numPr>
          <w:ilvl w:val="0"/>
          <w:numId w:val="13"/>
        </w:numPr>
      </w:pPr>
      <w:r>
        <w:t>An AI chat panel allows users to ask open-ended questions such as:</w:t>
      </w:r>
    </w:p>
    <w:p w14:paraId="7208C9D1" w14:textId="77777777" w:rsidR="0057349E" w:rsidRDefault="0057349E" w:rsidP="0057349E">
      <w:pPr>
        <w:pStyle w:val="NormalWeb"/>
        <w:numPr>
          <w:ilvl w:val="1"/>
          <w:numId w:val="13"/>
        </w:numPr>
      </w:pPr>
      <w:r>
        <w:t>Why did NVDA drop today?</w:t>
      </w:r>
    </w:p>
    <w:p w14:paraId="5633521B" w14:textId="77777777" w:rsidR="0057349E" w:rsidRDefault="0057349E" w:rsidP="0057349E">
      <w:pPr>
        <w:pStyle w:val="NormalWeb"/>
        <w:numPr>
          <w:ilvl w:val="1"/>
          <w:numId w:val="13"/>
        </w:numPr>
      </w:pPr>
      <w:r>
        <w:t>What does the HMM say about the current market?</w:t>
      </w:r>
    </w:p>
    <w:p w14:paraId="09E1C754" w14:textId="77777777" w:rsidR="0057349E" w:rsidRDefault="0057349E" w:rsidP="0057349E">
      <w:pPr>
        <w:pStyle w:val="NormalWeb"/>
      </w:pPr>
      <w:r>
        <w:t>The system injects relevant database state into the prompt context before each query.</w:t>
      </w:r>
    </w:p>
    <w:p w14:paraId="35A89C1C" w14:textId="77777777" w:rsidR="0057349E" w:rsidRDefault="0057349E" w:rsidP="0057349E">
      <w:pPr>
        <w:pStyle w:val="NormalWeb"/>
      </w:pPr>
      <w:r>
        <w:t xml:space="preserve">All API calls are made from the </w:t>
      </w:r>
      <w:proofErr w:type="spellStart"/>
      <w:r>
        <w:t>FastAPI</w:t>
      </w:r>
      <w:proofErr w:type="spellEnd"/>
      <w:r>
        <w:t xml:space="preserve"> backend, and responses are cached in the database to avoid redundant calls.</w:t>
      </w:r>
    </w:p>
    <w:p w14:paraId="2079B9A9" w14:textId="77777777" w:rsidR="0057349E" w:rsidRDefault="0057349E" w:rsidP="0057349E">
      <w:r>
        <w:pict w14:anchorId="6527B9E1">
          <v:rect id="_x0000_i1028" style="width:0;height:1.5pt" o:hralign="center" o:hrstd="t" o:hr="t" fillcolor="#a0a0a0" stroked="f"/>
        </w:pict>
      </w:r>
    </w:p>
    <w:p w14:paraId="78D459EA" w14:textId="77777777" w:rsidR="0057349E" w:rsidRDefault="0057349E" w:rsidP="0057349E">
      <w:pPr>
        <w:pStyle w:val="Heading1"/>
      </w:pPr>
      <w:r>
        <w:lastRenderedPageBreak/>
        <w:t>4. System Rules &amp; Workflow</w:t>
      </w:r>
    </w:p>
    <w:p w14:paraId="058A57D4" w14:textId="77777777" w:rsidR="0057349E" w:rsidRDefault="0057349E" w:rsidP="0057349E">
      <w:pPr>
        <w:pStyle w:val="Heading2"/>
      </w:pPr>
      <w:r>
        <w:t>Data Collection Layer</w:t>
      </w:r>
    </w:p>
    <w:p w14:paraId="27581032" w14:textId="77777777" w:rsidR="0057349E" w:rsidRDefault="0057349E" w:rsidP="0057349E">
      <w:pPr>
        <w:pStyle w:val="NormalWeb"/>
      </w:pPr>
      <w:r>
        <w:t>A background scheduler (</w:t>
      </w:r>
      <w:proofErr w:type="spellStart"/>
      <w:r>
        <w:t>APScheduler</w:t>
      </w:r>
      <w:proofErr w:type="spellEnd"/>
      <w:r>
        <w:t>) runs Python scraping jobs on a configurable cadence.</w:t>
      </w:r>
    </w:p>
    <w:p w14:paraId="78722022" w14:textId="77777777" w:rsidR="0057349E" w:rsidRDefault="0057349E" w:rsidP="0057349E">
      <w:pPr>
        <w:pStyle w:val="NormalWeb"/>
        <w:numPr>
          <w:ilvl w:val="0"/>
          <w:numId w:val="14"/>
        </w:numPr>
      </w:pPr>
      <w:r>
        <w:t xml:space="preserve">Price and OHLCV data </w:t>
      </w:r>
      <w:proofErr w:type="gramStart"/>
      <w:r>
        <w:t>is</w:t>
      </w:r>
      <w:proofErr w:type="gramEnd"/>
      <w:r>
        <w:t xml:space="preserve"> pulled from Yahoo Finance via the </w:t>
      </w:r>
      <w:proofErr w:type="spellStart"/>
      <w:r>
        <w:t>yfinance</w:t>
      </w:r>
      <w:proofErr w:type="spellEnd"/>
      <w:r>
        <w:t xml:space="preserve"> library every 15 minutes during market hours and written to the </w:t>
      </w:r>
      <w:proofErr w:type="spellStart"/>
      <w:r>
        <w:t>price_data</w:t>
      </w:r>
      <w:proofErr w:type="spellEnd"/>
      <w:r>
        <w:t xml:space="preserve"> table.</w:t>
      </w:r>
    </w:p>
    <w:p w14:paraId="4D47AD9D" w14:textId="77777777" w:rsidR="0057349E" w:rsidRDefault="0057349E" w:rsidP="0057349E">
      <w:pPr>
        <w:pStyle w:val="NormalWeb"/>
        <w:numPr>
          <w:ilvl w:val="0"/>
          <w:numId w:val="14"/>
        </w:numPr>
      </w:pPr>
      <w:r>
        <w:t xml:space="preserve">Technical indicators such as RSI, MACD, Bollinger Bands, and </w:t>
      </w:r>
      <w:proofErr w:type="spellStart"/>
      <w:r>
        <w:t>SMAs</w:t>
      </w:r>
      <w:proofErr w:type="spellEnd"/>
      <w:r>
        <w:t xml:space="preserve"> are computed by a post-scrape Pandas pipeline and written to the indicators table.</w:t>
      </w:r>
    </w:p>
    <w:p w14:paraId="51DC4437" w14:textId="77777777" w:rsidR="0057349E" w:rsidRDefault="0057349E" w:rsidP="0057349E">
      <w:pPr>
        <w:pStyle w:val="NormalWeb"/>
        <w:numPr>
          <w:ilvl w:val="0"/>
          <w:numId w:val="14"/>
        </w:numPr>
      </w:pPr>
      <w:r>
        <w:t xml:space="preserve">News headlines are scraped from RSS feeds such as Reuters, Bloomberg RSS, and </w:t>
      </w:r>
      <w:proofErr w:type="spellStart"/>
      <w:r>
        <w:t>Finnhub</w:t>
      </w:r>
      <w:proofErr w:type="spellEnd"/>
      <w:r>
        <w:t xml:space="preserve"> every 30 minutes, deduplicated by URL, and written to the </w:t>
      </w:r>
      <w:proofErr w:type="spellStart"/>
      <w:r>
        <w:t>news_articles</w:t>
      </w:r>
      <w:proofErr w:type="spellEnd"/>
      <w:r>
        <w:t xml:space="preserve"> table with a pre-computed sentiment score from a </w:t>
      </w:r>
      <w:proofErr w:type="spellStart"/>
      <w:r>
        <w:t>TextBlob</w:t>
      </w:r>
      <w:proofErr w:type="spellEnd"/>
      <w:r>
        <w:t>/VADER classifier.</w:t>
      </w:r>
    </w:p>
    <w:p w14:paraId="0A31C634" w14:textId="77777777" w:rsidR="0057349E" w:rsidRDefault="0057349E" w:rsidP="0057349E">
      <w:pPr>
        <w:pStyle w:val="Heading2"/>
      </w:pPr>
      <w:r>
        <w:t>AI Processing Layer</w:t>
      </w:r>
    </w:p>
    <w:p w14:paraId="328D72A9" w14:textId="77777777" w:rsidR="0057349E" w:rsidRDefault="0057349E" w:rsidP="0057349E">
      <w:pPr>
        <w:pStyle w:val="NormalWeb"/>
      </w:pPr>
      <w:r>
        <w:t>On each processing cycle, the system executes the following workflow in order:</w:t>
      </w:r>
    </w:p>
    <w:p w14:paraId="777498F4" w14:textId="77777777" w:rsidR="0057349E" w:rsidRDefault="0057349E" w:rsidP="0057349E">
      <w:pPr>
        <w:pStyle w:val="NormalWeb"/>
        <w:numPr>
          <w:ilvl w:val="0"/>
          <w:numId w:val="15"/>
        </w:numPr>
      </w:pPr>
      <w:r>
        <w:t>The regression and classification models read fresh indicator and price data from the database and write updated price predictions and BUY/HOLD/SELL signals to the predictions table.</w:t>
      </w:r>
    </w:p>
    <w:p w14:paraId="4F1CC77E" w14:textId="77777777" w:rsidR="0057349E" w:rsidRDefault="0057349E" w:rsidP="0057349E">
      <w:pPr>
        <w:pStyle w:val="NormalWeb"/>
        <w:numPr>
          <w:ilvl w:val="0"/>
          <w:numId w:val="15"/>
        </w:numPr>
      </w:pPr>
      <w:r>
        <w:t xml:space="preserve">The HMM reads the last 60 days of daily returns and writes the current regime label (Bull/Bear/Sideways) to the </w:t>
      </w:r>
      <w:proofErr w:type="spellStart"/>
      <w:r>
        <w:t>market_regimes</w:t>
      </w:r>
      <w:proofErr w:type="spellEnd"/>
      <w:r>
        <w:t xml:space="preserve"> table.</w:t>
      </w:r>
    </w:p>
    <w:p w14:paraId="1E1E1A8C" w14:textId="77777777" w:rsidR="0057349E" w:rsidRDefault="0057349E" w:rsidP="0057349E">
      <w:pPr>
        <w:pStyle w:val="NormalWeb"/>
        <w:numPr>
          <w:ilvl w:val="0"/>
          <w:numId w:val="15"/>
        </w:numPr>
      </w:pPr>
      <w:r>
        <w:t>The Bayesian Network queries the regime, VIX, sentiment, and indicator tables and writes updated risk probability scores per stock to the predictions table.</w:t>
      </w:r>
    </w:p>
    <w:p w14:paraId="03ED244F" w14:textId="77777777" w:rsidR="0057349E" w:rsidRDefault="0057349E" w:rsidP="0057349E">
      <w:pPr>
        <w:pStyle w:val="NormalWeb"/>
        <w:numPr>
          <w:ilvl w:val="0"/>
          <w:numId w:val="15"/>
        </w:numPr>
      </w:pPr>
      <w:r>
        <w:t xml:space="preserve">The beam search screener re-evaluates all stocks against active user screening criteria and updates a </w:t>
      </w:r>
      <w:proofErr w:type="spellStart"/>
      <w:r>
        <w:t>screener_results</w:t>
      </w:r>
      <w:proofErr w:type="spellEnd"/>
      <w:r>
        <w:t xml:space="preserve"> cache table.</w:t>
      </w:r>
    </w:p>
    <w:p w14:paraId="3B96AE0F" w14:textId="77777777" w:rsidR="0057349E" w:rsidRDefault="0057349E" w:rsidP="0057349E">
      <w:pPr>
        <w:pStyle w:val="NormalWeb"/>
        <w:numPr>
          <w:ilvl w:val="0"/>
          <w:numId w:val="15"/>
        </w:numPr>
      </w:pPr>
      <w:r>
        <w:t xml:space="preserve">The Claude API summarization job runs for any stock whose headlines have changed since the last cycle, updating the </w:t>
      </w:r>
      <w:proofErr w:type="spellStart"/>
      <w:r>
        <w:t>ai_summaries</w:t>
      </w:r>
      <w:proofErr w:type="spellEnd"/>
      <w:r>
        <w:t xml:space="preserve"> table.</w:t>
      </w:r>
    </w:p>
    <w:p w14:paraId="1EA05A9B" w14:textId="4740238A" w:rsidR="0057349E" w:rsidRDefault="0057349E" w:rsidP="0057349E">
      <w:pPr>
        <w:pStyle w:val="NormalWeb"/>
        <w:numPr>
          <w:ilvl w:val="0"/>
          <w:numId w:val="15"/>
        </w:numPr>
      </w:pPr>
      <w:r>
        <w:t xml:space="preserve">The Genetic Algorithm portfolio optimizer runs on demand when triggered by a user action, logging results to the </w:t>
      </w:r>
      <w:proofErr w:type="spellStart"/>
      <w:r>
        <w:t>optimization_runs</w:t>
      </w:r>
      <w:proofErr w:type="spellEnd"/>
      <w:r>
        <w:t xml:space="preserve"> table.</w:t>
      </w:r>
    </w:p>
    <w:p w14:paraId="02A0359C" w14:textId="5735584B" w:rsidR="0057349E" w:rsidRDefault="0057349E" w:rsidP="0057349E">
      <w:pPr>
        <w:pStyle w:val="NormalWeb"/>
      </w:pPr>
    </w:p>
    <w:p w14:paraId="34891F0C" w14:textId="0B78EC20" w:rsidR="0057349E" w:rsidRDefault="0057349E" w:rsidP="0057349E">
      <w:pPr>
        <w:pStyle w:val="NormalWeb"/>
      </w:pPr>
    </w:p>
    <w:p w14:paraId="39073628" w14:textId="64B56EA7" w:rsidR="0057349E" w:rsidRDefault="0057349E" w:rsidP="0057349E">
      <w:pPr>
        <w:pStyle w:val="NormalWeb"/>
      </w:pPr>
    </w:p>
    <w:p w14:paraId="1F62D982" w14:textId="2E3F05BA" w:rsidR="0057349E" w:rsidRDefault="0057349E" w:rsidP="0057349E">
      <w:pPr>
        <w:pStyle w:val="NormalWeb"/>
      </w:pPr>
    </w:p>
    <w:p w14:paraId="42CB7E92" w14:textId="13C38441" w:rsidR="0057349E" w:rsidRDefault="0057349E" w:rsidP="0057349E">
      <w:pPr>
        <w:pStyle w:val="NormalWeb"/>
      </w:pPr>
    </w:p>
    <w:p w14:paraId="4EB56397" w14:textId="77777777" w:rsidR="0057349E" w:rsidRDefault="0057349E" w:rsidP="0057349E">
      <w:pPr>
        <w:pStyle w:val="NormalWeb"/>
      </w:pPr>
    </w:p>
    <w:p w14:paraId="08C0A808" w14:textId="77777777" w:rsidR="0057349E" w:rsidRDefault="0057349E" w:rsidP="0057349E">
      <w:r>
        <w:lastRenderedPageBreak/>
        <w:pict w14:anchorId="4012C767">
          <v:rect id="_x0000_i1029" style="width:0;height:1.5pt" o:hralign="center" o:hrstd="t" o:hr="t" fillcolor="#a0a0a0" stroked="f"/>
        </w:pict>
      </w:r>
    </w:p>
    <w:p w14:paraId="61FAE577" w14:textId="77777777" w:rsidR="0057349E" w:rsidRDefault="0057349E" w:rsidP="0057349E">
      <w:pPr>
        <w:pStyle w:val="Heading1"/>
      </w:pPr>
      <w:r>
        <w:t>5. Libraries and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896"/>
        <w:gridCol w:w="5812"/>
      </w:tblGrid>
      <w:tr w:rsidR="0057349E" w14:paraId="2C9BFD8A" w14:textId="77777777" w:rsidTr="0057349E">
        <w:trPr>
          <w:tblHeader/>
          <w:tblCellSpacing w:w="15" w:type="dxa"/>
        </w:trPr>
        <w:tc>
          <w:tcPr>
            <w:tcW w:w="0" w:type="auto"/>
            <w:vAlign w:val="center"/>
            <w:hideMark/>
          </w:tcPr>
          <w:p w14:paraId="7141E6A9" w14:textId="77777777" w:rsidR="0057349E" w:rsidRDefault="0057349E">
            <w:pPr>
              <w:jc w:val="center"/>
              <w:rPr>
                <w:b/>
                <w:bCs/>
              </w:rPr>
            </w:pPr>
            <w:r>
              <w:rPr>
                <w:b/>
                <w:bCs/>
              </w:rPr>
              <w:t>Category</w:t>
            </w:r>
          </w:p>
        </w:tc>
        <w:tc>
          <w:tcPr>
            <w:tcW w:w="0" w:type="auto"/>
            <w:vAlign w:val="center"/>
            <w:hideMark/>
          </w:tcPr>
          <w:p w14:paraId="083AD8D5" w14:textId="77777777" w:rsidR="0057349E" w:rsidRDefault="0057349E">
            <w:pPr>
              <w:jc w:val="center"/>
              <w:rPr>
                <w:b/>
                <w:bCs/>
              </w:rPr>
            </w:pPr>
            <w:r>
              <w:rPr>
                <w:b/>
                <w:bCs/>
              </w:rPr>
              <w:t>Library / Tool</w:t>
            </w:r>
          </w:p>
        </w:tc>
        <w:tc>
          <w:tcPr>
            <w:tcW w:w="0" w:type="auto"/>
            <w:vAlign w:val="center"/>
            <w:hideMark/>
          </w:tcPr>
          <w:p w14:paraId="549D2B89" w14:textId="77777777" w:rsidR="0057349E" w:rsidRDefault="0057349E">
            <w:pPr>
              <w:jc w:val="center"/>
              <w:rPr>
                <w:b/>
                <w:bCs/>
              </w:rPr>
            </w:pPr>
            <w:r>
              <w:rPr>
                <w:b/>
                <w:bCs/>
              </w:rPr>
              <w:t>Purpose</w:t>
            </w:r>
          </w:p>
        </w:tc>
      </w:tr>
      <w:tr w:rsidR="0057349E" w14:paraId="41AD13EE" w14:textId="77777777" w:rsidTr="0057349E">
        <w:trPr>
          <w:tblCellSpacing w:w="15" w:type="dxa"/>
        </w:trPr>
        <w:tc>
          <w:tcPr>
            <w:tcW w:w="0" w:type="auto"/>
            <w:vAlign w:val="center"/>
            <w:hideMark/>
          </w:tcPr>
          <w:p w14:paraId="775A57A5" w14:textId="77777777" w:rsidR="0057349E" w:rsidRDefault="0057349E">
            <w:r>
              <w:t>AI Core</w:t>
            </w:r>
          </w:p>
        </w:tc>
        <w:tc>
          <w:tcPr>
            <w:tcW w:w="0" w:type="auto"/>
            <w:vAlign w:val="center"/>
            <w:hideMark/>
          </w:tcPr>
          <w:p w14:paraId="5FE13DD7" w14:textId="77777777" w:rsidR="0057349E" w:rsidRDefault="0057349E">
            <w:r>
              <w:t>scikit-learn</w:t>
            </w:r>
          </w:p>
        </w:tc>
        <w:tc>
          <w:tcPr>
            <w:tcW w:w="0" w:type="auto"/>
            <w:vAlign w:val="center"/>
            <w:hideMark/>
          </w:tcPr>
          <w:p w14:paraId="5F0E4655" w14:textId="77777777" w:rsidR="0057349E" w:rsidRDefault="0057349E">
            <w:r>
              <w:t>Regression, classification, Random Forest, model evaluation</w:t>
            </w:r>
          </w:p>
        </w:tc>
      </w:tr>
      <w:tr w:rsidR="0057349E" w14:paraId="5005F8D2" w14:textId="77777777" w:rsidTr="0057349E">
        <w:trPr>
          <w:tblCellSpacing w:w="15" w:type="dxa"/>
        </w:trPr>
        <w:tc>
          <w:tcPr>
            <w:tcW w:w="0" w:type="auto"/>
            <w:vAlign w:val="center"/>
            <w:hideMark/>
          </w:tcPr>
          <w:p w14:paraId="27E25E44" w14:textId="77777777" w:rsidR="0057349E" w:rsidRDefault="0057349E">
            <w:r>
              <w:t>AI Core</w:t>
            </w:r>
          </w:p>
        </w:tc>
        <w:tc>
          <w:tcPr>
            <w:tcW w:w="0" w:type="auto"/>
            <w:vAlign w:val="center"/>
            <w:hideMark/>
          </w:tcPr>
          <w:p w14:paraId="32471126" w14:textId="77777777" w:rsidR="0057349E" w:rsidRDefault="0057349E">
            <w:r>
              <w:t>DEAP</w:t>
            </w:r>
          </w:p>
        </w:tc>
        <w:tc>
          <w:tcPr>
            <w:tcW w:w="0" w:type="auto"/>
            <w:vAlign w:val="center"/>
            <w:hideMark/>
          </w:tcPr>
          <w:p w14:paraId="6B69AC5A" w14:textId="77777777" w:rsidR="0057349E" w:rsidRDefault="0057349E">
            <w:r>
              <w:t>Genetic Algorithm portfolio weight optimization</w:t>
            </w:r>
          </w:p>
        </w:tc>
      </w:tr>
      <w:tr w:rsidR="0057349E" w14:paraId="7C10D581" w14:textId="77777777" w:rsidTr="0057349E">
        <w:trPr>
          <w:tblCellSpacing w:w="15" w:type="dxa"/>
        </w:trPr>
        <w:tc>
          <w:tcPr>
            <w:tcW w:w="0" w:type="auto"/>
            <w:vAlign w:val="center"/>
            <w:hideMark/>
          </w:tcPr>
          <w:p w14:paraId="10278182" w14:textId="77777777" w:rsidR="0057349E" w:rsidRDefault="0057349E">
            <w:r>
              <w:t>AI Core</w:t>
            </w:r>
          </w:p>
        </w:tc>
        <w:tc>
          <w:tcPr>
            <w:tcW w:w="0" w:type="auto"/>
            <w:vAlign w:val="center"/>
            <w:hideMark/>
          </w:tcPr>
          <w:p w14:paraId="56A01D4F" w14:textId="77777777" w:rsidR="0057349E" w:rsidRDefault="0057349E">
            <w:proofErr w:type="spellStart"/>
            <w:r>
              <w:t>hmmlearn</w:t>
            </w:r>
            <w:proofErr w:type="spellEnd"/>
          </w:p>
        </w:tc>
        <w:tc>
          <w:tcPr>
            <w:tcW w:w="0" w:type="auto"/>
            <w:vAlign w:val="center"/>
            <w:hideMark/>
          </w:tcPr>
          <w:p w14:paraId="57914BAB" w14:textId="77777777" w:rsidR="0057349E" w:rsidRDefault="0057349E">
            <w:r>
              <w:t>Hidden Markov Model market regime detection</w:t>
            </w:r>
          </w:p>
        </w:tc>
      </w:tr>
      <w:tr w:rsidR="0057349E" w14:paraId="19CD3B04" w14:textId="77777777" w:rsidTr="0057349E">
        <w:trPr>
          <w:tblCellSpacing w:w="15" w:type="dxa"/>
        </w:trPr>
        <w:tc>
          <w:tcPr>
            <w:tcW w:w="0" w:type="auto"/>
            <w:vAlign w:val="center"/>
            <w:hideMark/>
          </w:tcPr>
          <w:p w14:paraId="2CDBB5C4" w14:textId="77777777" w:rsidR="0057349E" w:rsidRDefault="0057349E">
            <w:r>
              <w:t>AI Core</w:t>
            </w:r>
          </w:p>
        </w:tc>
        <w:tc>
          <w:tcPr>
            <w:tcW w:w="0" w:type="auto"/>
            <w:vAlign w:val="center"/>
            <w:hideMark/>
          </w:tcPr>
          <w:p w14:paraId="03D8FC72" w14:textId="77777777" w:rsidR="0057349E" w:rsidRDefault="0057349E">
            <w:proofErr w:type="spellStart"/>
            <w:r>
              <w:t>pgmpy</w:t>
            </w:r>
            <w:proofErr w:type="spellEnd"/>
          </w:p>
        </w:tc>
        <w:tc>
          <w:tcPr>
            <w:tcW w:w="0" w:type="auto"/>
            <w:vAlign w:val="center"/>
            <w:hideMark/>
          </w:tcPr>
          <w:p w14:paraId="36594588" w14:textId="77777777" w:rsidR="0057349E" w:rsidRDefault="0057349E">
            <w:r>
              <w:t>Bayesian Network probabilistic risk inference</w:t>
            </w:r>
          </w:p>
        </w:tc>
      </w:tr>
      <w:tr w:rsidR="0057349E" w14:paraId="657E4822" w14:textId="77777777" w:rsidTr="0057349E">
        <w:trPr>
          <w:tblCellSpacing w:w="15" w:type="dxa"/>
        </w:trPr>
        <w:tc>
          <w:tcPr>
            <w:tcW w:w="0" w:type="auto"/>
            <w:vAlign w:val="center"/>
            <w:hideMark/>
          </w:tcPr>
          <w:p w14:paraId="715DBC4D" w14:textId="77777777" w:rsidR="0057349E" w:rsidRDefault="0057349E">
            <w:r>
              <w:t>AI Core</w:t>
            </w:r>
          </w:p>
        </w:tc>
        <w:tc>
          <w:tcPr>
            <w:tcW w:w="0" w:type="auto"/>
            <w:vAlign w:val="center"/>
            <w:hideMark/>
          </w:tcPr>
          <w:p w14:paraId="340DCA7D" w14:textId="77777777" w:rsidR="0057349E" w:rsidRDefault="0057349E">
            <w:proofErr w:type="spellStart"/>
            <w:r>
              <w:t>tensorflow</w:t>
            </w:r>
            <w:proofErr w:type="spellEnd"/>
            <w:r>
              <w:t xml:space="preserve"> / </w:t>
            </w:r>
            <w:proofErr w:type="spellStart"/>
            <w:r>
              <w:t>keras</w:t>
            </w:r>
            <w:proofErr w:type="spellEnd"/>
          </w:p>
        </w:tc>
        <w:tc>
          <w:tcPr>
            <w:tcW w:w="0" w:type="auto"/>
            <w:vAlign w:val="center"/>
            <w:hideMark/>
          </w:tcPr>
          <w:p w14:paraId="101DE246" w14:textId="77777777" w:rsidR="0057349E" w:rsidRDefault="0057349E">
            <w:r>
              <w:t>LSTM model for sequential price prediction</w:t>
            </w:r>
          </w:p>
        </w:tc>
      </w:tr>
      <w:tr w:rsidR="0057349E" w14:paraId="6853AD73" w14:textId="77777777" w:rsidTr="0057349E">
        <w:trPr>
          <w:tblCellSpacing w:w="15" w:type="dxa"/>
        </w:trPr>
        <w:tc>
          <w:tcPr>
            <w:tcW w:w="0" w:type="auto"/>
            <w:vAlign w:val="center"/>
            <w:hideMark/>
          </w:tcPr>
          <w:p w14:paraId="38A21CBD" w14:textId="77777777" w:rsidR="0057349E" w:rsidRDefault="0057349E">
            <w:r>
              <w:t>AI API</w:t>
            </w:r>
          </w:p>
        </w:tc>
        <w:tc>
          <w:tcPr>
            <w:tcW w:w="0" w:type="auto"/>
            <w:vAlign w:val="center"/>
            <w:hideMark/>
          </w:tcPr>
          <w:p w14:paraId="3E355713" w14:textId="77777777" w:rsidR="0057349E" w:rsidRDefault="0057349E">
            <w:r>
              <w:t>anthropic SDK</w:t>
            </w:r>
          </w:p>
        </w:tc>
        <w:tc>
          <w:tcPr>
            <w:tcW w:w="0" w:type="auto"/>
            <w:vAlign w:val="center"/>
            <w:hideMark/>
          </w:tcPr>
          <w:p w14:paraId="1F5A5AA2" w14:textId="77777777" w:rsidR="0057349E" w:rsidRDefault="0057349E">
            <w:r>
              <w:t>Claude API for natural language explanations, summaries, and chat</w:t>
            </w:r>
          </w:p>
        </w:tc>
      </w:tr>
      <w:tr w:rsidR="0057349E" w14:paraId="6EE669CF" w14:textId="77777777" w:rsidTr="0057349E">
        <w:trPr>
          <w:tblCellSpacing w:w="15" w:type="dxa"/>
        </w:trPr>
        <w:tc>
          <w:tcPr>
            <w:tcW w:w="0" w:type="auto"/>
            <w:vAlign w:val="center"/>
            <w:hideMark/>
          </w:tcPr>
          <w:p w14:paraId="6D32023F" w14:textId="77777777" w:rsidR="0057349E" w:rsidRDefault="0057349E">
            <w:r>
              <w:t>Data</w:t>
            </w:r>
          </w:p>
        </w:tc>
        <w:tc>
          <w:tcPr>
            <w:tcW w:w="0" w:type="auto"/>
            <w:vAlign w:val="center"/>
            <w:hideMark/>
          </w:tcPr>
          <w:p w14:paraId="328D1330" w14:textId="77777777" w:rsidR="0057349E" w:rsidRDefault="0057349E">
            <w:proofErr w:type="spellStart"/>
            <w:r>
              <w:t>yfinance</w:t>
            </w:r>
            <w:proofErr w:type="spellEnd"/>
          </w:p>
        </w:tc>
        <w:tc>
          <w:tcPr>
            <w:tcW w:w="0" w:type="auto"/>
            <w:vAlign w:val="center"/>
            <w:hideMark/>
          </w:tcPr>
          <w:p w14:paraId="6925EC48" w14:textId="77777777" w:rsidR="0057349E" w:rsidRDefault="0057349E">
            <w:r>
              <w:t>Yahoo Finance live OHLCV price scraping</w:t>
            </w:r>
          </w:p>
        </w:tc>
      </w:tr>
      <w:tr w:rsidR="0057349E" w14:paraId="14FCE61D" w14:textId="77777777" w:rsidTr="0057349E">
        <w:trPr>
          <w:tblCellSpacing w:w="15" w:type="dxa"/>
        </w:trPr>
        <w:tc>
          <w:tcPr>
            <w:tcW w:w="0" w:type="auto"/>
            <w:vAlign w:val="center"/>
            <w:hideMark/>
          </w:tcPr>
          <w:p w14:paraId="18761A5F" w14:textId="77777777" w:rsidR="0057349E" w:rsidRDefault="0057349E">
            <w:r>
              <w:t>Data</w:t>
            </w:r>
          </w:p>
        </w:tc>
        <w:tc>
          <w:tcPr>
            <w:tcW w:w="0" w:type="auto"/>
            <w:vAlign w:val="center"/>
            <w:hideMark/>
          </w:tcPr>
          <w:p w14:paraId="05DE5ED8" w14:textId="77777777" w:rsidR="0057349E" w:rsidRDefault="0057349E">
            <w:proofErr w:type="spellStart"/>
            <w:r>
              <w:t>feedparser</w:t>
            </w:r>
            <w:proofErr w:type="spellEnd"/>
          </w:p>
        </w:tc>
        <w:tc>
          <w:tcPr>
            <w:tcW w:w="0" w:type="auto"/>
            <w:vAlign w:val="center"/>
            <w:hideMark/>
          </w:tcPr>
          <w:p w14:paraId="3EE93E04" w14:textId="77777777" w:rsidR="0057349E" w:rsidRDefault="0057349E">
            <w:r>
              <w:t>RSS news feed scraping</w:t>
            </w:r>
          </w:p>
        </w:tc>
      </w:tr>
      <w:tr w:rsidR="0057349E" w14:paraId="4131A377" w14:textId="77777777" w:rsidTr="0057349E">
        <w:trPr>
          <w:tblCellSpacing w:w="15" w:type="dxa"/>
        </w:trPr>
        <w:tc>
          <w:tcPr>
            <w:tcW w:w="0" w:type="auto"/>
            <w:vAlign w:val="center"/>
            <w:hideMark/>
          </w:tcPr>
          <w:p w14:paraId="4514A506" w14:textId="77777777" w:rsidR="0057349E" w:rsidRDefault="0057349E">
            <w:r>
              <w:t>Data</w:t>
            </w:r>
          </w:p>
        </w:tc>
        <w:tc>
          <w:tcPr>
            <w:tcW w:w="0" w:type="auto"/>
            <w:vAlign w:val="center"/>
            <w:hideMark/>
          </w:tcPr>
          <w:p w14:paraId="440BC3C0" w14:textId="77777777" w:rsidR="0057349E" w:rsidRDefault="0057349E">
            <w:r>
              <w:t xml:space="preserve">pandas / </w:t>
            </w:r>
            <w:proofErr w:type="spellStart"/>
            <w:r>
              <w:t>numpy</w:t>
            </w:r>
            <w:proofErr w:type="spellEnd"/>
          </w:p>
        </w:tc>
        <w:tc>
          <w:tcPr>
            <w:tcW w:w="0" w:type="auto"/>
            <w:vAlign w:val="center"/>
            <w:hideMark/>
          </w:tcPr>
          <w:p w14:paraId="12617E29" w14:textId="77777777" w:rsidR="0057349E" w:rsidRDefault="0057349E">
            <w:r>
              <w:t>Data cleaning, indicator computation, feature engineering</w:t>
            </w:r>
          </w:p>
        </w:tc>
      </w:tr>
      <w:tr w:rsidR="0057349E" w14:paraId="76A80858" w14:textId="77777777" w:rsidTr="0057349E">
        <w:trPr>
          <w:tblCellSpacing w:w="15" w:type="dxa"/>
        </w:trPr>
        <w:tc>
          <w:tcPr>
            <w:tcW w:w="0" w:type="auto"/>
            <w:vAlign w:val="center"/>
            <w:hideMark/>
          </w:tcPr>
          <w:p w14:paraId="2858EB64" w14:textId="77777777" w:rsidR="0057349E" w:rsidRDefault="0057349E">
            <w:r>
              <w:t>Data</w:t>
            </w:r>
          </w:p>
        </w:tc>
        <w:tc>
          <w:tcPr>
            <w:tcW w:w="0" w:type="auto"/>
            <w:vAlign w:val="center"/>
            <w:hideMark/>
          </w:tcPr>
          <w:p w14:paraId="764B2907" w14:textId="77777777" w:rsidR="0057349E" w:rsidRDefault="0057349E">
            <w:proofErr w:type="spellStart"/>
            <w:r>
              <w:t>TextBlob</w:t>
            </w:r>
            <w:proofErr w:type="spellEnd"/>
            <w:r>
              <w:t xml:space="preserve"> / VADER</w:t>
            </w:r>
          </w:p>
        </w:tc>
        <w:tc>
          <w:tcPr>
            <w:tcW w:w="0" w:type="auto"/>
            <w:vAlign w:val="center"/>
            <w:hideMark/>
          </w:tcPr>
          <w:p w14:paraId="3C71D93F" w14:textId="77777777" w:rsidR="0057349E" w:rsidRDefault="0057349E">
            <w:r>
              <w:t>Sentiment scoring on scraped news headlines</w:t>
            </w:r>
          </w:p>
        </w:tc>
      </w:tr>
      <w:tr w:rsidR="0057349E" w14:paraId="31206435" w14:textId="77777777" w:rsidTr="0057349E">
        <w:trPr>
          <w:tblCellSpacing w:w="15" w:type="dxa"/>
        </w:trPr>
        <w:tc>
          <w:tcPr>
            <w:tcW w:w="0" w:type="auto"/>
            <w:vAlign w:val="center"/>
            <w:hideMark/>
          </w:tcPr>
          <w:p w14:paraId="27551C98" w14:textId="77777777" w:rsidR="0057349E" w:rsidRDefault="0057349E">
            <w:r>
              <w:t>Backend</w:t>
            </w:r>
          </w:p>
        </w:tc>
        <w:tc>
          <w:tcPr>
            <w:tcW w:w="0" w:type="auto"/>
            <w:vAlign w:val="center"/>
            <w:hideMark/>
          </w:tcPr>
          <w:p w14:paraId="0736BA2E" w14:textId="77777777" w:rsidR="0057349E" w:rsidRDefault="0057349E">
            <w:proofErr w:type="spellStart"/>
            <w:r>
              <w:t>FastAPI</w:t>
            </w:r>
            <w:proofErr w:type="spellEnd"/>
          </w:p>
        </w:tc>
        <w:tc>
          <w:tcPr>
            <w:tcW w:w="0" w:type="auto"/>
            <w:vAlign w:val="center"/>
            <w:hideMark/>
          </w:tcPr>
          <w:p w14:paraId="59912AB6" w14:textId="77777777" w:rsidR="0057349E" w:rsidRDefault="0057349E">
            <w:r>
              <w:t>REST API serving all AI outputs to the frontend</w:t>
            </w:r>
          </w:p>
        </w:tc>
      </w:tr>
      <w:tr w:rsidR="0057349E" w14:paraId="3B2717CA" w14:textId="77777777" w:rsidTr="0057349E">
        <w:trPr>
          <w:tblCellSpacing w:w="15" w:type="dxa"/>
        </w:trPr>
        <w:tc>
          <w:tcPr>
            <w:tcW w:w="0" w:type="auto"/>
            <w:vAlign w:val="center"/>
            <w:hideMark/>
          </w:tcPr>
          <w:p w14:paraId="42B101CC" w14:textId="77777777" w:rsidR="0057349E" w:rsidRDefault="0057349E">
            <w:r>
              <w:t>Backend</w:t>
            </w:r>
          </w:p>
        </w:tc>
        <w:tc>
          <w:tcPr>
            <w:tcW w:w="0" w:type="auto"/>
            <w:vAlign w:val="center"/>
            <w:hideMark/>
          </w:tcPr>
          <w:p w14:paraId="1B9EBFF6" w14:textId="77777777" w:rsidR="0057349E" w:rsidRDefault="0057349E">
            <w:proofErr w:type="spellStart"/>
            <w:r>
              <w:t>SQLAlchemy</w:t>
            </w:r>
            <w:proofErr w:type="spellEnd"/>
            <w:r>
              <w:t xml:space="preserve"> 2.0</w:t>
            </w:r>
          </w:p>
        </w:tc>
        <w:tc>
          <w:tcPr>
            <w:tcW w:w="0" w:type="auto"/>
            <w:vAlign w:val="center"/>
            <w:hideMark/>
          </w:tcPr>
          <w:p w14:paraId="3436F378" w14:textId="77777777" w:rsidR="0057349E" w:rsidRDefault="0057349E">
            <w:r>
              <w:t>ORM for all database read/write operations</w:t>
            </w:r>
          </w:p>
        </w:tc>
      </w:tr>
      <w:tr w:rsidR="0057349E" w14:paraId="3A1F0571" w14:textId="77777777" w:rsidTr="0057349E">
        <w:trPr>
          <w:tblCellSpacing w:w="15" w:type="dxa"/>
        </w:trPr>
        <w:tc>
          <w:tcPr>
            <w:tcW w:w="0" w:type="auto"/>
            <w:vAlign w:val="center"/>
            <w:hideMark/>
          </w:tcPr>
          <w:p w14:paraId="65C86803" w14:textId="77777777" w:rsidR="0057349E" w:rsidRDefault="0057349E">
            <w:r>
              <w:t>Backend</w:t>
            </w:r>
          </w:p>
        </w:tc>
        <w:tc>
          <w:tcPr>
            <w:tcW w:w="0" w:type="auto"/>
            <w:vAlign w:val="center"/>
            <w:hideMark/>
          </w:tcPr>
          <w:p w14:paraId="544B2DCE" w14:textId="77777777" w:rsidR="0057349E" w:rsidRDefault="0057349E">
            <w:proofErr w:type="spellStart"/>
            <w:r>
              <w:t>APScheduler</w:t>
            </w:r>
            <w:proofErr w:type="spellEnd"/>
          </w:p>
        </w:tc>
        <w:tc>
          <w:tcPr>
            <w:tcW w:w="0" w:type="auto"/>
            <w:vAlign w:val="center"/>
            <w:hideMark/>
          </w:tcPr>
          <w:p w14:paraId="63291532" w14:textId="77777777" w:rsidR="0057349E" w:rsidRDefault="0057349E">
            <w:r>
              <w:t xml:space="preserve">Background </w:t>
            </w:r>
            <w:proofErr w:type="spellStart"/>
            <w:r>
              <w:t>cron</w:t>
            </w:r>
            <w:proofErr w:type="spellEnd"/>
            <w:r>
              <w:t xml:space="preserve"> jobs for scraper and AI pipeline</w:t>
            </w:r>
          </w:p>
        </w:tc>
      </w:tr>
      <w:tr w:rsidR="0057349E" w14:paraId="0EB8A6C5" w14:textId="77777777" w:rsidTr="0057349E">
        <w:trPr>
          <w:tblCellSpacing w:w="15" w:type="dxa"/>
        </w:trPr>
        <w:tc>
          <w:tcPr>
            <w:tcW w:w="0" w:type="auto"/>
            <w:vAlign w:val="center"/>
            <w:hideMark/>
          </w:tcPr>
          <w:p w14:paraId="53209791" w14:textId="77777777" w:rsidR="0057349E" w:rsidRDefault="0057349E">
            <w:r>
              <w:t>Database</w:t>
            </w:r>
          </w:p>
        </w:tc>
        <w:tc>
          <w:tcPr>
            <w:tcW w:w="0" w:type="auto"/>
            <w:vAlign w:val="center"/>
            <w:hideMark/>
          </w:tcPr>
          <w:p w14:paraId="24637583" w14:textId="77777777" w:rsidR="0057349E" w:rsidRDefault="0057349E">
            <w:r>
              <w:t>PostgreSQL 15</w:t>
            </w:r>
          </w:p>
        </w:tc>
        <w:tc>
          <w:tcPr>
            <w:tcW w:w="0" w:type="auto"/>
            <w:vAlign w:val="center"/>
            <w:hideMark/>
          </w:tcPr>
          <w:p w14:paraId="169FE248" w14:textId="77777777" w:rsidR="0057349E" w:rsidRDefault="0057349E">
            <w:r>
              <w:t>Primary relational database with 10+ normalized tables</w:t>
            </w:r>
          </w:p>
        </w:tc>
      </w:tr>
      <w:tr w:rsidR="0057349E" w14:paraId="1A3438A5" w14:textId="77777777" w:rsidTr="0057349E">
        <w:trPr>
          <w:tblCellSpacing w:w="15" w:type="dxa"/>
        </w:trPr>
        <w:tc>
          <w:tcPr>
            <w:tcW w:w="0" w:type="auto"/>
            <w:vAlign w:val="center"/>
            <w:hideMark/>
          </w:tcPr>
          <w:p w14:paraId="5CE29966" w14:textId="77777777" w:rsidR="0057349E" w:rsidRDefault="0057349E">
            <w:r>
              <w:t>Frontend</w:t>
            </w:r>
          </w:p>
        </w:tc>
        <w:tc>
          <w:tcPr>
            <w:tcW w:w="0" w:type="auto"/>
            <w:vAlign w:val="center"/>
            <w:hideMark/>
          </w:tcPr>
          <w:p w14:paraId="7C23C2FB" w14:textId="77777777" w:rsidR="0057349E" w:rsidRDefault="0057349E">
            <w:r>
              <w:t xml:space="preserve">React 18 + </w:t>
            </w:r>
            <w:proofErr w:type="spellStart"/>
            <w:r>
              <w:t>Vite</w:t>
            </w:r>
            <w:proofErr w:type="spellEnd"/>
          </w:p>
        </w:tc>
        <w:tc>
          <w:tcPr>
            <w:tcW w:w="0" w:type="auto"/>
            <w:vAlign w:val="center"/>
            <w:hideMark/>
          </w:tcPr>
          <w:p w14:paraId="02FC0ABA" w14:textId="77777777" w:rsidR="0057349E" w:rsidRDefault="0057349E">
            <w:r>
              <w:t>Live dashboard, charts, and portfolio optimizer UI</w:t>
            </w:r>
          </w:p>
        </w:tc>
      </w:tr>
      <w:tr w:rsidR="0057349E" w14:paraId="4A64CFB7" w14:textId="77777777" w:rsidTr="0057349E">
        <w:trPr>
          <w:tblCellSpacing w:w="15" w:type="dxa"/>
        </w:trPr>
        <w:tc>
          <w:tcPr>
            <w:tcW w:w="0" w:type="auto"/>
            <w:vAlign w:val="center"/>
            <w:hideMark/>
          </w:tcPr>
          <w:p w14:paraId="606DD8D3" w14:textId="77777777" w:rsidR="0057349E" w:rsidRDefault="0057349E">
            <w:r>
              <w:t>Frontend</w:t>
            </w:r>
          </w:p>
        </w:tc>
        <w:tc>
          <w:tcPr>
            <w:tcW w:w="0" w:type="auto"/>
            <w:vAlign w:val="center"/>
            <w:hideMark/>
          </w:tcPr>
          <w:p w14:paraId="7124010C" w14:textId="77777777" w:rsidR="0057349E" w:rsidRDefault="0057349E">
            <w:r>
              <w:t>Recharts</w:t>
            </w:r>
          </w:p>
        </w:tc>
        <w:tc>
          <w:tcPr>
            <w:tcW w:w="0" w:type="auto"/>
            <w:vAlign w:val="center"/>
            <w:hideMark/>
          </w:tcPr>
          <w:p w14:paraId="0D4926DE" w14:textId="77777777" w:rsidR="0057349E" w:rsidRDefault="0057349E">
            <w:r>
              <w:t>Candlestick charts, regime timeline, and GA progress chart</w:t>
            </w:r>
          </w:p>
        </w:tc>
      </w:tr>
    </w:tbl>
    <w:p w14:paraId="13A0C4DA" w14:textId="134E56E3" w:rsidR="0013568C" w:rsidRPr="0057349E" w:rsidRDefault="0013568C" w:rsidP="0057349E"/>
    <w:sectPr w:rsidR="0013568C" w:rsidRPr="005734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CF1B1F"/>
    <w:multiLevelType w:val="multilevel"/>
    <w:tmpl w:val="35C65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6D2D8E"/>
    <w:multiLevelType w:val="multilevel"/>
    <w:tmpl w:val="C0FE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B3D45"/>
    <w:multiLevelType w:val="multilevel"/>
    <w:tmpl w:val="9B1CF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076D3F"/>
    <w:multiLevelType w:val="multilevel"/>
    <w:tmpl w:val="D46C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27A77"/>
    <w:multiLevelType w:val="multilevel"/>
    <w:tmpl w:val="E118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C4EC8"/>
    <w:multiLevelType w:val="multilevel"/>
    <w:tmpl w:val="342E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3"/>
  </w:num>
  <w:num w:numId="13">
    <w:abstractNumId w:val="11"/>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8C"/>
    <w:rsid w:val="0015074B"/>
    <w:rsid w:val="0029639D"/>
    <w:rsid w:val="00326F90"/>
    <w:rsid w:val="005734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45473"/>
  <w14:defaultImageDpi w14:val="300"/>
  <w15:docId w15:val="{3F158B2A-A9B9-43AE-AFC3-39B90E34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7349E"/>
    <w:pPr>
      <w:spacing w:before="100" w:beforeAutospacing="1" w:after="100" w:afterAutospacing="1" w:line="240" w:lineRule="auto"/>
    </w:pPr>
    <w:rPr>
      <w:rFonts w:eastAsia="Times New Roman" w:cs="Times New Roman"/>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0131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1665</Words>
  <Characters>9494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ali.zeesh75@gmail.com</cp:lastModifiedBy>
  <cp:revision>2</cp:revision>
  <dcterms:created xsi:type="dcterms:W3CDTF">2013-12-23T23:15:00Z</dcterms:created>
  <dcterms:modified xsi:type="dcterms:W3CDTF">2026-04-15T20:30:00Z</dcterms:modified>
  <cp:category/>
</cp:coreProperties>
</file>