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D34" w:rsidRDefault="007736DF" w:rsidP="001736BB">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1472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UM-Full-Logo-Colour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72565"/>
                    </a:xfrm>
                    <a:prstGeom prst="rect">
                      <a:avLst/>
                    </a:prstGeom>
                  </pic:spPr>
                </pic:pic>
              </a:graphicData>
            </a:graphic>
          </wp:inline>
        </w:drawing>
      </w:r>
    </w:p>
    <w:p w:rsidR="007736DF" w:rsidRDefault="007736DF" w:rsidP="008149B4">
      <w:pPr>
        <w:jc w:val="center"/>
        <w:rPr>
          <w:rFonts w:asciiTheme="majorBidi" w:hAnsiTheme="majorBidi" w:cstheme="majorBidi"/>
          <w:b/>
          <w:bCs/>
          <w:sz w:val="24"/>
          <w:szCs w:val="24"/>
        </w:rPr>
      </w:pPr>
    </w:p>
    <w:p w:rsid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KULLIYAH OF INFORMATION AND COMMUNICATION TECHNOLOGY</w:t>
      </w:r>
    </w:p>
    <w:p w:rsidR="008149B4" w:rsidRDefault="008149B4" w:rsidP="008149B4">
      <w:pPr>
        <w:jc w:val="center"/>
        <w:rPr>
          <w:rFonts w:asciiTheme="majorBidi" w:hAnsiTheme="majorBidi" w:cstheme="majorBidi"/>
          <w:b/>
          <w:bCs/>
          <w:sz w:val="24"/>
          <w:szCs w:val="24"/>
        </w:rPr>
      </w:pPr>
    </w:p>
    <w:p w:rsidR="008149B4" w:rsidRDefault="008149B4" w:rsidP="00C03072">
      <w:pPr>
        <w:jc w:val="center"/>
        <w:rPr>
          <w:rFonts w:asciiTheme="majorBidi" w:hAnsiTheme="majorBidi" w:cstheme="majorBidi"/>
          <w:b/>
          <w:bCs/>
          <w:sz w:val="24"/>
          <w:szCs w:val="24"/>
        </w:rPr>
      </w:pPr>
      <w:r>
        <w:rPr>
          <w:rFonts w:asciiTheme="majorBidi" w:hAnsiTheme="majorBidi" w:cstheme="majorBidi"/>
          <w:b/>
          <w:bCs/>
          <w:sz w:val="24"/>
          <w:szCs w:val="24"/>
        </w:rPr>
        <w:t xml:space="preserve">CSC </w:t>
      </w:r>
      <w:r w:rsidR="00C03072">
        <w:rPr>
          <w:rFonts w:asciiTheme="majorBidi" w:hAnsiTheme="majorBidi" w:cstheme="majorBidi"/>
          <w:b/>
          <w:bCs/>
          <w:sz w:val="24"/>
          <w:szCs w:val="24"/>
        </w:rPr>
        <w:t>3102 DATA STRUCTURES AND ALGORITHM II</w:t>
      </w:r>
      <w:r>
        <w:rPr>
          <w:rFonts w:asciiTheme="majorBidi" w:hAnsiTheme="majorBidi" w:cstheme="majorBidi"/>
          <w:b/>
          <w:bCs/>
          <w:sz w:val="24"/>
          <w:szCs w:val="24"/>
        </w:rPr>
        <w:t xml:space="preserve"> </w:t>
      </w:r>
    </w:p>
    <w:p w:rsidR="008149B4" w:rsidRDefault="00C03072" w:rsidP="008149B4">
      <w:pPr>
        <w:jc w:val="center"/>
        <w:rPr>
          <w:rFonts w:asciiTheme="majorBidi" w:hAnsiTheme="majorBidi" w:cstheme="majorBidi"/>
          <w:b/>
          <w:bCs/>
          <w:sz w:val="24"/>
          <w:szCs w:val="24"/>
        </w:rPr>
      </w:pPr>
      <w:r>
        <w:rPr>
          <w:rFonts w:asciiTheme="majorBidi" w:hAnsiTheme="majorBidi" w:cstheme="majorBidi"/>
          <w:b/>
          <w:bCs/>
          <w:sz w:val="24"/>
          <w:szCs w:val="24"/>
        </w:rPr>
        <w:t>SEMESTER 2, 2018/2019</w:t>
      </w:r>
    </w:p>
    <w:p w:rsidR="008149B4" w:rsidRDefault="00C03072" w:rsidP="008149B4">
      <w:pPr>
        <w:jc w:val="center"/>
        <w:rPr>
          <w:rFonts w:asciiTheme="majorBidi" w:hAnsiTheme="majorBidi" w:cstheme="majorBidi"/>
          <w:b/>
          <w:bCs/>
          <w:sz w:val="24"/>
          <w:szCs w:val="24"/>
        </w:rPr>
      </w:pPr>
      <w:r>
        <w:rPr>
          <w:rFonts w:asciiTheme="majorBidi" w:hAnsiTheme="majorBidi" w:cstheme="majorBidi"/>
          <w:b/>
          <w:bCs/>
          <w:sz w:val="24"/>
          <w:szCs w:val="24"/>
        </w:rPr>
        <w:t>SECTION 1</w:t>
      </w:r>
    </w:p>
    <w:p w:rsidR="008149B4" w:rsidRDefault="008149B4" w:rsidP="008149B4">
      <w:pPr>
        <w:jc w:val="center"/>
        <w:rPr>
          <w:rFonts w:asciiTheme="majorBidi" w:hAnsiTheme="majorBidi" w:cstheme="majorBidi"/>
          <w:b/>
          <w:bCs/>
          <w:sz w:val="24"/>
          <w:szCs w:val="24"/>
        </w:rPr>
      </w:pPr>
    </w:p>
    <w:p w:rsidR="008149B4" w:rsidRDefault="00C03072" w:rsidP="008149B4">
      <w:pPr>
        <w:jc w:val="center"/>
        <w:rPr>
          <w:rFonts w:asciiTheme="majorBidi" w:hAnsiTheme="majorBidi" w:cstheme="majorBidi"/>
          <w:b/>
          <w:bCs/>
          <w:sz w:val="24"/>
          <w:szCs w:val="24"/>
        </w:rPr>
      </w:pPr>
      <w:r>
        <w:rPr>
          <w:rFonts w:asciiTheme="majorBidi" w:hAnsiTheme="majorBidi" w:cstheme="majorBidi"/>
          <w:b/>
          <w:bCs/>
          <w:sz w:val="24"/>
          <w:szCs w:val="24"/>
        </w:rPr>
        <w:t>RESEARCH ON ROUND ROBIN ALGORITHM</w:t>
      </w:r>
    </w:p>
    <w:p w:rsidR="008149B4" w:rsidRDefault="008149B4" w:rsidP="008149B4">
      <w:pPr>
        <w:jc w:val="center"/>
        <w:rPr>
          <w:rFonts w:asciiTheme="majorBidi" w:hAnsiTheme="majorBidi" w:cstheme="majorBidi"/>
          <w:b/>
          <w:bCs/>
          <w:sz w:val="24"/>
          <w:szCs w:val="24"/>
        </w:rPr>
      </w:pPr>
    </w:p>
    <w:p w:rsidR="008149B4" w:rsidRDefault="008149B4" w:rsidP="008149B4">
      <w:pPr>
        <w:jc w:val="both"/>
        <w:rPr>
          <w:rFonts w:asciiTheme="majorBidi" w:hAnsiTheme="majorBidi" w:cstheme="majorBidi"/>
          <w:b/>
          <w:bCs/>
          <w:sz w:val="24"/>
          <w:szCs w:val="24"/>
        </w:rPr>
      </w:pPr>
      <w:r>
        <w:rPr>
          <w:rFonts w:asciiTheme="majorBidi" w:hAnsiTheme="majorBidi" w:cstheme="majorBidi"/>
          <w:b/>
          <w:bCs/>
          <w:sz w:val="24"/>
          <w:szCs w:val="24"/>
        </w:rPr>
        <w:t>PREPARED BY:</w:t>
      </w:r>
    </w:p>
    <w:tbl>
      <w:tblPr>
        <w:tblStyle w:val="TableGrid"/>
        <w:tblW w:w="0" w:type="auto"/>
        <w:tblLook w:val="04A0" w:firstRow="1" w:lastRow="0" w:firstColumn="1" w:lastColumn="0" w:noHBand="0" w:noVBand="1"/>
      </w:tblPr>
      <w:tblGrid>
        <w:gridCol w:w="6912"/>
        <w:gridCol w:w="2330"/>
      </w:tblGrid>
      <w:tr w:rsidR="008149B4" w:rsidTr="008149B4">
        <w:tc>
          <w:tcPr>
            <w:tcW w:w="6912" w:type="dxa"/>
          </w:tcPr>
          <w:p w:rsidR="008149B4" w:rsidRP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2330" w:type="dxa"/>
          </w:tcPr>
          <w:p w:rsidR="008149B4" w:rsidRPr="008149B4" w:rsidRDefault="008149B4" w:rsidP="008149B4">
            <w:pPr>
              <w:jc w:val="center"/>
              <w:rPr>
                <w:rFonts w:asciiTheme="majorBidi" w:hAnsiTheme="majorBidi" w:cstheme="majorBidi"/>
                <w:b/>
                <w:bCs/>
                <w:sz w:val="24"/>
                <w:szCs w:val="24"/>
              </w:rPr>
            </w:pPr>
            <w:r w:rsidRPr="008149B4">
              <w:rPr>
                <w:rFonts w:asciiTheme="majorBidi" w:hAnsiTheme="majorBidi" w:cstheme="majorBidi"/>
                <w:b/>
                <w:bCs/>
                <w:sz w:val="24"/>
                <w:szCs w:val="24"/>
              </w:rPr>
              <w:t>MATRIC NO.</w:t>
            </w:r>
          </w:p>
        </w:tc>
      </w:tr>
      <w:tr w:rsidR="008149B4" w:rsidTr="008149B4">
        <w:tc>
          <w:tcPr>
            <w:tcW w:w="6912" w:type="dxa"/>
          </w:tcPr>
          <w:p w:rsidR="008149B4" w:rsidRDefault="008149B4" w:rsidP="008149B4">
            <w:pPr>
              <w:jc w:val="both"/>
              <w:rPr>
                <w:rFonts w:asciiTheme="majorBidi" w:hAnsiTheme="majorBidi" w:cstheme="majorBidi"/>
                <w:sz w:val="24"/>
                <w:szCs w:val="24"/>
              </w:rPr>
            </w:pPr>
            <w:r>
              <w:rPr>
                <w:rFonts w:asciiTheme="majorBidi" w:hAnsiTheme="majorBidi" w:cstheme="majorBidi"/>
                <w:sz w:val="24"/>
                <w:szCs w:val="24"/>
              </w:rPr>
              <w:t xml:space="preserve">Ahmad </w:t>
            </w:r>
            <w:proofErr w:type="spellStart"/>
            <w:r>
              <w:rPr>
                <w:rFonts w:asciiTheme="majorBidi" w:hAnsiTheme="majorBidi" w:cstheme="majorBidi"/>
                <w:sz w:val="24"/>
                <w:szCs w:val="24"/>
              </w:rPr>
              <w:t>Zaidan</w:t>
            </w:r>
            <w:proofErr w:type="spellEnd"/>
            <w:r>
              <w:rPr>
                <w:rFonts w:asciiTheme="majorBidi" w:hAnsiTheme="majorBidi" w:cstheme="majorBidi"/>
                <w:sz w:val="24"/>
                <w:szCs w:val="24"/>
              </w:rPr>
              <w:t xml:space="preserve"> Bin Adnan</w:t>
            </w:r>
          </w:p>
        </w:tc>
        <w:tc>
          <w:tcPr>
            <w:tcW w:w="2330" w:type="dxa"/>
          </w:tcPr>
          <w:p w:rsidR="008149B4" w:rsidRDefault="008149B4" w:rsidP="008149B4">
            <w:pPr>
              <w:jc w:val="center"/>
              <w:rPr>
                <w:rFonts w:asciiTheme="majorBidi" w:hAnsiTheme="majorBidi" w:cstheme="majorBidi"/>
                <w:sz w:val="24"/>
                <w:szCs w:val="24"/>
              </w:rPr>
            </w:pPr>
            <w:r>
              <w:rPr>
                <w:rFonts w:asciiTheme="majorBidi" w:hAnsiTheme="majorBidi" w:cstheme="majorBidi"/>
                <w:sz w:val="24"/>
                <w:szCs w:val="24"/>
              </w:rPr>
              <w:t>1718733</w:t>
            </w:r>
          </w:p>
        </w:tc>
      </w:tr>
      <w:tr w:rsidR="008149B4" w:rsidTr="008149B4">
        <w:tc>
          <w:tcPr>
            <w:tcW w:w="6912" w:type="dxa"/>
          </w:tcPr>
          <w:p w:rsidR="008149B4" w:rsidRDefault="00C03072" w:rsidP="008149B4">
            <w:pPr>
              <w:jc w:val="both"/>
              <w:rPr>
                <w:rFonts w:asciiTheme="majorBidi" w:hAnsiTheme="majorBidi" w:cstheme="majorBidi"/>
                <w:sz w:val="24"/>
                <w:szCs w:val="24"/>
              </w:rPr>
            </w:pPr>
            <w:proofErr w:type="spellStart"/>
            <w:r>
              <w:rPr>
                <w:rFonts w:asciiTheme="majorBidi" w:hAnsiTheme="majorBidi" w:cstheme="majorBidi"/>
                <w:sz w:val="24"/>
                <w:szCs w:val="24"/>
              </w:rPr>
              <w:t>Muhamad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Salikin</w:t>
            </w:r>
            <w:proofErr w:type="spellEnd"/>
            <w:r>
              <w:rPr>
                <w:rFonts w:asciiTheme="majorBidi" w:hAnsiTheme="majorBidi" w:cstheme="majorBidi"/>
                <w:sz w:val="24"/>
                <w:szCs w:val="24"/>
              </w:rPr>
              <w:t xml:space="preserve"> Bin Ismail</w:t>
            </w:r>
          </w:p>
        </w:tc>
        <w:tc>
          <w:tcPr>
            <w:tcW w:w="2330" w:type="dxa"/>
          </w:tcPr>
          <w:p w:rsidR="008149B4" w:rsidRDefault="00C03072" w:rsidP="008149B4">
            <w:pPr>
              <w:jc w:val="center"/>
              <w:rPr>
                <w:rFonts w:asciiTheme="majorBidi" w:hAnsiTheme="majorBidi" w:cstheme="majorBidi"/>
                <w:sz w:val="24"/>
                <w:szCs w:val="24"/>
              </w:rPr>
            </w:pPr>
            <w:r>
              <w:rPr>
                <w:rFonts w:asciiTheme="majorBidi" w:hAnsiTheme="majorBidi" w:cstheme="majorBidi"/>
                <w:sz w:val="24"/>
                <w:szCs w:val="24"/>
              </w:rPr>
              <w:t>1711083</w:t>
            </w:r>
          </w:p>
        </w:tc>
      </w:tr>
    </w:tbl>
    <w:p w:rsidR="008149B4" w:rsidRDefault="008149B4" w:rsidP="008149B4">
      <w:pPr>
        <w:jc w:val="both"/>
        <w:rPr>
          <w:rFonts w:asciiTheme="majorBidi" w:hAnsiTheme="majorBidi" w:cstheme="majorBidi"/>
          <w:sz w:val="24"/>
          <w:szCs w:val="24"/>
        </w:rPr>
      </w:pPr>
    </w:p>
    <w:p w:rsid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LECTURER</w:t>
      </w:r>
    </w:p>
    <w:p w:rsidR="008149B4" w:rsidRPr="00C03072" w:rsidRDefault="00C03072" w:rsidP="008149B4">
      <w:pPr>
        <w:jc w:val="center"/>
        <w:rPr>
          <w:rFonts w:asciiTheme="majorBidi" w:hAnsiTheme="majorBidi" w:cstheme="majorBidi"/>
          <w:sz w:val="24"/>
          <w:szCs w:val="24"/>
        </w:rPr>
      </w:pPr>
      <w:r>
        <w:rPr>
          <w:rFonts w:asciiTheme="majorBidi" w:hAnsiTheme="majorBidi" w:cstheme="majorBidi"/>
          <w:sz w:val="24"/>
          <w:szCs w:val="24"/>
        </w:rPr>
        <w:t>DR. NURUL LIYANA BINTI MOHAMAD ZULKUFLI</w:t>
      </w:r>
    </w:p>
    <w:p w:rsidR="008149B4" w:rsidRDefault="008149B4" w:rsidP="008149B4">
      <w:pPr>
        <w:jc w:val="center"/>
        <w:rPr>
          <w:rFonts w:asciiTheme="majorBidi" w:hAnsiTheme="majorBidi" w:cstheme="majorBidi"/>
          <w:b/>
          <w:bCs/>
          <w:sz w:val="24"/>
          <w:szCs w:val="24"/>
        </w:rPr>
      </w:pPr>
    </w:p>
    <w:p w:rsid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DUE</w:t>
      </w:r>
    </w:p>
    <w:p w:rsidR="00C03072" w:rsidRDefault="00C03072" w:rsidP="00C03072">
      <w:pPr>
        <w:jc w:val="center"/>
        <w:rPr>
          <w:rFonts w:asciiTheme="majorBidi" w:hAnsiTheme="majorBidi" w:cstheme="majorBidi"/>
          <w:sz w:val="24"/>
          <w:szCs w:val="24"/>
        </w:rPr>
      </w:pPr>
      <w:r>
        <w:rPr>
          <w:rFonts w:asciiTheme="majorBidi" w:hAnsiTheme="majorBidi" w:cstheme="majorBidi"/>
          <w:sz w:val="24"/>
          <w:szCs w:val="24"/>
        </w:rPr>
        <w:t>14</w:t>
      </w:r>
      <w:r w:rsidR="00F13FDD">
        <w:rPr>
          <w:rFonts w:asciiTheme="majorBidi" w:hAnsiTheme="majorBidi" w:cstheme="majorBidi"/>
          <w:sz w:val="24"/>
          <w:szCs w:val="24"/>
        </w:rPr>
        <w:t xml:space="preserve"> </w:t>
      </w:r>
      <w:r>
        <w:rPr>
          <w:rFonts w:asciiTheme="majorBidi" w:hAnsiTheme="majorBidi" w:cstheme="majorBidi"/>
          <w:sz w:val="24"/>
          <w:szCs w:val="24"/>
        </w:rPr>
        <w:t>MAY 2019</w:t>
      </w:r>
    </w:p>
    <w:p w:rsidR="00C03072" w:rsidRDefault="00C03072">
      <w:pPr>
        <w:rPr>
          <w:rFonts w:asciiTheme="majorBidi" w:hAnsiTheme="majorBidi" w:cstheme="majorBidi"/>
          <w:sz w:val="24"/>
          <w:szCs w:val="24"/>
        </w:rPr>
      </w:pPr>
      <w:r>
        <w:rPr>
          <w:rFonts w:asciiTheme="majorBidi" w:hAnsiTheme="majorBidi" w:cstheme="majorBidi"/>
          <w:sz w:val="24"/>
          <w:szCs w:val="24"/>
        </w:rPr>
        <w:br w:type="page"/>
      </w:r>
    </w:p>
    <w:p w:rsidR="008149B4" w:rsidRDefault="00C03072" w:rsidP="00C03072">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Introduction</w:t>
      </w:r>
    </w:p>
    <w:p w:rsidR="00C03072" w:rsidRDefault="00C03072" w:rsidP="00FB522F">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C03072">
        <w:rPr>
          <w:rFonts w:asciiTheme="majorBidi" w:hAnsiTheme="majorBidi" w:cstheme="majorBidi"/>
          <w:sz w:val="24"/>
          <w:szCs w:val="24"/>
        </w:rPr>
        <w:t xml:space="preserve">Round-robin (RR) is one of the algorithms used in computing by </w:t>
      </w:r>
      <w:r>
        <w:rPr>
          <w:rFonts w:asciiTheme="majorBidi" w:hAnsiTheme="majorBidi" w:cstheme="majorBidi"/>
          <w:sz w:val="24"/>
          <w:szCs w:val="24"/>
        </w:rPr>
        <w:t xml:space="preserve">process and network schedulers. </w:t>
      </w:r>
      <w:r w:rsidR="00FB522F" w:rsidRPr="00FB522F">
        <w:rPr>
          <w:rFonts w:asciiTheme="majorBidi" w:hAnsiTheme="majorBidi" w:cstheme="majorBidi"/>
          <w:sz w:val="24"/>
          <w:szCs w:val="24"/>
        </w:rPr>
        <w:t>Time slices (also referred to as time quanta) are assigned to each process in equal parts and circular order, handling all processes without priority (also referred to as cyclic executive) as the term is generally used.</w:t>
      </w:r>
      <w:r w:rsidR="00FB522F">
        <w:rPr>
          <w:rFonts w:asciiTheme="majorBidi" w:hAnsiTheme="majorBidi" w:cstheme="majorBidi"/>
          <w:sz w:val="24"/>
          <w:szCs w:val="24"/>
        </w:rPr>
        <w:t xml:space="preserve"> </w:t>
      </w:r>
      <w:r w:rsidRPr="00C03072">
        <w:rPr>
          <w:rFonts w:asciiTheme="majorBidi" w:hAnsiTheme="majorBidi" w:cstheme="majorBidi"/>
          <w:sz w:val="24"/>
          <w:szCs w:val="24"/>
        </w:rPr>
        <w:t xml:space="preserve">Round-robin scheduling is simple, easy to implement and </w:t>
      </w:r>
      <w:r w:rsidR="00FB522F">
        <w:rPr>
          <w:rFonts w:asciiTheme="majorBidi" w:hAnsiTheme="majorBidi" w:cstheme="majorBidi"/>
          <w:sz w:val="24"/>
          <w:szCs w:val="24"/>
        </w:rPr>
        <w:t>resource starvation-free</w:t>
      </w:r>
      <w:r w:rsidRPr="00C03072">
        <w:rPr>
          <w:rFonts w:asciiTheme="majorBidi" w:hAnsiTheme="majorBidi" w:cstheme="majorBidi"/>
          <w:sz w:val="24"/>
          <w:szCs w:val="24"/>
        </w:rPr>
        <w:t>. Round-robin scheduling can also be applied to other scheduling issues, such as computer netw</w:t>
      </w:r>
      <w:r w:rsidR="00FB522F">
        <w:rPr>
          <w:rFonts w:asciiTheme="majorBidi" w:hAnsiTheme="majorBidi" w:cstheme="majorBidi"/>
          <w:sz w:val="24"/>
          <w:szCs w:val="24"/>
        </w:rPr>
        <w:t>ork data packet scheduling. It is</w:t>
      </w:r>
      <w:r w:rsidRPr="00C03072">
        <w:rPr>
          <w:rFonts w:asciiTheme="majorBidi" w:hAnsiTheme="majorBidi" w:cstheme="majorBidi"/>
          <w:sz w:val="24"/>
          <w:szCs w:val="24"/>
        </w:rPr>
        <w:t xml:space="preserve"> a concept for the operating system.</w:t>
      </w:r>
    </w:p>
    <w:p w:rsidR="00FB522F" w:rsidRDefault="00FB522F" w:rsidP="00FB522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Explanation about Round Robin Algorithm</w:t>
      </w:r>
    </w:p>
    <w:p w:rsidR="00FB522F" w:rsidRDefault="00FB522F" w:rsidP="00E646CB">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E646CB" w:rsidRPr="00E646CB">
        <w:rPr>
          <w:rFonts w:asciiTheme="majorBidi" w:hAnsiTheme="majorBidi" w:cstheme="majorBidi"/>
          <w:sz w:val="24"/>
          <w:szCs w:val="24"/>
        </w:rPr>
        <w:t>A round-robin scheduler usually uses time-sharing to schedule processes fairly, giving each job a time slot or quant</w:t>
      </w:r>
      <w:r w:rsidR="00E646CB">
        <w:rPr>
          <w:rFonts w:asciiTheme="majorBidi" w:hAnsiTheme="majorBidi" w:cstheme="majorBidi"/>
          <w:sz w:val="24"/>
          <w:szCs w:val="24"/>
        </w:rPr>
        <w:t>um</w:t>
      </w:r>
      <w:r w:rsidR="00E646CB" w:rsidRPr="00E646CB">
        <w:rPr>
          <w:rFonts w:asciiTheme="majorBidi" w:hAnsiTheme="majorBidi" w:cstheme="majorBidi"/>
          <w:sz w:val="24"/>
          <w:szCs w:val="24"/>
        </w:rPr>
        <w:t xml:space="preserve"> (its CPU time allowance), and interrupting the job if it is not completed at that time. Next time a time slot is assigned to this process, the job is resumed.</w:t>
      </w:r>
      <w:r w:rsidR="00E646CB">
        <w:rPr>
          <w:rFonts w:asciiTheme="majorBidi" w:hAnsiTheme="majorBidi" w:cstheme="majorBidi"/>
          <w:sz w:val="24"/>
          <w:szCs w:val="24"/>
        </w:rPr>
        <w:t xml:space="preserve"> </w:t>
      </w:r>
      <w:r w:rsidR="00E646CB" w:rsidRPr="00E646CB">
        <w:rPr>
          <w:rFonts w:asciiTheme="majorBidi" w:hAnsiTheme="majorBidi" w:cstheme="majorBidi"/>
          <w:sz w:val="24"/>
          <w:szCs w:val="24"/>
        </w:rPr>
        <w:t>The scheduler selects the first process in the ready queue to execute if the process terminates or changes its state to waiting during its allocated time quant</w:t>
      </w:r>
      <w:r w:rsidR="00E646CB">
        <w:rPr>
          <w:rFonts w:asciiTheme="majorBidi" w:hAnsiTheme="majorBidi" w:cstheme="majorBidi"/>
          <w:sz w:val="24"/>
          <w:szCs w:val="24"/>
        </w:rPr>
        <w:t>um</w:t>
      </w:r>
      <w:r w:rsidR="00E646CB" w:rsidRPr="00E646CB">
        <w:rPr>
          <w:rFonts w:asciiTheme="majorBidi" w:hAnsiTheme="majorBidi" w:cstheme="majorBidi"/>
          <w:sz w:val="24"/>
          <w:szCs w:val="24"/>
        </w:rPr>
        <w:t>. A process that produced large jobs would be favo</w:t>
      </w:r>
      <w:r w:rsidR="00E646CB">
        <w:rPr>
          <w:rFonts w:asciiTheme="majorBidi" w:hAnsiTheme="majorBidi" w:cstheme="majorBidi"/>
          <w:sz w:val="24"/>
          <w:szCs w:val="24"/>
        </w:rPr>
        <w:t>u</w:t>
      </w:r>
      <w:r w:rsidR="00E646CB" w:rsidRPr="00E646CB">
        <w:rPr>
          <w:rFonts w:asciiTheme="majorBidi" w:hAnsiTheme="majorBidi" w:cstheme="majorBidi"/>
          <w:sz w:val="24"/>
          <w:szCs w:val="24"/>
        </w:rPr>
        <w:t>red over other processes in the absence of time-sharing, or if the quanta were large relative to the sizes of the jobs.</w:t>
      </w:r>
      <w:r w:rsidR="00E646CB">
        <w:rPr>
          <w:rFonts w:asciiTheme="majorBidi" w:hAnsiTheme="majorBidi" w:cstheme="majorBidi"/>
          <w:sz w:val="24"/>
          <w:szCs w:val="24"/>
        </w:rPr>
        <w:t xml:space="preserve"> </w:t>
      </w:r>
      <w:r w:rsidR="00E646CB" w:rsidRPr="00E646CB">
        <w:rPr>
          <w:rFonts w:asciiTheme="majorBidi" w:hAnsiTheme="majorBidi" w:cstheme="majorBidi"/>
          <w:sz w:val="24"/>
          <w:szCs w:val="24"/>
        </w:rPr>
        <w:t>Round-robin algorithm is a pre-emptive algorithm as the scheduler forces the process out of the CPU</w:t>
      </w:r>
      <w:r w:rsidR="00B37F69">
        <w:rPr>
          <w:rFonts w:asciiTheme="majorBidi" w:hAnsiTheme="majorBidi" w:cstheme="majorBidi"/>
          <w:sz w:val="24"/>
          <w:szCs w:val="24"/>
        </w:rPr>
        <w:t xml:space="preserve"> after expiry of the time quota.</w:t>
      </w:r>
    </w:p>
    <w:p w:rsidR="00B37F69" w:rsidRDefault="00B37F69" w:rsidP="00E646CB">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B37F69">
        <w:rPr>
          <w:rFonts w:asciiTheme="majorBidi" w:hAnsiTheme="majorBidi" w:cstheme="majorBidi"/>
          <w:sz w:val="24"/>
          <w:szCs w:val="24"/>
        </w:rPr>
        <w:t>For instance, if the time slot is 100 milliseconds</w:t>
      </w:r>
      <w:r>
        <w:rPr>
          <w:rFonts w:asciiTheme="majorBidi" w:hAnsiTheme="majorBidi" w:cstheme="majorBidi"/>
          <w:sz w:val="24"/>
          <w:szCs w:val="24"/>
        </w:rPr>
        <w:t xml:space="preserve"> (</w:t>
      </w:r>
      <w:proofErr w:type="spellStart"/>
      <w:r>
        <w:rPr>
          <w:rFonts w:asciiTheme="majorBidi" w:hAnsiTheme="majorBidi" w:cstheme="majorBidi"/>
          <w:sz w:val="24"/>
          <w:szCs w:val="24"/>
        </w:rPr>
        <w:t>ms</w:t>
      </w:r>
      <w:proofErr w:type="spellEnd"/>
      <w:r>
        <w:rPr>
          <w:rFonts w:asciiTheme="majorBidi" w:hAnsiTheme="majorBidi" w:cstheme="majorBidi"/>
          <w:sz w:val="24"/>
          <w:szCs w:val="24"/>
        </w:rPr>
        <w:t>)</w:t>
      </w:r>
      <w:r w:rsidRPr="00B37F69">
        <w:rPr>
          <w:rFonts w:asciiTheme="majorBidi" w:hAnsiTheme="majorBidi" w:cstheme="majorBidi"/>
          <w:sz w:val="24"/>
          <w:szCs w:val="24"/>
        </w:rPr>
        <w:t xml:space="preserve"> and job</w:t>
      </w:r>
      <w:r>
        <w:rPr>
          <w:rFonts w:asciiTheme="majorBidi" w:hAnsiTheme="majorBidi" w:cstheme="majorBidi"/>
          <w:sz w:val="24"/>
          <w:szCs w:val="24"/>
        </w:rPr>
        <w:t xml:space="preserve"> </w:t>
      </w:r>
      <w:r w:rsidRPr="00B37F69">
        <w:rPr>
          <w:rFonts w:asciiTheme="majorBidi" w:hAnsiTheme="majorBidi" w:cstheme="majorBidi"/>
          <w:sz w:val="24"/>
          <w:szCs w:val="24"/>
        </w:rPr>
        <w:t xml:space="preserve">1 takes a total of 250 </w:t>
      </w:r>
      <w:proofErr w:type="spellStart"/>
      <w:r w:rsidRPr="00B37F69">
        <w:rPr>
          <w:rFonts w:asciiTheme="majorBidi" w:hAnsiTheme="majorBidi" w:cstheme="majorBidi"/>
          <w:sz w:val="24"/>
          <w:szCs w:val="24"/>
        </w:rPr>
        <w:t>ms</w:t>
      </w:r>
      <w:proofErr w:type="spellEnd"/>
      <w:r w:rsidRPr="00B37F69">
        <w:rPr>
          <w:rFonts w:asciiTheme="majorBidi" w:hAnsiTheme="majorBidi" w:cstheme="majorBidi"/>
          <w:sz w:val="24"/>
          <w:szCs w:val="24"/>
        </w:rPr>
        <w:t xml:space="preserve"> to complete, the round-robin scheduler will suspend the job after 100 </w:t>
      </w:r>
      <w:proofErr w:type="spellStart"/>
      <w:r w:rsidRPr="00B37F69">
        <w:rPr>
          <w:rFonts w:asciiTheme="majorBidi" w:hAnsiTheme="majorBidi" w:cstheme="majorBidi"/>
          <w:sz w:val="24"/>
          <w:szCs w:val="24"/>
        </w:rPr>
        <w:t>ms</w:t>
      </w:r>
      <w:proofErr w:type="spellEnd"/>
      <w:r w:rsidRPr="00B37F69">
        <w:rPr>
          <w:rFonts w:asciiTheme="majorBidi" w:hAnsiTheme="majorBidi" w:cstheme="majorBidi"/>
          <w:sz w:val="24"/>
          <w:szCs w:val="24"/>
        </w:rPr>
        <w:t xml:space="preserve"> and give their time to other jobs on the CPU.</w:t>
      </w:r>
      <w:r>
        <w:rPr>
          <w:rFonts w:asciiTheme="majorBidi" w:hAnsiTheme="majorBidi" w:cstheme="majorBidi"/>
          <w:sz w:val="24"/>
          <w:szCs w:val="24"/>
        </w:rPr>
        <w:t xml:space="preserve"> </w:t>
      </w:r>
      <w:r w:rsidRPr="00B37F69">
        <w:rPr>
          <w:rFonts w:asciiTheme="majorBidi" w:hAnsiTheme="majorBidi" w:cstheme="majorBidi"/>
          <w:sz w:val="24"/>
          <w:szCs w:val="24"/>
        </w:rPr>
        <w:t xml:space="preserve">Once the other jobs have had their equal share (100 </w:t>
      </w:r>
      <w:proofErr w:type="spellStart"/>
      <w:r w:rsidRPr="00B37F69">
        <w:rPr>
          <w:rFonts w:asciiTheme="majorBidi" w:hAnsiTheme="majorBidi" w:cstheme="majorBidi"/>
          <w:sz w:val="24"/>
          <w:szCs w:val="24"/>
        </w:rPr>
        <w:t>ms</w:t>
      </w:r>
      <w:proofErr w:type="spellEnd"/>
      <w:r w:rsidRPr="00B37F69">
        <w:rPr>
          <w:rFonts w:asciiTheme="majorBidi" w:hAnsiTheme="majorBidi" w:cstheme="majorBidi"/>
          <w:sz w:val="24"/>
          <w:szCs w:val="24"/>
        </w:rPr>
        <w:t xml:space="preserve"> each), job</w:t>
      </w:r>
      <w:r>
        <w:rPr>
          <w:rFonts w:asciiTheme="majorBidi" w:hAnsiTheme="majorBidi" w:cstheme="majorBidi"/>
          <w:sz w:val="24"/>
          <w:szCs w:val="24"/>
        </w:rPr>
        <w:t xml:space="preserve"> </w:t>
      </w:r>
      <w:r w:rsidRPr="00B37F69">
        <w:rPr>
          <w:rFonts w:asciiTheme="majorBidi" w:hAnsiTheme="majorBidi" w:cstheme="majorBidi"/>
          <w:sz w:val="24"/>
          <w:szCs w:val="24"/>
        </w:rPr>
        <w:t>1 will receive another CPU time allocation and repeat the cycle. This process goes on until the job is finished and on the CPU no longer needs time.</w:t>
      </w:r>
    </w:p>
    <w:p w:rsidR="00145DE1" w:rsidRDefault="00145DE1" w:rsidP="00E646CB">
      <w:pPr>
        <w:spacing w:line="360" w:lineRule="auto"/>
        <w:jc w:val="both"/>
        <w:rPr>
          <w:rFonts w:asciiTheme="majorBidi" w:hAnsiTheme="majorBidi" w:cstheme="majorBidi"/>
          <w:sz w:val="24"/>
          <w:szCs w:val="24"/>
        </w:rPr>
      </w:pPr>
    </w:p>
    <w:p w:rsidR="00145DE1" w:rsidRDefault="00145DE1" w:rsidP="00E646CB">
      <w:pPr>
        <w:spacing w:line="360" w:lineRule="auto"/>
        <w:jc w:val="both"/>
        <w:rPr>
          <w:rFonts w:asciiTheme="majorBidi" w:hAnsiTheme="majorBidi" w:cstheme="majorBidi"/>
          <w:sz w:val="24"/>
          <w:szCs w:val="24"/>
        </w:rPr>
      </w:pPr>
    </w:p>
    <w:p w:rsidR="00145DE1" w:rsidRDefault="00145DE1" w:rsidP="00E646CB">
      <w:pPr>
        <w:spacing w:line="360" w:lineRule="auto"/>
        <w:jc w:val="both"/>
        <w:rPr>
          <w:rFonts w:asciiTheme="majorBidi" w:hAnsiTheme="majorBidi" w:cstheme="majorBidi"/>
          <w:sz w:val="24"/>
          <w:szCs w:val="24"/>
        </w:rPr>
      </w:pPr>
    </w:p>
    <w:p w:rsidR="00145DE1" w:rsidRDefault="00145DE1" w:rsidP="00E646CB">
      <w:pPr>
        <w:spacing w:line="360" w:lineRule="auto"/>
        <w:jc w:val="both"/>
        <w:rPr>
          <w:rFonts w:asciiTheme="majorBidi" w:hAnsiTheme="majorBidi" w:cstheme="majorBidi"/>
          <w:sz w:val="24"/>
          <w:szCs w:val="24"/>
        </w:rPr>
      </w:pPr>
    </w:p>
    <w:p w:rsidR="00145DE1" w:rsidRDefault="00145DE1" w:rsidP="00E646CB">
      <w:pPr>
        <w:spacing w:line="360" w:lineRule="auto"/>
        <w:jc w:val="both"/>
        <w:rPr>
          <w:rFonts w:asciiTheme="majorBidi" w:hAnsiTheme="majorBidi" w:cstheme="majorBidi"/>
          <w:sz w:val="24"/>
          <w:szCs w:val="24"/>
        </w:rPr>
      </w:pPr>
    </w:p>
    <w:p w:rsidR="00145DE1" w:rsidRDefault="00145DE1" w:rsidP="00E646CB">
      <w:pPr>
        <w:spacing w:line="360" w:lineRule="auto"/>
        <w:jc w:val="both"/>
        <w:rPr>
          <w:rFonts w:asciiTheme="majorBidi" w:hAnsiTheme="majorBidi" w:cstheme="majorBidi"/>
          <w:sz w:val="24"/>
          <w:szCs w:val="24"/>
        </w:rPr>
      </w:pPr>
    </w:p>
    <w:p w:rsidR="00B37F69" w:rsidRDefault="00B37F69" w:rsidP="00E646C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Example</w:t>
      </w:r>
    </w:p>
    <w:p w:rsidR="00B37F69" w:rsidRDefault="00B37F69" w:rsidP="00E646C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Quantum time = 100 </w:t>
      </w:r>
      <w:proofErr w:type="spellStart"/>
      <w:r>
        <w:rPr>
          <w:rFonts w:asciiTheme="majorBidi" w:hAnsiTheme="majorBidi" w:cstheme="majorBidi"/>
          <w:sz w:val="24"/>
          <w:szCs w:val="24"/>
        </w:rPr>
        <w:t>ms</w:t>
      </w:r>
      <w:proofErr w:type="spellEnd"/>
    </w:p>
    <w:tbl>
      <w:tblPr>
        <w:tblStyle w:val="TableGrid"/>
        <w:tblW w:w="0" w:type="auto"/>
        <w:tblLook w:val="04A0" w:firstRow="1" w:lastRow="0" w:firstColumn="1" w:lastColumn="0" w:noHBand="0" w:noVBand="1"/>
      </w:tblPr>
      <w:tblGrid>
        <w:gridCol w:w="3080"/>
        <w:gridCol w:w="3081"/>
        <w:gridCol w:w="3081"/>
      </w:tblGrid>
      <w:tr w:rsidR="00145DE1" w:rsidTr="00145DE1">
        <w:tc>
          <w:tcPr>
            <w:tcW w:w="3080" w:type="dxa"/>
          </w:tcPr>
          <w:p w:rsidR="00145DE1" w:rsidRPr="00145DE1" w:rsidRDefault="00145DE1" w:rsidP="00145DE1">
            <w:pPr>
              <w:spacing w:line="360" w:lineRule="auto"/>
              <w:jc w:val="center"/>
              <w:rPr>
                <w:rFonts w:asciiTheme="majorBidi" w:hAnsiTheme="majorBidi" w:cstheme="majorBidi"/>
                <w:b/>
                <w:bCs/>
                <w:sz w:val="24"/>
                <w:szCs w:val="24"/>
              </w:rPr>
            </w:pPr>
            <w:r w:rsidRPr="00145DE1">
              <w:rPr>
                <w:rFonts w:asciiTheme="majorBidi" w:hAnsiTheme="majorBidi" w:cstheme="majorBidi"/>
                <w:b/>
                <w:bCs/>
                <w:sz w:val="24"/>
                <w:szCs w:val="24"/>
              </w:rPr>
              <w:t>Process Name</w:t>
            </w:r>
          </w:p>
        </w:tc>
        <w:tc>
          <w:tcPr>
            <w:tcW w:w="3081" w:type="dxa"/>
          </w:tcPr>
          <w:p w:rsidR="00145DE1" w:rsidRPr="00145DE1" w:rsidRDefault="00145DE1" w:rsidP="00145DE1">
            <w:pPr>
              <w:spacing w:line="360" w:lineRule="auto"/>
              <w:jc w:val="center"/>
              <w:rPr>
                <w:rFonts w:asciiTheme="majorBidi" w:hAnsiTheme="majorBidi" w:cstheme="majorBidi"/>
                <w:b/>
                <w:bCs/>
                <w:sz w:val="24"/>
                <w:szCs w:val="24"/>
              </w:rPr>
            </w:pPr>
            <w:r w:rsidRPr="00145DE1">
              <w:rPr>
                <w:rFonts w:asciiTheme="majorBidi" w:hAnsiTheme="majorBidi" w:cstheme="majorBidi"/>
                <w:b/>
                <w:bCs/>
                <w:sz w:val="24"/>
                <w:szCs w:val="24"/>
              </w:rPr>
              <w:t>Arrival Time</w:t>
            </w:r>
          </w:p>
        </w:tc>
        <w:tc>
          <w:tcPr>
            <w:tcW w:w="3081" w:type="dxa"/>
          </w:tcPr>
          <w:p w:rsidR="00145DE1" w:rsidRPr="00145DE1" w:rsidRDefault="00145DE1" w:rsidP="00145DE1">
            <w:pPr>
              <w:spacing w:line="360" w:lineRule="auto"/>
              <w:jc w:val="center"/>
              <w:rPr>
                <w:rFonts w:asciiTheme="majorBidi" w:hAnsiTheme="majorBidi" w:cstheme="majorBidi"/>
                <w:b/>
                <w:bCs/>
                <w:sz w:val="24"/>
                <w:szCs w:val="24"/>
              </w:rPr>
            </w:pPr>
            <w:r w:rsidRPr="00145DE1">
              <w:rPr>
                <w:rFonts w:asciiTheme="majorBidi" w:hAnsiTheme="majorBidi" w:cstheme="majorBidi"/>
                <w:b/>
                <w:bCs/>
                <w:sz w:val="24"/>
                <w:szCs w:val="24"/>
              </w:rPr>
              <w:t>Execute Time</w:t>
            </w:r>
          </w:p>
        </w:tc>
      </w:tr>
      <w:tr w:rsidR="00145DE1" w:rsidRPr="00145DE1" w:rsidTr="00145DE1">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P0</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0</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250</w:t>
            </w:r>
          </w:p>
        </w:tc>
      </w:tr>
      <w:tr w:rsidR="00145DE1" w:rsidRPr="00145DE1" w:rsidTr="00145DE1">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P1</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50</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170</w:t>
            </w:r>
          </w:p>
        </w:tc>
      </w:tr>
      <w:tr w:rsidR="00145DE1" w:rsidRPr="00145DE1" w:rsidTr="00145DE1">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P2</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130</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75</w:t>
            </w:r>
          </w:p>
        </w:tc>
      </w:tr>
      <w:tr w:rsidR="00145DE1" w:rsidRPr="00145DE1" w:rsidTr="00145DE1">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P3</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190</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100</w:t>
            </w:r>
          </w:p>
        </w:tc>
      </w:tr>
      <w:tr w:rsidR="00145DE1" w:rsidRPr="00145DE1" w:rsidTr="00145DE1">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P4</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210</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130</w:t>
            </w:r>
          </w:p>
        </w:tc>
      </w:tr>
      <w:tr w:rsidR="00145DE1" w:rsidRPr="00145DE1" w:rsidTr="00145DE1">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P5</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350</w:t>
            </w:r>
          </w:p>
        </w:tc>
        <w:tc>
          <w:tcPr>
            <w:tcW w:w="0" w:type="auto"/>
            <w:hideMark/>
          </w:tcPr>
          <w:p w:rsidR="00145DE1" w:rsidRPr="00145DE1" w:rsidRDefault="00145DE1" w:rsidP="00145DE1">
            <w:pPr>
              <w:spacing w:before="240" w:after="240"/>
              <w:jc w:val="center"/>
              <w:rPr>
                <w:rFonts w:ascii="Arial" w:eastAsia="Times New Roman" w:hAnsi="Arial" w:cs="Arial"/>
                <w:color w:val="222222"/>
                <w:sz w:val="21"/>
                <w:szCs w:val="21"/>
                <w:lang w:eastAsia="en-MY"/>
              </w:rPr>
            </w:pPr>
            <w:r w:rsidRPr="00145DE1">
              <w:rPr>
                <w:rFonts w:ascii="Arial" w:eastAsia="Times New Roman" w:hAnsi="Arial" w:cs="Arial"/>
                <w:color w:val="222222"/>
                <w:sz w:val="21"/>
                <w:szCs w:val="21"/>
                <w:lang w:eastAsia="en-MY"/>
              </w:rPr>
              <w:t>25</w:t>
            </w:r>
          </w:p>
        </w:tc>
      </w:tr>
    </w:tbl>
    <w:p w:rsidR="00B37F69" w:rsidRDefault="00B37F69" w:rsidP="00E646CB">
      <w:pPr>
        <w:spacing w:line="360" w:lineRule="auto"/>
        <w:jc w:val="both"/>
        <w:rPr>
          <w:rFonts w:asciiTheme="majorBidi" w:hAnsiTheme="majorBidi" w:cstheme="majorBidi"/>
          <w:sz w:val="24"/>
          <w:szCs w:val="24"/>
        </w:rPr>
      </w:pPr>
    </w:p>
    <w:p w:rsidR="00145DE1" w:rsidRDefault="00145DE1" w:rsidP="00145DE1">
      <w:pPr>
        <w:spacing w:line="360" w:lineRule="auto"/>
        <w:jc w:val="center"/>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7E082255" wp14:editId="191A1177">
            <wp:extent cx="4714875" cy="462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RoundRobin.jpg"/>
                    <pic:cNvPicPr/>
                  </pic:nvPicPr>
                  <pic:blipFill>
                    <a:blip r:embed="rId7">
                      <a:extLst>
                        <a:ext uri="{28A0092B-C50C-407E-A947-70E740481C1C}">
                          <a14:useLocalDpi xmlns:a14="http://schemas.microsoft.com/office/drawing/2010/main" val="0"/>
                        </a:ext>
                      </a:extLst>
                    </a:blip>
                    <a:stretch>
                      <a:fillRect/>
                    </a:stretch>
                  </pic:blipFill>
                  <pic:spPr>
                    <a:xfrm>
                      <a:off x="0" y="0"/>
                      <a:ext cx="4715565" cy="4629827"/>
                    </a:xfrm>
                    <a:prstGeom prst="rect">
                      <a:avLst/>
                    </a:prstGeom>
                  </pic:spPr>
                </pic:pic>
              </a:graphicData>
            </a:graphic>
          </wp:inline>
        </w:drawing>
      </w:r>
    </w:p>
    <w:p w:rsidR="00145DE1" w:rsidRDefault="00C67CF4" w:rsidP="00145DE1">
      <w:pPr>
        <w:jc w:val="both"/>
        <w:rPr>
          <w:rFonts w:asciiTheme="majorBidi" w:hAnsiTheme="majorBidi" w:cstheme="majorBidi"/>
          <w:b/>
          <w:bCs/>
          <w:sz w:val="24"/>
          <w:szCs w:val="24"/>
        </w:rPr>
      </w:pPr>
      <w:proofErr w:type="spellStart"/>
      <w:r>
        <w:rPr>
          <w:rFonts w:asciiTheme="majorBidi" w:hAnsiTheme="majorBidi" w:cstheme="majorBidi"/>
          <w:b/>
          <w:bCs/>
          <w:sz w:val="24"/>
          <w:szCs w:val="24"/>
        </w:rPr>
        <w:lastRenderedPageBreak/>
        <w:t>Pseudocode</w:t>
      </w:r>
      <w:proofErr w:type="spellEnd"/>
    </w:p>
    <w:p w:rsidR="00C67CF4" w:rsidRDefault="00C67CF4" w:rsidP="00145DE1">
      <w:pPr>
        <w:jc w:val="both"/>
        <w:rPr>
          <w:rFonts w:asciiTheme="majorBidi" w:hAnsiTheme="majorBidi" w:cstheme="majorBidi"/>
          <w:b/>
          <w:bCs/>
          <w:sz w:val="24"/>
          <w:szCs w:val="24"/>
        </w:rPr>
      </w:pPr>
      <w:r>
        <w:rPr>
          <w:rFonts w:asciiTheme="majorBidi" w:hAnsiTheme="majorBidi" w:cstheme="majorBidi"/>
          <w:b/>
          <w:bCs/>
          <w:sz w:val="24"/>
          <w:szCs w:val="24"/>
        </w:rPr>
        <w:t>Input</w:t>
      </w:r>
    </w:p>
    <w:p w:rsidR="00C67CF4" w:rsidRDefault="00C67CF4" w:rsidP="00145DE1">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2712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extent cx="5731510" cy="2747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47645"/>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extent cx="5731510" cy="2693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93035"/>
                    </a:xfrm>
                    <a:prstGeom prst="rect">
                      <a:avLst/>
                    </a:prstGeom>
                  </pic:spPr>
                </pic:pic>
              </a:graphicData>
            </a:graphic>
          </wp:inline>
        </w:drawing>
      </w:r>
      <w:r>
        <w:rPr>
          <w:rFonts w:asciiTheme="majorBidi" w:hAnsiTheme="majorBidi" w:cstheme="majorBidi"/>
          <w:noProof/>
          <w:sz w:val="24"/>
          <w:szCs w:val="24"/>
          <w:lang w:eastAsia="en-MY"/>
        </w:rPr>
        <w:lastRenderedPageBreak/>
        <w:drawing>
          <wp:inline distT="0" distB="0" distL="0" distR="0">
            <wp:extent cx="5731510" cy="2677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r>
        <w:rPr>
          <w:rFonts w:asciiTheme="majorBidi" w:hAnsiTheme="majorBidi" w:cstheme="majorBidi"/>
          <w:noProof/>
          <w:sz w:val="24"/>
          <w:szCs w:val="24"/>
          <w:lang w:eastAsia="en-MY"/>
        </w:rPr>
        <w:drawing>
          <wp:inline distT="0" distB="0" distL="0" distR="0">
            <wp:extent cx="5731510" cy="8115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1530"/>
                    </a:xfrm>
                    <a:prstGeom prst="rect">
                      <a:avLst/>
                    </a:prstGeom>
                  </pic:spPr>
                </pic:pic>
              </a:graphicData>
            </a:graphic>
          </wp:inline>
        </w:drawing>
      </w:r>
    </w:p>
    <w:p w:rsidR="00C67CF4" w:rsidRDefault="00C67CF4" w:rsidP="00145DE1">
      <w:pPr>
        <w:jc w:val="both"/>
        <w:rPr>
          <w:rFonts w:asciiTheme="majorBidi" w:hAnsiTheme="majorBidi" w:cstheme="majorBidi"/>
          <w:sz w:val="24"/>
          <w:szCs w:val="24"/>
        </w:rPr>
      </w:pPr>
    </w:p>
    <w:p w:rsidR="00C67CF4" w:rsidRDefault="00C67CF4" w:rsidP="00145DE1">
      <w:pPr>
        <w:jc w:val="both"/>
        <w:rPr>
          <w:rFonts w:asciiTheme="majorBidi" w:hAnsiTheme="majorBidi" w:cstheme="majorBidi"/>
          <w:b/>
          <w:bCs/>
          <w:sz w:val="24"/>
          <w:szCs w:val="24"/>
        </w:rPr>
      </w:pPr>
      <w:r>
        <w:rPr>
          <w:rFonts w:asciiTheme="majorBidi" w:hAnsiTheme="majorBidi" w:cstheme="majorBidi"/>
          <w:b/>
          <w:bCs/>
          <w:sz w:val="24"/>
          <w:szCs w:val="24"/>
        </w:rPr>
        <w:t>Output</w:t>
      </w:r>
    </w:p>
    <w:p w:rsidR="00C67CF4" w:rsidRDefault="00C67CF4" w:rsidP="00145DE1">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11855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85545"/>
                    </a:xfrm>
                    <a:prstGeom prst="rect">
                      <a:avLst/>
                    </a:prstGeom>
                  </pic:spPr>
                </pic:pic>
              </a:graphicData>
            </a:graphic>
          </wp:inline>
        </w:drawing>
      </w:r>
    </w:p>
    <w:p w:rsidR="00C67CF4" w:rsidRDefault="00C67CF4" w:rsidP="00145DE1">
      <w:pPr>
        <w:jc w:val="both"/>
        <w:rPr>
          <w:rFonts w:asciiTheme="majorBidi" w:hAnsiTheme="majorBidi" w:cstheme="majorBidi"/>
          <w:sz w:val="24"/>
          <w:szCs w:val="24"/>
        </w:rPr>
      </w:pPr>
    </w:p>
    <w:p w:rsidR="00C67CF4" w:rsidRDefault="00B126D4" w:rsidP="00145DE1">
      <w:pPr>
        <w:jc w:val="both"/>
        <w:rPr>
          <w:rFonts w:asciiTheme="majorBidi" w:hAnsiTheme="majorBidi" w:cstheme="majorBidi"/>
          <w:b/>
          <w:bCs/>
          <w:sz w:val="24"/>
          <w:szCs w:val="24"/>
        </w:rPr>
      </w:pPr>
      <w:r>
        <w:rPr>
          <w:rFonts w:asciiTheme="majorBidi" w:hAnsiTheme="majorBidi" w:cstheme="majorBidi"/>
          <w:b/>
          <w:bCs/>
          <w:sz w:val="24"/>
          <w:szCs w:val="24"/>
        </w:rPr>
        <w:t>Running Time</w:t>
      </w:r>
    </w:p>
    <w:p w:rsidR="00B126D4" w:rsidRDefault="00111195" w:rsidP="00111195">
      <w:pPr>
        <w:jc w:val="both"/>
        <w:rPr>
          <w:rFonts w:asciiTheme="majorBidi" w:hAnsiTheme="majorBidi" w:cstheme="majorBidi"/>
          <w:sz w:val="24"/>
          <w:szCs w:val="24"/>
        </w:rPr>
      </w:pPr>
      <w:proofErr w:type="gramStart"/>
      <w:r w:rsidRPr="00111195">
        <w:rPr>
          <w:rFonts w:asciiTheme="majorBidi" w:hAnsiTheme="majorBidi" w:cstheme="majorBidi"/>
          <w:sz w:val="24"/>
          <w:szCs w:val="24"/>
        </w:rPr>
        <w:t>O(</w:t>
      </w:r>
      <w:proofErr w:type="gramEnd"/>
      <w:r w:rsidRPr="00111195">
        <w:rPr>
          <w:rFonts w:asciiTheme="majorBidi" w:hAnsiTheme="majorBidi" w:cstheme="majorBidi"/>
          <w:sz w:val="24"/>
          <w:szCs w:val="24"/>
        </w:rPr>
        <w:t>n)</w:t>
      </w:r>
      <w:r>
        <w:rPr>
          <w:rFonts w:asciiTheme="majorBidi" w:hAnsiTheme="majorBidi" w:cstheme="majorBidi"/>
          <w:sz w:val="24"/>
          <w:szCs w:val="24"/>
        </w:rPr>
        <w:t xml:space="preserve"> because t</w:t>
      </w:r>
      <w:r w:rsidRPr="00111195">
        <w:rPr>
          <w:rFonts w:asciiTheme="majorBidi" w:hAnsiTheme="majorBidi" w:cstheme="majorBidi"/>
          <w:sz w:val="24"/>
          <w:szCs w:val="24"/>
        </w:rPr>
        <w:t xml:space="preserve">he running time of </w:t>
      </w:r>
      <w:r>
        <w:rPr>
          <w:rFonts w:asciiTheme="majorBidi" w:hAnsiTheme="majorBidi" w:cstheme="majorBidi"/>
          <w:sz w:val="24"/>
          <w:szCs w:val="24"/>
        </w:rPr>
        <w:t>the</w:t>
      </w:r>
      <w:r w:rsidRPr="00111195">
        <w:rPr>
          <w:rFonts w:asciiTheme="majorBidi" w:hAnsiTheme="majorBidi" w:cstheme="majorBidi"/>
          <w:sz w:val="24"/>
          <w:szCs w:val="24"/>
        </w:rPr>
        <w:t xml:space="preserve"> algorithm grows in proportion to the size of input.</w:t>
      </w:r>
    </w:p>
    <w:p w:rsidR="00111195" w:rsidRDefault="00111195" w:rsidP="00111195">
      <w:pPr>
        <w:jc w:val="both"/>
        <w:rPr>
          <w:rFonts w:asciiTheme="majorBidi" w:hAnsiTheme="majorBidi" w:cstheme="majorBidi"/>
          <w:sz w:val="24"/>
          <w:szCs w:val="24"/>
        </w:rPr>
      </w:pPr>
    </w:p>
    <w:p w:rsidR="00111195" w:rsidRDefault="00111195">
      <w:pPr>
        <w:rPr>
          <w:rFonts w:asciiTheme="majorBidi" w:hAnsiTheme="majorBidi" w:cstheme="majorBidi"/>
          <w:sz w:val="24"/>
          <w:szCs w:val="24"/>
        </w:rPr>
      </w:pPr>
      <w:r>
        <w:rPr>
          <w:rFonts w:asciiTheme="majorBidi" w:hAnsiTheme="majorBidi" w:cstheme="majorBidi"/>
          <w:sz w:val="24"/>
          <w:szCs w:val="24"/>
        </w:rPr>
        <w:br w:type="page"/>
      </w:r>
    </w:p>
    <w:p w:rsidR="00111195" w:rsidRDefault="00D36E8F" w:rsidP="00111195">
      <w:pPr>
        <w:jc w:val="both"/>
        <w:rPr>
          <w:rFonts w:asciiTheme="majorBidi" w:hAnsiTheme="majorBidi" w:cstheme="majorBidi"/>
          <w:b/>
          <w:bCs/>
          <w:sz w:val="24"/>
          <w:szCs w:val="24"/>
        </w:rPr>
      </w:pPr>
      <w:r>
        <w:rPr>
          <w:rFonts w:asciiTheme="majorBidi" w:hAnsiTheme="majorBidi" w:cstheme="majorBidi"/>
          <w:b/>
          <w:bCs/>
          <w:sz w:val="24"/>
          <w:szCs w:val="24"/>
        </w:rPr>
        <w:lastRenderedPageBreak/>
        <w:t>Modification of Round-Robin Algorithm</w:t>
      </w:r>
    </w:p>
    <w:p w:rsidR="00D36E8F" w:rsidRDefault="00D36E8F" w:rsidP="00324958">
      <w:pPr>
        <w:jc w:val="both"/>
        <w:rPr>
          <w:rFonts w:asciiTheme="majorBidi" w:hAnsiTheme="majorBidi" w:cstheme="majorBidi"/>
          <w:sz w:val="24"/>
          <w:szCs w:val="24"/>
        </w:rPr>
      </w:pPr>
      <w:r>
        <w:rPr>
          <w:rFonts w:asciiTheme="majorBidi" w:hAnsiTheme="majorBidi" w:cstheme="majorBidi"/>
          <w:sz w:val="24"/>
          <w:szCs w:val="24"/>
        </w:rPr>
        <w:tab/>
        <w:t xml:space="preserve">The disadvantage of round-robin algorithm </w:t>
      </w:r>
      <w:r w:rsidR="00324958">
        <w:rPr>
          <w:rFonts w:asciiTheme="majorBidi" w:hAnsiTheme="majorBidi" w:cstheme="majorBidi"/>
          <w:sz w:val="24"/>
          <w:szCs w:val="24"/>
        </w:rPr>
        <w:t>is</w:t>
      </w:r>
      <w:r>
        <w:rPr>
          <w:rFonts w:asciiTheme="majorBidi" w:hAnsiTheme="majorBidi" w:cstheme="majorBidi"/>
          <w:sz w:val="24"/>
          <w:szCs w:val="24"/>
        </w:rPr>
        <w:t xml:space="preserve"> the time taken to complete the whole procedure. Therefore, a modification must be done to the algorithm to shorten the </w:t>
      </w:r>
      <w:r w:rsidR="00324958">
        <w:rPr>
          <w:rFonts w:asciiTheme="majorBidi" w:hAnsiTheme="majorBidi" w:cstheme="majorBidi"/>
          <w:sz w:val="24"/>
          <w:szCs w:val="24"/>
        </w:rPr>
        <w:t>time taken by the algorithm. One method that can be done is changing the quantum of the algorithm. To change the quantum, first, the value in the quantum is determined by the average of the values in all procedures. By executing this method, the quantum limit cannot be too short. In addition, the arrival time of each procedure must be the same with other procedure.</w:t>
      </w:r>
    </w:p>
    <w:p w:rsidR="00324958" w:rsidRDefault="00324958" w:rsidP="00324958">
      <w:pPr>
        <w:jc w:val="both"/>
        <w:rPr>
          <w:rFonts w:asciiTheme="majorBidi" w:hAnsiTheme="majorBidi" w:cstheme="majorBidi"/>
          <w:b/>
          <w:bCs/>
          <w:sz w:val="24"/>
          <w:szCs w:val="24"/>
        </w:rPr>
      </w:pPr>
      <w:r>
        <w:rPr>
          <w:rFonts w:asciiTheme="majorBidi" w:hAnsiTheme="majorBidi" w:cstheme="majorBidi"/>
          <w:b/>
          <w:bCs/>
          <w:sz w:val="24"/>
          <w:szCs w:val="24"/>
        </w:rPr>
        <w:t>Examples</w:t>
      </w:r>
    </w:p>
    <w:tbl>
      <w:tblPr>
        <w:tblStyle w:val="TableGrid"/>
        <w:tblW w:w="0" w:type="auto"/>
        <w:tblLook w:val="04A0" w:firstRow="1" w:lastRow="0" w:firstColumn="1" w:lastColumn="0" w:noHBand="0" w:noVBand="1"/>
      </w:tblPr>
      <w:tblGrid>
        <w:gridCol w:w="3080"/>
        <w:gridCol w:w="3081"/>
        <w:gridCol w:w="3081"/>
      </w:tblGrid>
      <w:tr w:rsidR="00324958" w:rsidTr="00324958">
        <w:tc>
          <w:tcPr>
            <w:tcW w:w="3080" w:type="dxa"/>
          </w:tcPr>
          <w:p w:rsidR="00324958" w:rsidRPr="00324958" w:rsidRDefault="00324958" w:rsidP="00324958">
            <w:pPr>
              <w:jc w:val="center"/>
              <w:rPr>
                <w:rFonts w:asciiTheme="majorBidi" w:hAnsiTheme="majorBidi" w:cstheme="majorBidi"/>
                <w:b/>
                <w:bCs/>
                <w:sz w:val="24"/>
                <w:szCs w:val="24"/>
              </w:rPr>
            </w:pPr>
            <w:r>
              <w:rPr>
                <w:rFonts w:asciiTheme="majorBidi" w:hAnsiTheme="majorBidi" w:cstheme="majorBidi"/>
                <w:b/>
                <w:bCs/>
                <w:sz w:val="24"/>
                <w:szCs w:val="24"/>
              </w:rPr>
              <w:t>Procedure Name</w:t>
            </w:r>
          </w:p>
        </w:tc>
        <w:tc>
          <w:tcPr>
            <w:tcW w:w="3081" w:type="dxa"/>
          </w:tcPr>
          <w:p w:rsidR="00324958" w:rsidRPr="00324958" w:rsidRDefault="00324958" w:rsidP="00324958">
            <w:pPr>
              <w:jc w:val="center"/>
              <w:rPr>
                <w:rFonts w:asciiTheme="majorBidi" w:hAnsiTheme="majorBidi" w:cstheme="majorBidi"/>
                <w:b/>
                <w:bCs/>
                <w:sz w:val="24"/>
                <w:szCs w:val="24"/>
              </w:rPr>
            </w:pPr>
            <w:r>
              <w:rPr>
                <w:rFonts w:asciiTheme="majorBidi" w:hAnsiTheme="majorBidi" w:cstheme="majorBidi"/>
                <w:b/>
                <w:bCs/>
                <w:sz w:val="24"/>
                <w:szCs w:val="24"/>
              </w:rPr>
              <w:t>Arrival Time</w:t>
            </w:r>
          </w:p>
        </w:tc>
        <w:tc>
          <w:tcPr>
            <w:tcW w:w="3081" w:type="dxa"/>
          </w:tcPr>
          <w:p w:rsidR="00324958" w:rsidRPr="00324958" w:rsidRDefault="00324958" w:rsidP="00324958">
            <w:pPr>
              <w:jc w:val="center"/>
              <w:rPr>
                <w:rFonts w:asciiTheme="majorBidi" w:hAnsiTheme="majorBidi" w:cstheme="majorBidi"/>
                <w:b/>
                <w:bCs/>
                <w:sz w:val="24"/>
                <w:szCs w:val="24"/>
              </w:rPr>
            </w:pPr>
            <w:r>
              <w:rPr>
                <w:rFonts w:asciiTheme="majorBidi" w:hAnsiTheme="majorBidi" w:cstheme="majorBidi"/>
                <w:b/>
                <w:bCs/>
                <w:sz w:val="24"/>
                <w:szCs w:val="24"/>
              </w:rPr>
              <w:t>Execute Time</w:t>
            </w:r>
          </w:p>
        </w:tc>
      </w:tr>
      <w:tr w:rsidR="00324958" w:rsidTr="00324958">
        <w:tc>
          <w:tcPr>
            <w:tcW w:w="3080"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P1</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0</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10</w:t>
            </w:r>
          </w:p>
        </w:tc>
      </w:tr>
      <w:tr w:rsidR="00324958" w:rsidTr="00324958">
        <w:tc>
          <w:tcPr>
            <w:tcW w:w="3080"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P2</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0</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20</w:t>
            </w:r>
          </w:p>
        </w:tc>
      </w:tr>
      <w:tr w:rsidR="00324958" w:rsidTr="00324958">
        <w:tc>
          <w:tcPr>
            <w:tcW w:w="3080"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P3</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0</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30</w:t>
            </w:r>
          </w:p>
        </w:tc>
      </w:tr>
      <w:tr w:rsidR="00324958" w:rsidTr="00324958">
        <w:tc>
          <w:tcPr>
            <w:tcW w:w="3080"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P4</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0</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40</w:t>
            </w:r>
          </w:p>
        </w:tc>
      </w:tr>
      <w:tr w:rsidR="00324958" w:rsidTr="00324958">
        <w:tc>
          <w:tcPr>
            <w:tcW w:w="3080"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P5</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0</w:t>
            </w:r>
          </w:p>
        </w:tc>
        <w:tc>
          <w:tcPr>
            <w:tcW w:w="3081" w:type="dxa"/>
          </w:tcPr>
          <w:p w:rsidR="00324958" w:rsidRDefault="00324958" w:rsidP="00324958">
            <w:pPr>
              <w:jc w:val="center"/>
              <w:rPr>
                <w:rFonts w:asciiTheme="majorBidi" w:hAnsiTheme="majorBidi" w:cstheme="majorBidi"/>
                <w:sz w:val="24"/>
                <w:szCs w:val="24"/>
              </w:rPr>
            </w:pPr>
            <w:r>
              <w:rPr>
                <w:rFonts w:asciiTheme="majorBidi" w:hAnsiTheme="majorBidi" w:cstheme="majorBidi"/>
                <w:sz w:val="24"/>
                <w:szCs w:val="24"/>
              </w:rPr>
              <w:t>50</w:t>
            </w:r>
          </w:p>
        </w:tc>
      </w:tr>
    </w:tbl>
    <w:p w:rsidR="00324958" w:rsidRPr="00324958" w:rsidRDefault="00324958" w:rsidP="00324958">
      <w:pPr>
        <w:jc w:val="both"/>
        <w:rPr>
          <w:rFonts w:asciiTheme="majorBidi" w:hAnsiTheme="majorBidi" w:cstheme="majorBidi"/>
          <w:sz w:val="24"/>
          <w:szCs w:val="24"/>
        </w:rPr>
      </w:pPr>
    </w:p>
    <w:p w:rsidR="00145DE1" w:rsidRDefault="00AC01B3" w:rsidP="00145DE1">
      <w:pPr>
        <w:jc w:val="both"/>
        <w:rPr>
          <w:rFonts w:asciiTheme="majorBidi" w:hAnsiTheme="majorBidi" w:cstheme="majorBidi"/>
          <w:b/>
          <w:bCs/>
          <w:sz w:val="24"/>
          <w:szCs w:val="24"/>
        </w:rPr>
      </w:pPr>
      <w:r>
        <w:rPr>
          <w:rFonts w:asciiTheme="majorBidi" w:hAnsiTheme="majorBidi" w:cstheme="majorBidi"/>
          <w:b/>
          <w:bCs/>
          <w:sz w:val="24"/>
          <w:szCs w:val="24"/>
        </w:rPr>
        <w:t>Simple Round-Robin Algorithm</w:t>
      </w:r>
    </w:p>
    <w:p w:rsidR="00AC01B3" w:rsidRDefault="00AC01B3" w:rsidP="00145DE1">
      <w:pPr>
        <w:jc w:val="both"/>
        <w:rPr>
          <w:rFonts w:asciiTheme="majorBidi" w:hAnsiTheme="majorBidi" w:cstheme="majorBidi"/>
          <w:sz w:val="24"/>
          <w:szCs w:val="24"/>
        </w:rPr>
      </w:pPr>
      <w:r>
        <w:rPr>
          <w:rFonts w:asciiTheme="majorBidi" w:hAnsiTheme="majorBidi" w:cstheme="majorBidi"/>
          <w:sz w:val="24"/>
          <w:szCs w:val="24"/>
        </w:rPr>
        <w:t xml:space="preserve">Time quantum = 10 </w:t>
      </w:r>
      <w:proofErr w:type="spellStart"/>
      <w:r>
        <w:rPr>
          <w:rFonts w:asciiTheme="majorBidi" w:hAnsiTheme="majorBidi" w:cstheme="majorBidi"/>
          <w:sz w:val="24"/>
          <w:szCs w:val="24"/>
        </w:rPr>
        <w:t>ms</w:t>
      </w:r>
      <w:proofErr w:type="spellEnd"/>
    </w:p>
    <w:p w:rsidR="00AC01B3" w:rsidRDefault="00AC01B3" w:rsidP="00145DE1">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1000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000125"/>
                    </a:xfrm>
                    <a:prstGeom prst="rect">
                      <a:avLst/>
                    </a:prstGeom>
                  </pic:spPr>
                </pic:pic>
              </a:graphicData>
            </a:graphic>
          </wp:inline>
        </w:drawing>
      </w:r>
    </w:p>
    <w:p w:rsidR="00AC01B3" w:rsidRDefault="00AC01B3" w:rsidP="00145DE1">
      <w:pPr>
        <w:jc w:val="both"/>
        <w:rPr>
          <w:rFonts w:asciiTheme="majorBidi" w:hAnsiTheme="majorBidi" w:cstheme="majorBidi"/>
          <w:b/>
          <w:bCs/>
          <w:sz w:val="24"/>
          <w:szCs w:val="24"/>
        </w:rPr>
      </w:pPr>
      <w:r>
        <w:rPr>
          <w:rFonts w:asciiTheme="majorBidi" w:hAnsiTheme="majorBidi" w:cstheme="majorBidi"/>
          <w:b/>
          <w:bCs/>
          <w:sz w:val="24"/>
          <w:szCs w:val="24"/>
        </w:rPr>
        <w:t>Modified Round-Robin Algorithm</w:t>
      </w:r>
    </w:p>
    <w:p w:rsidR="00AC01B3" w:rsidRDefault="00AC01B3" w:rsidP="00145DE1">
      <w:pPr>
        <w:jc w:val="both"/>
        <w:rPr>
          <w:rFonts w:asciiTheme="majorBidi" w:hAnsiTheme="majorBidi" w:cstheme="majorBidi"/>
          <w:sz w:val="24"/>
          <w:szCs w:val="24"/>
        </w:rPr>
      </w:pPr>
      <w:r>
        <w:rPr>
          <w:rFonts w:asciiTheme="majorBidi" w:hAnsiTheme="majorBidi" w:cstheme="majorBidi"/>
          <w:sz w:val="24"/>
          <w:szCs w:val="24"/>
        </w:rPr>
        <w:t xml:space="preserve">Time quantum (average execute time) = 30 </w:t>
      </w:r>
      <w:proofErr w:type="spellStart"/>
      <w:r>
        <w:rPr>
          <w:rFonts w:asciiTheme="majorBidi" w:hAnsiTheme="majorBidi" w:cstheme="majorBidi"/>
          <w:sz w:val="24"/>
          <w:szCs w:val="24"/>
        </w:rPr>
        <w:t>ms</w:t>
      </w:r>
      <w:proofErr w:type="spellEnd"/>
    </w:p>
    <w:p w:rsidR="00AC01B3" w:rsidRDefault="00AC01B3" w:rsidP="00145DE1">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4982270" cy="67636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PNG"/>
                    <pic:cNvPicPr/>
                  </pic:nvPicPr>
                  <pic:blipFill>
                    <a:blip r:embed="rId15">
                      <a:extLst>
                        <a:ext uri="{28A0092B-C50C-407E-A947-70E740481C1C}">
                          <a14:useLocalDpi xmlns:a14="http://schemas.microsoft.com/office/drawing/2010/main" val="0"/>
                        </a:ext>
                      </a:extLst>
                    </a:blip>
                    <a:stretch>
                      <a:fillRect/>
                    </a:stretch>
                  </pic:blipFill>
                  <pic:spPr>
                    <a:xfrm>
                      <a:off x="0" y="0"/>
                      <a:ext cx="4982270" cy="676369"/>
                    </a:xfrm>
                    <a:prstGeom prst="rect">
                      <a:avLst/>
                    </a:prstGeom>
                  </pic:spPr>
                </pic:pic>
              </a:graphicData>
            </a:graphic>
          </wp:inline>
        </w:drawing>
      </w:r>
    </w:p>
    <w:p w:rsidR="00AC01B3" w:rsidRDefault="00AC01B3" w:rsidP="00145DE1">
      <w:pPr>
        <w:jc w:val="both"/>
        <w:rPr>
          <w:rFonts w:asciiTheme="majorBidi" w:hAnsiTheme="majorBidi" w:cstheme="majorBidi"/>
          <w:b/>
          <w:bCs/>
          <w:sz w:val="24"/>
          <w:szCs w:val="24"/>
        </w:rPr>
      </w:pPr>
      <w:r>
        <w:rPr>
          <w:rFonts w:asciiTheme="majorBidi" w:hAnsiTheme="majorBidi" w:cstheme="majorBidi"/>
          <w:b/>
          <w:bCs/>
          <w:sz w:val="24"/>
          <w:szCs w:val="24"/>
        </w:rPr>
        <w:t>Comparison between Simple and Modified Round-Robin Algorithm</w:t>
      </w:r>
    </w:p>
    <w:p w:rsidR="00AC01B3" w:rsidRDefault="00AC01B3" w:rsidP="00145DE1">
      <w:pPr>
        <w:jc w:val="both"/>
        <w:rPr>
          <w:rFonts w:asciiTheme="majorBidi" w:hAnsiTheme="majorBidi" w:cstheme="majorBidi"/>
          <w:sz w:val="24"/>
          <w:szCs w:val="24"/>
        </w:rPr>
      </w:pPr>
      <w:r>
        <w:rPr>
          <w:rFonts w:asciiTheme="majorBidi" w:hAnsiTheme="majorBidi" w:cstheme="majorBidi"/>
          <w:sz w:val="24"/>
          <w:szCs w:val="24"/>
        </w:rPr>
        <w:t>From both Gantt chart above, it can be identified that the modified round-robin algorithm finishes earlier than the simple round-robin algorithm due to the higher time quantum for the modified algorithm.</w:t>
      </w:r>
    </w:p>
    <w:p w:rsidR="00AC01B3" w:rsidRDefault="00AC01B3" w:rsidP="00145DE1">
      <w:pPr>
        <w:jc w:val="both"/>
        <w:rPr>
          <w:rFonts w:asciiTheme="majorBidi" w:hAnsiTheme="majorBidi" w:cstheme="majorBidi"/>
          <w:sz w:val="24"/>
          <w:szCs w:val="24"/>
        </w:rPr>
      </w:pPr>
    </w:p>
    <w:p w:rsidR="00AC01B3" w:rsidRDefault="00AC01B3">
      <w:pPr>
        <w:rPr>
          <w:rFonts w:asciiTheme="majorBidi" w:hAnsiTheme="majorBidi" w:cstheme="majorBidi"/>
          <w:sz w:val="24"/>
          <w:szCs w:val="24"/>
        </w:rPr>
      </w:pPr>
      <w:r>
        <w:rPr>
          <w:rFonts w:asciiTheme="majorBidi" w:hAnsiTheme="majorBidi" w:cstheme="majorBidi"/>
          <w:sz w:val="24"/>
          <w:szCs w:val="24"/>
        </w:rPr>
        <w:br w:type="page"/>
      </w:r>
    </w:p>
    <w:p w:rsidR="00AC01B3" w:rsidRDefault="00AC01B3" w:rsidP="00145DE1">
      <w:pPr>
        <w:jc w:val="both"/>
        <w:rPr>
          <w:rFonts w:asciiTheme="majorBidi" w:hAnsiTheme="majorBidi" w:cstheme="majorBidi"/>
          <w:b/>
          <w:bCs/>
          <w:sz w:val="24"/>
          <w:szCs w:val="24"/>
        </w:rPr>
      </w:pPr>
      <w:r>
        <w:rPr>
          <w:rFonts w:asciiTheme="majorBidi" w:hAnsiTheme="majorBidi" w:cstheme="majorBidi"/>
          <w:b/>
          <w:bCs/>
          <w:sz w:val="24"/>
          <w:szCs w:val="24"/>
        </w:rPr>
        <w:lastRenderedPageBreak/>
        <w:t>Conclusion</w:t>
      </w:r>
    </w:p>
    <w:p w:rsidR="00AC01B3" w:rsidRDefault="00AC01B3" w:rsidP="00145DE1">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In conclusion, it is known that round-robin algorithm is crucial in computing systems especially operating systems. However, every algorithm can be improved to increase the efficiency of a system. One of the changes that can be made </w:t>
      </w:r>
      <w:proofErr w:type="gramStart"/>
      <w:r>
        <w:rPr>
          <w:rFonts w:asciiTheme="majorBidi" w:hAnsiTheme="majorBidi" w:cstheme="majorBidi"/>
          <w:sz w:val="24"/>
          <w:szCs w:val="24"/>
        </w:rPr>
        <w:t>are</w:t>
      </w:r>
      <w:proofErr w:type="gramEnd"/>
      <w:r>
        <w:rPr>
          <w:rFonts w:asciiTheme="majorBidi" w:hAnsiTheme="majorBidi" w:cstheme="majorBidi"/>
          <w:sz w:val="24"/>
          <w:szCs w:val="24"/>
        </w:rPr>
        <w:t xml:space="preserve"> by modifying the time quantum of a</w:t>
      </w:r>
      <w:r w:rsidR="004B1730">
        <w:rPr>
          <w:rFonts w:asciiTheme="majorBidi" w:hAnsiTheme="majorBidi" w:cstheme="majorBidi"/>
          <w:sz w:val="24"/>
          <w:szCs w:val="24"/>
        </w:rPr>
        <w:t xml:space="preserve"> system.</w:t>
      </w:r>
    </w:p>
    <w:p w:rsidR="004B1730" w:rsidRDefault="004B1730" w:rsidP="00145DE1">
      <w:pPr>
        <w:jc w:val="both"/>
        <w:rPr>
          <w:rFonts w:asciiTheme="majorBidi" w:hAnsiTheme="majorBidi" w:cstheme="majorBidi"/>
          <w:sz w:val="24"/>
          <w:szCs w:val="24"/>
        </w:rPr>
      </w:pPr>
    </w:p>
    <w:p w:rsidR="004B1730" w:rsidRDefault="004B1730">
      <w:pPr>
        <w:rPr>
          <w:rFonts w:asciiTheme="majorBidi" w:hAnsiTheme="majorBidi" w:cstheme="majorBidi"/>
          <w:sz w:val="24"/>
          <w:szCs w:val="24"/>
        </w:rPr>
      </w:pPr>
      <w:r>
        <w:rPr>
          <w:rFonts w:asciiTheme="majorBidi" w:hAnsiTheme="majorBidi" w:cstheme="majorBidi"/>
          <w:sz w:val="24"/>
          <w:szCs w:val="24"/>
        </w:rPr>
        <w:br w:type="page"/>
      </w:r>
    </w:p>
    <w:p w:rsidR="004B1730" w:rsidRDefault="004B1730" w:rsidP="00145DE1">
      <w:pPr>
        <w:jc w:val="both"/>
        <w:rPr>
          <w:rFonts w:asciiTheme="majorBidi" w:hAnsiTheme="majorBidi" w:cstheme="majorBidi"/>
          <w:b/>
          <w:bCs/>
          <w:sz w:val="24"/>
          <w:szCs w:val="24"/>
        </w:rPr>
      </w:pPr>
      <w:r>
        <w:rPr>
          <w:rFonts w:asciiTheme="majorBidi" w:hAnsiTheme="majorBidi" w:cstheme="majorBidi"/>
          <w:b/>
          <w:bCs/>
          <w:sz w:val="24"/>
          <w:szCs w:val="24"/>
        </w:rPr>
        <w:lastRenderedPageBreak/>
        <w:t>References</w:t>
      </w:r>
    </w:p>
    <w:p w:rsidR="004B1730" w:rsidRDefault="004B1730" w:rsidP="004B1730">
      <w:pPr>
        <w:pStyle w:val="ListParagraph"/>
        <w:numPr>
          <w:ilvl w:val="0"/>
          <w:numId w:val="1"/>
        </w:numPr>
        <w:jc w:val="both"/>
        <w:rPr>
          <w:rFonts w:asciiTheme="majorBidi" w:hAnsiTheme="majorBidi" w:cstheme="majorBidi"/>
          <w:sz w:val="24"/>
          <w:szCs w:val="24"/>
        </w:rPr>
      </w:pPr>
      <w:hyperlink r:id="rId16" w:history="1">
        <w:r w:rsidRPr="008E3376">
          <w:rPr>
            <w:rStyle w:val="Hyperlink"/>
            <w:rFonts w:asciiTheme="majorBidi" w:hAnsiTheme="majorBidi" w:cstheme="majorBidi"/>
            <w:sz w:val="24"/>
            <w:szCs w:val="24"/>
          </w:rPr>
          <w:t>https://www.tutorialspoint.com/operating_system/os_process_scheduling_algorithms.htm</w:t>
        </w:r>
      </w:hyperlink>
    </w:p>
    <w:p w:rsidR="004B1730" w:rsidRDefault="004B1730" w:rsidP="004B1730">
      <w:pPr>
        <w:pStyle w:val="ListParagraph"/>
        <w:numPr>
          <w:ilvl w:val="0"/>
          <w:numId w:val="1"/>
        </w:numPr>
        <w:jc w:val="both"/>
        <w:rPr>
          <w:rFonts w:asciiTheme="majorBidi" w:hAnsiTheme="majorBidi" w:cstheme="majorBidi"/>
          <w:sz w:val="24"/>
          <w:szCs w:val="24"/>
        </w:rPr>
      </w:pPr>
      <w:hyperlink r:id="rId17" w:history="1">
        <w:r w:rsidRPr="008E3376">
          <w:rPr>
            <w:rStyle w:val="Hyperlink"/>
            <w:rFonts w:asciiTheme="majorBidi" w:hAnsiTheme="majorBidi" w:cstheme="majorBidi"/>
            <w:sz w:val="24"/>
            <w:szCs w:val="24"/>
          </w:rPr>
          <w:t>https://www.studytonight.com/operating-system/round-robin-scheduling</w:t>
        </w:r>
      </w:hyperlink>
    </w:p>
    <w:p w:rsidR="004B1730" w:rsidRDefault="004B1730" w:rsidP="004B1730">
      <w:pPr>
        <w:pStyle w:val="ListParagraph"/>
        <w:numPr>
          <w:ilvl w:val="0"/>
          <w:numId w:val="1"/>
        </w:numPr>
        <w:jc w:val="both"/>
        <w:rPr>
          <w:rFonts w:asciiTheme="majorBidi" w:hAnsiTheme="majorBidi" w:cstheme="majorBidi"/>
          <w:sz w:val="24"/>
          <w:szCs w:val="24"/>
        </w:rPr>
      </w:pPr>
      <w:hyperlink r:id="rId18" w:history="1">
        <w:r w:rsidRPr="008E3376">
          <w:rPr>
            <w:rStyle w:val="Hyperlink"/>
            <w:rFonts w:asciiTheme="majorBidi" w:hAnsiTheme="majorBidi" w:cstheme="majorBidi"/>
            <w:sz w:val="24"/>
            <w:szCs w:val="24"/>
          </w:rPr>
          <w:t>https://www.javatpoint.com/os-round-robin-scheduling-algorithm</w:t>
        </w:r>
      </w:hyperlink>
    </w:p>
    <w:p w:rsidR="004B1730" w:rsidRPr="004B1730" w:rsidRDefault="004B1730" w:rsidP="004B1730">
      <w:pPr>
        <w:pStyle w:val="ListParagraph"/>
        <w:jc w:val="both"/>
        <w:rPr>
          <w:rFonts w:asciiTheme="majorBidi" w:hAnsiTheme="majorBidi" w:cstheme="majorBidi"/>
          <w:sz w:val="24"/>
          <w:szCs w:val="24"/>
        </w:rPr>
      </w:pPr>
      <w:bookmarkStart w:id="0" w:name="_GoBack"/>
      <w:bookmarkEnd w:id="0"/>
    </w:p>
    <w:p w:rsidR="00145DE1" w:rsidRPr="00C03072" w:rsidRDefault="00145DE1" w:rsidP="00145DE1">
      <w:pPr>
        <w:spacing w:line="360" w:lineRule="auto"/>
        <w:jc w:val="center"/>
        <w:rPr>
          <w:rFonts w:asciiTheme="majorBidi" w:hAnsiTheme="majorBidi" w:cstheme="majorBidi"/>
          <w:sz w:val="24"/>
          <w:szCs w:val="24"/>
        </w:rPr>
      </w:pPr>
    </w:p>
    <w:sectPr w:rsidR="00145DE1" w:rsidRPr="00C03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E6893"/>
    <w:multiLevelType w:val="hybridMultilevel"/>
    <w:tmpl w:val="4BA453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6BB"/>
    <w:rsid w:val="00111195"/>
    <w:rsid w:val="00145DE1"/>
    <w:rsid w:val="001736BB"/>
    <w:rsid w:val="00324958"/>
    <w:rsid w:val="00487798"/>
    <w:rsid w:val="004B1730"/>
    <w:rsid w:val="007736DF"/>
    <w:rsid w:val="008149B4"/>
    <w:rsid w:val="009849F8"/>
    <w:rsid w:val="00AC01B3"/>
    <w:rsid w:val="00B126D4"/>
    <w:rsid w:val="00B37F69"/>
    <w:rsid w:val="00B64D34"/>
    <w:rsid w:val="00C03072"/>
    <w:rsid w:val="00C67CF4"/>
    <w:rsid w:val="00D36E8F"/>
    <w:rsid w:val="00DD63BB"/>
    <w:rsid w:val="00E646CB"/>
    <w:rsid w:val="00F13FDD"/>
    <w:rsid w:val="00FB522F"/>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6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36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36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6BB"/>
    <w:pPr>
      <w:spacing w:after="0" w:line="240" w:lineRule="auto"/>
    </w:pPr>
  </w:style>
  <w:style w:type="table" w:styleId="TableGrid">
    <w:name w:val="Table Grid"/>
    <w:basedOn w:val="TableNormal"/>
    <w:uiPriority w:val="59"/>
    <w:rsid w:val="00814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149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3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6DF"/>
    <w:rPr>
      <w:rFonts w:ascii="Tahoma" w:hAnsi="Tahoma" w:cs="Tahoma"/>
      <w:sz w:val="16"/>
      <w:szCs w:val="16"/>
    </w:rPr>
  </w:style>
  <w:style w:type="paragraph" w:styleId="ListParagraph">
    <w:name w:val="List Paragraph"/>
    <w:basedOn w:val="Normal"/>
    <w:uiPriority w:val="34"/>
    <w:qFormat/>
    <w:rsid w:val="004B1730"/>
    <w:pPr>
      <w:ind w:left="720"/>
      <w:contextualSpacing/>
    </w:pPr>
  </w:style>
  <w:style w:type="character" w:styleId="Hyperlink">
    <w:name w:val="Hyperlink"/>
    <w:basedOn w:val="DefaultParagraphFont"/>
    <w:uiPriority w:val="99"/>
    <w:unhideWhenUsed/>
    <w:rsid w:val="004B17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6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36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36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6BB"/>
    <w:pPr>
      <w:spacing w:after="0" w:line="240" w:lineRule="auto"/>
    </w:pPr>
  </w:style>
  <w:style w:type="table" w:styleId="TableGrid">
    <w:name w:val="Table Grid"/>
    <w:basedOn w:val="TableNormal"/>
    <w:uiPriority w:val="59"/>
    <w:rsid w:val="00814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149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3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6DF"/>
    <w:rPr>
      <w:rFonts w:ascii="Tahoma" w:hAnsi="Tahoma" w:cs="Tahoma"/>
      <w:sz w:val="16"/>
      <w:szCs w:val="16"/>
    </w:rPr>
  </w:style>
  <w:style w:type="paragraph" w:styleId="ListParagraph">
    <w:name w:val="List Paragraph"/>
    <w:basedOn w:val="Normal"/>
    <w:uiPriority w:val="34"/>
    <w:qFormat/>
    <w:rsid w:val="004B1730"/>
    <w:pPr>
      <w:ind w:left="720"/>
      <w:contextualSpacing/>
    </w:pPr>
  </w:style>
  <w:style w:type="character" w:styleId="Hyperlink">
    <w:name w:val="Hyperlink"/>
    <w:basedOn w:val="DefaultParagraphFont"/>
    <w:uiPriority w:val="99"/>
    <w:unhideWhenUsed/>
    <w:rsid w:val="004B17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81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avatpoint.com/os-round-robin-scheduling-algorithm"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studytonight.com/operating-system/round-robin-scheduling" TargetMode="External"/><Relationship Id="rId2" Type="http://schemas.openxmlformats.org/officeDocument/2006/relationships/styles" Target="styles.xml"/><Relationship Id="rId16" Type="http://schemas.openxmlformats.org/officeDocument/2006/relationships/hyperlink" Target="https://www.tutorialspoint.com/operating_system/os_process_scheduling_algorithms.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2019-05-14T04:36:00Z</dcterms:created>
  <dcterms:modified xsi:type="dcterms:W3CDTF">2019-05-14T04:36:00Z</dcterms:modified>
</cp:coreProperties>
</file>