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pPr>
      <w:r w:rsidDel="00000000" w:rsidR="00000000" w:rsidRPr="00000000">
        <w:rPr>
          <w:sz w:val="44"/>
          <w:szCs w:val="44"/>
        </w:rPr>
        <w:drawing>
          <wp:inline distB="114300" distT="114300" distL="114300" distR="114300">
            <wp:extent cx="4514850" cy="1133475"/>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514850" cy="1133475"/>
                    </a:xfrm>
                    <a:prstGeom prst="rect"/>
                    <a:ln/>
                  </pic:spPr>
                </pic:pic>
              </a:graphicData>
            </a:graphic>
          </wp:inline>
        </w:drawing>
      </w: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02">
      <w:pPr>
        <w:spacing w:after="240" w:before="240" w:line="240" w:lineRule="auto"/>
        <w:jc w:val="center"/>
        <w:rPr/>
      </w:pPr>
      <w:r w:rsidDel="00000000" w:rsidR="00000000" w:rsidRPr="00000000">
        <w:rPr>
          <w:color w:val="4472c4"/>
          <w:sz w:val="44"/>
          <w:szCs w:val="44"/>
          <w:rtl w:val="0"/>
        </w:rPr>
        <w:t xml:space="preserve">KULLIYYAH OF INFORMATION AND COMMUNICATION TECHNOLOGY</w:t>
      </w:r>
      <w:r w:rsidDel="00000000" w:rsidR="00000000" w:rsidRPr="00000000">
        <w:rPr>
          <w:rtl w:val="0"/>
        </w:rPr>
        <w:t xml:space="preserve"> </w:t>
      </w:r>
    </w:p>
    <w:p w:rsidR="00000000" w:rsidDel="00000000" w:rsidP="00000000" w:rsidRDefault="00000000" w:rsidRPr="00000000" w14:paraId="00000003">
      <w:pPr>
        <w:spacing w:after="240" w:before="240" w:line="240" w:lineRule="auto"/>
        <w:jc w:val="center"/>
        <w:rPr>
          <w:sz w:val="40"/>
          <w:szCs w:val="40"/>
        </w:rPr>
      </w:pPr>
      <w:r w:rsidDel="00000000" w:rsidR="00000000" w:rsidRPr="00000000">
        <w:rPr>
          <w:sz w:val="40"/>
          <w:szCs w:val="40"/>
          <w:rtl w:val="0"/>
        </w:rPr>
        <w:t xml:space="preserve">CSC2301-INTELLIGENT SYSTEMS</w:t>
      </w:r>
    </w:p>
    <w:p w:rsidR="00000000" w:rsidDel="00000000" w:rsidP="00000000" w:rsidRDefault="00000000" w:rsidRPr="00000000" w14:paraId="00000004">
      <w:pPr>
        <w:spacing w:after="240" w:before="240" w:lin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5">
      <w:pPr>
        <w:spacing w:after="240" w:before="240" w:line="240" w:lineRule="auto"/>
        <w:jc w:val="center"/>
        <w:rPr>
          <w:b w:val="1"/>
          <w:sz w:val="36"/>
          <w:szCs w:val="36"/>
        </w:rPr>
      </w:pPr>
      <w:r w:rsidDel="00000000" w:rsidR="00000000" w:rsidRPr="00000000">
        <w:rPr>
          <w:b w:val="1"/>
          <w:sz w:val="36"/>
          <w:szCs w:val="36"/>
          <w:rtl w:val="0"/>
        </w:rPr>
        <w:t xml:space="preserve">Suicide Rates Prediction Using Regression</w:t>
      </w:r>
    </w:p>
    <w:p w:rsidR="00000000" w:rsidDel="00000000" w:rsidP="00000000" w:rsidRDefault="00000000" w:rsidRPr="00000000" w14:paraId="00000006">
      <w:pPr>
        <w:spacing w:after="240" w:before="240" w:line="240" w:lineRule="auto"/>
        <w:jc w:val="center"/>
        <w:rPr>
          <w:b w:val="1"/>
          <w:sz w:val="36"/>
          <w:szCs w:val="36"/>
        </w:rPr>
      </w:pPr>
      <w:r w:rsidDel="00000000" w:rsidR="00000000" w:rsidRPr="00000000">
        <w:rPr>
          <w:rtl w:val="0"/>
        </w:rPr>
      </w:r>
    </w:p>
    <w:tbl>
      <w:tblPr>
        <w:tblStyle w:val="Table1"/>
        <w:tblW w:w="9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10"/>
        <w:gridCol w:w="3180"/>
        <w:tblGridChange w:id="0">
          <w:tblGrid>
            <w:gridCol w:w="5910"/>
            <w:gridCol w:w="318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240" w:lineRule="auto"/>
              <w:jc w:val="center"/>
              <w:rPr>
                <w:sz w:val="24"/>
                <w:szCs w:val="24"/>
              </w:rPr>
            </w:pPr>
            <w:r w:rsidDel="00000000" w:rsidR="00000000" w:rsidRPr="00000000">
              <w:rPr>
                <w:sz w:val="24"/>
                <w:szCs w:val="24"/>
                <w:rtl w:val="0"/>
              </w:rPr>
              <w:t xml:space="preserve">AHMAD ZAIDAN BIN ADNAN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240" w:lineRule="auto"/>
              <w:jc w:val="center"/>
              <w:rPr>
                <w:sz w:val="24"/>
                <w:szCs w:val="24"/>
              </w:rPr>
            </w:pPr>
            <w:r w:rsidDel="00000000" w:rsidR="00000000" w:rsidRPr="00000000">
              <w:rPr>
                <w:sz w:val="24"/>
                <w:szCs w:val="24"/>
                <w:rtl w:val="0"/>
              </w:rPr>
              <w:t xml:space="preserve">1718733</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240" w:lineRule="auto"/>
              <w:jc w:val="center"/>
              <w:rPr>
                <w:sz w:val="24"/>
                <w:szCs w:val="24"/>
              </w:rPr>
            </w:pPr>
            <w:r w:rsidDel="00000000" w:rsidR="00000000" w:rsidRPr="00000000">
              <w:rPr>
                <w:sz w:val="24"/>
                <w:szCs w:val="24"/>
                <w:rtl w:val="0"/>
              </w:rPr>
              <w:t xml:space="preserve">MUHAMMAD AMMAR ZAKWAN BIN AMRAN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240" w:lineRule="auto"/>
              <w:jc w:val="center"/>
              <w:rPr>
                <w:sz w:val="24"/>
                <w:szCs w:val="24"/>
              </w:rPr>
            </w:pPr>
            <w:r w:rsidDel="00000000" w:rsidR="00000000" w:rsidRPr="00000000">
              <w:rPr>
                <w:sz w:val="24"/>
                <w:szCs w:val="24"/>
                <w:rtl w:val="0"/>
              </w:rPr>
              <w:t xml:space="preserve">1712711</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240" w:lineRule="auto"/>
              <w:jc w:val="center"/>
              <w:rPr>
                <w:sz w:val="24"/>
                <w:szCs w:val="24"/>
              </w:rPr>
            </w:pPr>
            <w:r w:rsidDel="00000000" w:rsidR="00000000" w:rsidRPr="00000000">
              <w:rPr>
                <w:sz w:val="24"/>
                <w:szCs w:val="24"/>
                <w:rtl w:val="0"/>
              </w:rPr>
              <w:t xml:space="preserve">MUHAMMAD HARITH BIN KHAIROLANUAR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240" w:lineRule="auto"/>
              <w:jc w:val="center"/>
              <w:rPr>
                <w:sz w:val="24"/>
                <w:szCs w:val="24"/>
              </w:rPr>
            </w:pPr>
            <w:r w:rsidDel="00000000" w:rsidR="00000000" w:rsidRPr="00000000">
              <w:rPr>
                <w:sz w:val="24"/>
                <w:szCs w:val="24"/>
                <w:rtl w:val="0"/>
              </w:rPr>
              <w:t xml:space="preserve">1816349</w:t>
            </w:r>
          </w:p>
        </w:tc>
      </w:tr>
    </w:tbl>
    <w:p w:rsidR="00000000" w:rsidDel="00000000" w:rsidP="00000000" w:rsidRDefault="00000000" w:rsidRPr="00000000" w14:paraId="0000000D">
      <w:pPr>
        <w:pStyle w:val="Heading1"/>
        <w:spacing w:line="240" w:lineRule="auto"/>
        <w:jc w:val="both"/>
        <w:rPr/>
      </w:pPr>
      <w:bookmarkStart w:colFirst="0" w:colLast="0" w:name="_dr69sfagv81t" w:id="0"/>
      <w:bookmarkEnd w:id="0"/>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pStyle w:val="Heading1"/>
        <w:spacing w:line="240" w:lineRule="auto"/>
        <w:jc w:val="center"/>
        <w:rPr>
          <w:sz w:val="36"/>
          <w:szCs w:val="36"/>
        </w:rPr>
      </w:pPr>
      <w:bookmarkStart w:colFirst="0" w:colLast="0" w:name="_60hbp3su7ov" w:id="1"/>
      <w:bookmarkEnd w:id="1"/>
      <w:r w:rsidDel="00000000" w:rsidR="00000000" w:rsidRPr="00000000">
        <w:rPr>
          <w:sz w:val="36"/>
          <w:szCs w:val="36"/>
          <w:rtl w:val="0"/>
        </w:rPr>
        <w:t xml:space="preserve">SEMESTER 1 2019/2020</w:t>
      </w:r>
    </w:p>
    <w:p w:rsidR="00000000" w:rsidDel="00000000" w:rsidP="00000000" w:rsidRDefault="00000000" w:rsidRPr="00000000" w14:paraId="00000010">
      <w:pPr>
        <w:spacing w:after="240" w:before="240" w:line="240" w:lineRule="auto"/>
        <w:jc w:val="center"/>
        <w:rPr/>
      </w:pPr>
      <w:r w:rsidDel="00000000" w:rsidR="00000000" w:rsidRPr="00000000">
        <w:rPr>
          <w:sz w:val="36"/>
          <w:szCs w:val="36"/>
          <w:rtl w:val="0"/>
        </w:rPr>
        <w:t xml:space="preserve">LECTURER: SURIANI BT. SULAIMAN</w:t>
      </w:r>
      <w:r w:rsidDel="00000000" w:rsidR="00000000" w:rsidRPr="00000000">
        <w:rPr>
          <w:rtl w:val="0"/>
        </w:rPr>
      </w:r>
    </w:p>
    <w:p w:rsidR="00000000" w:rsidDel="00000000" w:rsidP="00000000" w:rsidRDefault="00000000" w:rsidRPr="00000000" w14:paraId="00000011">
      <w:pPr>
        <w:pStyle w:val="Heading1"/>
        <w:spacing w:line="240" w:lineRule="auto"/>
        <w:jc w:val="both"/>
        <w:rPr/>
      </w:pPr>
      <w:bookmarkStart w:colFirst="0" w:colLast="0" w:name="_s1wssedbt11y" w:id="2"/>
      <w:bookmarkEnd w:id="2"/>
      <w:r w:rsidDel="00000000" w:rsidR="00000000" w:rsidRPr="00000000">
        <w:rPr>
          <w:rtl w:val="0"/>
        </w:rPr>
      </w:r>
    </w:p>
    <w:p w:rsidR="00000000" w:rsidDel="00000000" w:rsidP="00000000" w:rsidRDefault="00000000" w:rsidRPr="00000000" w14:paraId="00000012">
      <w:pPr>
        <w:pStyle w:val="Heading1"/>
        <w:spacing w:line="240" w:lineRule="auto"/>
        <w:jc w:val="both"/>
        <w:rPr/>
      </w:pPr>
      <w:bookmarkStart w:colFirst="0" w:colLast="0" w:name="_tejw1oygzcl3" w:id="3"/>
      <w:bookmarkEnd w:id="3"/>
      <w:r w:rsidDel="00000000" w:rsidR="00000000" w:rsidRPr="00000000">
        <w:rPr>
          <w:rtl w:val="0"/>
        </w:rPr>
        <w:t xml:space="preserve">Table of Contents</w:t>
      </w:r>
    </w:p>
    <w:p w:rsidR="00000000" w:rsidDel="00000000" w:rsidP="00000000" w:rsidRDefault="00000000" w:rsidRPr="00000000" w14:paraId="00000013">
      <w:pPr>
        <w:numPr>
          <w:ilvl w:val="0"/>
          <w:numId w:val="2"/>
        </w:numPr>
        <w:spacing w:line="240" w:lineRule="auto"/>
        <w:ind w:left="720" w:hanging="360"/>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14">
      <w:pPr>
        <w:numPr>
          <w:ilvl w:val="0"/>
          <w:numId w:val="2"/>
        </w:numPr>
        <w:spacing w:line="240" w:lineRule="auto"/>
        <w:ind w:left="720" w:hanging="360"/>
        <w:jc w:val="both"/>
        <w:rPr>
          <w:sz w:val="24"/>
          <w:szCs w:val="24"/>
        </w:rPr>
      </w:pPr>
      <w:r w:rsidDel="00000000" w:rsidR="00000000" w:rsidRPr="00000000">
        <w:rPr>
          <w:sz w:val="24"/>
          <w:szCs w:val="24"/>
          <w:rtl w:val="0"/>
        </w:rPr>
        <w:t xml:space="preserve">Problem Statement</w:t>
      </w:r>
    </w:p>
    <w:p w:rsidR="00000000" w:rsidDel="00000000" w:rsidP="00000000" w:rsidRDefault="00000000" w:rsidRPr="00000000" w14:paraId="00000015">
      <w:pPr>
        <w:numPr>
          <w:ilvl w:val="0"/>
          <w:numId w:val="2"/>
        </w:numPr>
        <w:spacing w:line="240" w:lineRule="auto"/>
        <w:ind w:left="720" w:hanging="360"/>
        <w:jc w:val="both"/>
        <w:rPr>
          <w:sz w:val="24"/>
          <w:szCs w:val="24"/>
        </w:rPr>
      </w:pPr>
      <w:r w:rsidDel="00000000" w:rsidR="00000000" w:rsidRPr="00000000">
        <w:rPr>
          <w:sz w:val="24"/>
          <w:szCs w:val="24"/>
          <w:rtl w:val="0"/>
        </w:rPr>
        <w:t xml:space="preserve">Objectives</w:t>
      </w:r>
    </w:p>
    <w:p w:rsidR="00000000" w:rsidDel="00000000" w:rsidP="00000000" w:rsidRDefault="00000000" w:rsidRPr="00000000" w14:paraId="00000016">
      <w:pPr>
        <w:numPr>
          <w:ilvl w:val="0"/>
          <w:numId w:val="2"/>
        </w:numPr>
        <w:spacing w:line="240" w:lineRule="auto"/>
        <w:ind w:left="720" w:hanging="360"/>
        <w:jc w:val="both"/>
        <w:rPr>
          <w:sz w:val="24"/>
          <w:szCs w:val="24"/>
        </w:rPr>
      </w:pPr>
      <w:r w:rsidDel="00000000" w:rsidR="00000000" w:rsidRPr="00000000">
        <w:rPr>
          <w:sz w:val="24"/>
          <w:szCs w:val="24"/>
          <w:rtl w:val="0"/>
        </w:rPr>
        <w:t xml:space="preserve">Proposed Methodology / Technique</w:t>
      </w:r>
    </w:p>
    <w:p w:rsidR="00000000" w:rsidDel="00000000" w:rsidP="00000000" w:rsidRDefault="00000000" w:rsidRPr="00000000" w14:paraId="00000017">
      <w:pPr>
        <w:numPr>
          <w:ilvl w:val="0"/>
          <w:numId w:val="2"/>
        </w:numPr>
        <w:spacing w:line="240" w:lineRule="auto"/>
        <w:ind w:left="720" w:hanging="360"/>
        <w:jc w:val="both"/>
        <w:rPr>
          <w:sz w:val="24"/>
          <w:szCs w:val="24"/>
        </w:rPr>
      </w:pPr>
      <w:r w:rsidDel="00000000" w:rsidR="00000000" w:rsidRPr="00000000">
        <w:rPr>
          <w:sz w:val="24"/>
          <w:szCs w:val="24"/>
          <w:rtl w:val="0"/>
        </w:rPr>
        <w:t xml:space="preserve">References</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240" w:lineRule="auto"/>
        <w:jc w:val="both"/>
        <w:rPr/>
      </w:pPr>
      <w:bookmarkStart w:colFirst="0" w:colLast="0" w:name="_b2md2074z9or" w:id="4"/>
      <w:bookmarkEnd w:id="4"/>
      <w:r w:rsidDel="00000000" w:rsidR="00000000" w:rsidRPr="00000000">
        <w:rPr>
          <w:rtl w:val="0"/>
        </w:rPr>
        <w:t xml:space="preserve">Introduction</w:t>
      </w:r>
    </w:p>
    <w:p w:rsidR="00000000" w:rsidDel="00000000" w:rsidP="00000000" w:rsidRDefault="00000000" w:rsidRPr="00000000" w14:paraId="00000019">
      <w:pPr>
        <w:spacing w:after="240" w:before="240" w:line="240" w:lineRule="auto"/>
        <w:jc w:val="both"/>
        <w:rPr>
          <w:sz w:val="24"/>
          <w:szCs w:val="24"/>
        </w:rPr>
      </w:pPr>
      <w:r w:rsidDel="00000000" w:rsidR="00000000" w:rsidRPr="00000000">
        <w:rPr>
          <w:sz w:val="24"/>
          <w:szCs w:val="24"/>
          <w:highlight w:val="white"/>
          <w:rtl w:val="0"/>
        </w:rPr>
        <w:t xml:space="preserve">Machine Learning is an application of artificial intelligence that allows the machine to learn from data and sample and experience without being programmed. So instead of us writing the code, what we can do is we feed data to the machine learning algorithm, and the algorithm or the machine builds the logic based on the given data and can predict the outcome for the future data. Our group selects Suicide Rates Overview from 1985 to 2016 as a dataset. This project we will study the suicide rates from year to year and do the prediction using the Microsoft Azure machine learning.</w:t>
      </w:r>
      <w:r w:rsidDel="00000000" w:rsidR="00000000" w:rsidRPr="00000000">
        <w:rPr>
          <w:rtl w:val="0"/>
        </w:rPr>
      </w:r>
    </w:p>
    <w:p w:rsidR="00000000" w:rsidDel="00000000" w:rsidP="00000000" w:rsidRDefault="00000000" w:rsidRPr="00000000" w14:paraId="0000001A">
      <w:pPr>
        <w:pStyle w:val="Heading1"/>
        <w:spacing w:line="240" w:lineRule="auto"/>
        <w:jc w:val="both"/>
        <w:rPr/>
      </w:pPr>
      <w:bookmarkStart w:colFirst="0" w:colLast="0" w:name="_5isvvj90qkk7" w:id="5"/>
      <w:bookmarkEnd w:id="5"/>
      <w:r w:rsidDel="00000000" w:rsidR="00000000" w:rsidRPr="00000000">
        <w:rPr>
          <w:rtl w:val="0"/>
        </w:rPr>
        <w:t xml:space="preserve">Problem Statement</w:t>
      </w:r>
    </w:p>
    <w:p w:rsidR="00000000" w:rsidDel="00000000" w:rsidP="00000000" w:rsidRDefault="00000000" w:rsidRPr="00000000" w14:paraId="0000001B">
      <w:pPr>
        <w:spacing w:before="240" w:line="240" w:lineRule="auto"/>
        <w:jc w:val="both"/>
        <w:rPr>
          <w:sz w:val="24"/>
          <w:szCs w:val="24"/>
        </w:rPr>
      </w:pPr>
      <w:r w:rsidDel="00000000" w:rsidR="00000000" w:rsidRPr="00000000">
        <w:rPr>
          <w:sz w:val="24"/>
          <w:szCs w:val="24"/>
          <w:rtl w:val="0"/>
        </w:rPr>
        <w:t xml:space="preserve">Every year almost 800,000 people died because of suicide, and there are many more who attempt suicide. World Health Organization states that 79% of global suicides occur in low- and middle-income countries. It also mentions that the third leading cause of death in 15-19 years olds is suicide. Suicide is a severe mental health problem that can prevent and suicide is not a shortcut to solve the problem.</w:t>
      </w:r>
    </w:p>
    <w:p w:rsidR="00000000" w:rsidDel="00000000" w:rsidP="00000000" w:rsidRDefault="00000000" w:rsidRPr="00000000" w14:paraId="0000001C">
      <w:pPr>
        <w:spacing w:line="240" w:lineRule="auto"/>
        <w:jc w:val="both"/>
        <w:rPr>
          <w:sz w:val="24"/>
          <w:szCs w:val="24"/>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pStyle w:val="Heading1"/>
        <w:spacing w:line="240" w:lineRule="auto"/>
        <w:jc w:val="both"/>
        <w:rPr/>
      </w:pPr>
      <w:bookmarkStart w:colFirst="0" w:colLast="0" w:name="_gqm6o6vim682" w:id="6"/>
      <w:bookmarkEnd w:id="6"/>
      <w:r w:rsidDel="00000000" w:rsidR="00000000" w:rsidRPr="00000000">
        <w:rPr>
          <w:rtl w:val="0"/>
        </w:rPr>
        <w:t xml:space="preserve">Objectives</w:t>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To collect the data about suicide rates from 1985 to 2016.</w:t>
      </w:r>
    </w:p>
    <w:p w:rsidR="00000000" w:rsidDel="00000000" w:rsidP="00000000" w:rsidRDefault="00000000" w:rsidRPr="00000000" w14:paraId="00000021">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To study the suicide rates from 1985 to 2016 </w:t>
      </w:r>
    </w:p>
    <w:p w:rsidR="00000000" w:rsidDel="00000000" w:rsidP="00000000" w:rsidRDefault="00000000" w:rsidRPr="00000000" w14:paraId="00000022">
      <w:pPr>
        <w:numPr>
          <w:ilvl w:val="0"/>
          <w:numId w:val="1"/>
        </w:numPr>
        <w:spacing w:after="240" w:line="240" w:lineRule="auto"/>
        <w:ind w:left="720" w:hanging="360"/>
        <w:rPr>
          <w:sz w:val="24"/>
          <w:szCs w:val="24"/>
        </w:rPr>
      </w:pPr>
      <w:r w:rsidDel="00000000" w:rsidR="00000000" w:rsidRPr="00000000">
        <w:rPr>
          <w:sz w:val="24"/>
          <w:szCs w:val="24"/>
          <w:rtl w:val="0"/>
        </w:rPr>
        <w:t xml:space="preserve">To predict the suicide rates for the upcoming year.</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pStyle w:val="Heading1"/>
        <w:spacing w:line="240" w:lineRule="auto"/>
        <w:rPr/>
      </w:pPr>
      <w:bookmarkStart w:colFirst="0" w:colLast="0" w:name="_wakzlkter6m6" w:id="7"/>
      <w:bookmarkEnd w:id="7"/>
      <w:r w:rsidDel="00000000" w:rsidR="00000000" w:rsidRPr="00000000">
        <w:rPr>
          <w:rtl w:val="0"/>
        </w:rPr>
        <w:t xml:space="preserve">Data Descriptions</w:t>
      </w:r>
    </w:p>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Our dataset is about suicide in Southeast Asia. It consists of 886 number of observations from the year 1985 to 2015 from over Singapore, Thailand, and the Philippines. There is a total of twelve columns as part of the attributes. They include the country year, sex, age, suicides_no, population, suicides/100k pop, country-year, HDI for the year, gdp_for_year ($), gdp_per_capita ($), and generation. The type of the dataset is supervised learning because the data of the class is known and provided in the training phase as well as the desired output.</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pStyle w:val="Heading1"/>
        <w:spacing w:line="240" w:lineRule="auto"/>
        <w:rPr>
          <w:sz w:val="21"/>
          <w:szCs w:val="21"/>
          <w:highlight w:val="white"/>
        </w:rPr>
      </w:pPr>
      <w:bookmarkStart w:colFirst="0" w:colLast="0" w:name="_xueuqfnr3r6k" w:id="8"/>
      <w:bookmarkEnd w:id="8"/>
      <w:r w:rsidDel="00000000" w:rsidR="00000000" w:rsidRPr="00000000">
        <w:rPr>
          <w:rtl w:val="0"/>
        </w:rPr>
        <w:t xml:space="preserve">Proposed Methodology / Technique</w:t>
      </w:r>
      <w:r w:rsidDel="00000000" w:rsidR="00000000" w:rsidRPr="00000000">
        <w:rPr>
          <w:rtl w:val="0"/>
        </w:rPr>
      </w:r>
    </w:p>
    <w:p w:rsidR="00000000" w:rsidDel="00000000" w:rsidP="00000000" w:rsidRDefault="00000000" w:rsidRPr="00000000" w14:paraId="00000029">
      <w:pPr>
        <w:spacing w:line="240" w:lineRule="auto"/>
        <w:jc w:val="both"/>
        <w:rPr>
          <w:sz w:val="24"/>
          <w:szCs w:val="24"/>
          <w:highlight w:val="white"/>
        </w:rPr>
      </w:pPr>
      <w:r w:rsidDel="00000000" w:rsidR="00000000" w:rsidRPr="00000000">
        <w:rPr>
          <w:sz w:val="24"/>
          <w:szCs w:val="24"/>
          <w:highlight w:val="white"/>
          <w:rtl w:val="0"/>
        </w:rPr>
        <w:t xml:space="preserve">The methodology we use in our project is a linear regression algorithm. Linear regression is a supervised machine learning algorithm. Regression is a prediction of a target that is numeric. Because our project is to predict the number of suicide rate, we use linear regression as linear regression predict the number. </w:t>
      </w:r>
    </w:p>
    <w:p w:rsidR="00000000" w:rsidDel="00000000" w:rsidP="00000000" w:rsidRDefault="00000000" w:rsidRPr="00000000" w14:paraId="0000002A">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02B">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02C">
      <w:pPr>
        <w:pStyle w:val="Heading1"/>
        <w:spacing w:line="240" w:lineRule="auto"/>
        <w:rPr/>
      </w:pPr>
      <w:bookmarkStart w:colFirst="0" w:colLast="0" w:name="_z3fbrc5sc57l" w:id="9"/>
      <w:bookmarkEnd w:id="9"/>
      <w:r w:rsidDel="00000000" w:rsidR="00000000" w:rsidRPr="00000000">
        <w:rPr>
          <w:rtl w:val="0"/>
        </w:rPr>
        <w:t xml:space="preserve">Experimental Setup Data Preprocessing</w:t>
      </w:r>
    </w:p>
    <w:p w:rsidR="00000000" w:rsidDel="00000000" w:rsidP="00000000" w:rsidRDefault="00000000" w:rsidRPr="00000000" w14:paraId="0000002D">
      <w:pPr>
        <w:widowControl w:val="0"/>
        <w:spacing w:after="320" w:line="240" w:lineRule="auto"/>
        <w:jc w:val="both"/>
        <w:rPr>
          <w:sz w:val="24"/>
          <w:szCs w:val="24"/>
        </w:rPr>
      </w:pPr>
      <w:r w:rsidDel="00000000" w:rsidR="00000000" w:rsidRPr="00000000">
        <w:rPr>
          <w:sz w:val="24"/>
          <w:szCs w:val="24"/>
          <w:rtl w:val="0"/>
        </w:rPr>
        <w:t xml:space="preserve">Data preprocessing is important to make sure that our data is not redundant and have incomplete data as it can affect the quality of the results. The figure below shows the steps taken for data preprocessing.</w:t>
      </w:r>
    </w:p>
    <w:p w:rsidR="00000000" w:rsidDel="00000000" w:rsidP="00000000" w:rsidRDefault="00000000" w:rsidRPr="00000000" w14:paraId="0000002E">
      <w:pPr>
        <w:spacing w:line="240" w:lineRule="auto"/>
        <w:rPr>
          <w:sz w:val="40"/>
          <w:szCs w:val="40"/>
          <w:highlight w:val="white"/>
        </w:rPr>
      </w:pPr>
      <w:r w:rsidDel="00000000" w:rsidR="00000000" w:rsidRPr="00000000">
        <w:rPr>
          <w:sz w:val="40"/>
          <w:szCs w:val="40"/>
          <w:highlight w:val="white"/>
        </w:rPr>
        <w:drawing>
          <wp:inline distB="19050" distT="19050" distL="19050" distR="19050">
            <wp:extent cx="3181350" cy="27813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813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after="320" w:line="240" w:lineRule="auto"/>
        <w:jc w:val="both"/>
        <w:rPr>
          <w:sz w:val="24"/>
          <w:szCs w:val="24"/>
        </w:rPr>
      </w:pPr>
      <w:r w:rsidDel="00000000" w:rsidR="00000000" w:rsidRPr="00000000">
        <w:rPr>
          <w:sz w:val="24"/>
          <w:szCs w:val="24"/>
          <w:rtl w:val="0"/>
        </w:rPr>
        <w:t xml:space="preserve">Firstly, we exclude the unimportant column using the Select Columns in Dataset module. Below is the Column of our visualize dataset. We are excluding suicides_no, country-year, HDI for year, gdp_for_year($),  gdp_per_capita($), and generation.</w:t>
      </w:r>
    </w:p>
    <w:p w:rsidR="00000000" w:rsidDel="00000000" w:rsidP="00000000" w:rsidRDefault="00000000" w:rsidRPr="00000000" w14:paraId="00000030">
      <w:pPr>
        <w:widowControl w:val="0"/>
        <w:spacing w:after="320" w:line="24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1">
      <w:pPr>
        <w:widowControl w:val="0"/>
        <w:spacing w:after="320" w:line="240" w:lineRule="auto"/>
        <w:rPr>
          <w:sz w:val="24"/>
          <w:szCs w:val="24"/>
        </w:rPr>
      </w:pPr>
      <w:r w:rsidDel="00000000" w:rsidR="00000000" w:rsidRPr="00000000">
        <w:rPr>
          <w:sz w:val="24"/>
          <w:szCs w:val="24"/>
          <w:rtl w:val="0"/>
        </w:rPr>
        <w:t xml:space="preserve">Before Run Select Columns in Dataset:</w:t>
      </w:r>
    </w:p>
    <w:p w:rsidR="00000000" w:rsidDel="00000000" w:rsidP="00000000" w:rsidRDefault="00000000" w:rsidRPr="00000000" w14:paraId="00000032">
      <w:pPr>
        <w:spacing w:line="240" w:lineRule="auto"/>
        <w:rPr>
          <w:sz w:val="40"/>
          <w:szCs w:val="40"/>
          <w:highlight w:val="white"/>
        </w:rPr>
      </w:pPr>
      <w:r w:rsidDel="00000000" w:rsidR="00000000" w:rsidRPr="00000000">
        <w:rPr>
          <w:sz w:val="40"/>
          <w:szCs w:val="40"/>
          <w:highlight w:val="white"/>
        </w:rPr>
        <w:drawing>
          <wp:inline distB="19050" distT="19050" distL="19050" distR="19050">
            <wp:extent cx="5943600" cy="317500"/>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rPr>
          <w:sz w:val="24"/>
          <w:szCs w:val="24"/>
          <w:highlight w:val="white"/>
        </w:rPr>
      </w:pPr>
      <w:r w:rsidDel="00000000" w:rsidR="00000000" w:rsidRPr="00000000">
        <w:rPr>
          <w:sz w:val="24"/>
          <w:szCs w:val="24"/>
          <w:highlight w:val="white"/>
          <w:rtl w:val="0"/>
        </w:rPr>
        <w:t xml:space="preserve">After Run </w:t>
      </w:r>
      <w:r w:rsidDel="00000000" w:rsidR="00000000" w:rsidRPr="00000000">
        <w:rPr>
          <w:sz w:val="24"/>
          <w:szCs w:val="24"/>
          <w:rtl w:val="0"/>
        </w:rPr>
        <w:t xml:space="preserve">Select Columns in Dataset</w:t>
      </w:r>
      <w:r w:rsidDel="00000000" w:rsidR="00000000" w:rsidRPr="00000000">
        <w:rPr>
          <w:sz w:val="24"/>
          <w:szCs w:val="24"/>
          <w:highlight w:val="white"/>
          <w:rtl w:val="0"/>
        </w:rPr>
        <w:t xml:space="preserve">:</w:t>
      </w:r>
    </w:p>
    <w:p w:rsidR="00000000" w:rsidDel="00000000" w:rsidP="00000000" w:rsidRDefault="00000000" w:rsidRPr="00000000" w14:paraId="00000034">
      <w:pPr>
        <w:spacing w:line="240" w:lineRule="auto"/>
        <w:rPr>
          <w:sz w:val="40"/>
          <w:szCs w:val="40"/>
          <w:highlight w:val="white"/>
        </w:rPr>
      </w:pPr>
      <w:r w:rsidDel="00000000" w:rsidR="00000000" w:rsidRPr="00000000">
        <w:rPr>
          <w:sz w:val="40"/>
          <w:szCs w:val="40"/>
          <w:highlight w:val="white"/>
        </w:rPr>
        <w:drawing>
          <wp:inline distB="19050" distT="19050" distL="19050" distR="19050">
            <wp:extent cx="5353050" cy="371475"/>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3530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rPr>
          <w:sz w:val="40"/>
          <w:szCs w:val="40"/>
          <w:highlight w:val="white"/>
        </w:rPr>
      </w:pPr>
      <w:r w:rsidDel="00000000" w:rsidR="00000000" w:rsidRPr="00000000">
        <w:rPr>
          <w:rtl w:val="0"/>
        </w:rPr>
      </w:r>
    </w:p>
    <w:p w:rsidR="00000000" w:rsidDel="00000000" w:rsidP="00000000" w:rsidRDefault="00000000" w:rsidRPr="00000000" w14:paraId="00000036">
      <w:pPr>
        <w:spacing w:line="240" w:lineRule="auto"/>
        <w:rPr>
          <w:sz w:val="40"/>
          <w:szCs w:val="40"/>
          <w:highlight w:val="white"/>
        </w:rPr>
      </w:pPr>
      <w:r w:rsidDel="00000000" w:rsidR="00000000" w:rsidRPr="00000000">
        <w:rPr>
          <w:rtl w:val="0"/>
        </w:rPr>
      </w:r>
    </w:p>
    <w:p w:rsidR="00000000" w:rsidDel="00000000" w:rsidP="00000000" w:rsidRDefault="00000000" w:rsidRPr="00000000" w14:paraId="00000037">
      <w:pPr>
        <w:widowControl w:val="0"/>
        <w:spacing w:after="320" w:line="240" w:lineRule="auto"/>
        <w:rPr>
          <w:sz w:val="24"/>
          <w:szCs w:val="24"/>
        </w:rPr>
      </w:pPr>
      <w:r w:rsidDel="00000000" w:rsidR="00000000" w:rsidRPr="00000000">
        <w:rPr>
          <w:sz w:val="24"/>
          <w:szCs w:val="24"/>
          <w:rtl w:val="0"/>
        </w:rPr>
        <w:t xml:space="preserve">Next, we use Clean Missing Data module to clean the data by removing rows that have any missing values.</w:t>
      </w:r>
    </w:p>
    <w:p w:rsidR="00000000" w:rsidDel="00000000" w:rsidP="00000000" w:rsidRDefault="00000000" w:rsidRPr="00000000" w14:paraId="00000038">
      <w:pPr>
        <w:spacing w:line="240" w:lineRule="auto"/>
        <w:rPr>
          <w:sz w:val="24"/>
          <w:szCs w:val="24"/>
          <w:highlight w:val="white"/>
        </w:rPr>
      </w:pPr>
      <w:r w:rsidDel="00000000" w:rsidR="00000000" w:rsidRPr="00000000">
        <w:rPr>
          <w:sz w:val="24"/>
          <w:szCs w:val="24"/>
          <w:highlight w:val="white"/>
          <w:rtl w:val="0"/>
        </w:rPr>
        <w:t xml:space="preserve">Before Run </w:t>
      </w:r>
      <w:r w:rsidDel="00000000" w:rsidR="00000000" w:rsidRPr="00000000">
        <w:rPr>
          <w:sz w:val="24"/>
          <w:szCs w:val="24"/>
          <w:rtl w:val="0"/>
        </w:rPr>
        <w:t xml:space="preserve">Clean Missing Data</w:t>
      </w:r>
      <w:r w:rsidDel="00000000" w:rsidR="00000000" w:rsidRPr="00000000">
        <w:rPr>
          <w:sz w:val="24"/>
          <w:szCs w:val="24"/>
          <w:highlight w:val="white"/>
          <w:rtl w:val="0"/>
        </w:rPr>
        <w:t xml:space="preserve">:</w:t>
      </w:r>
    </w:p>
    <w:p w:rsidR="00000000" w:rsidDel="00000000" w:rsidP="00000000" w:rsidRDefault="00000000" w:rsidRPr="00000000" w14:paraId="00000039">
      <w:pPr>
        <w:spacing w:line="240" w:lineRule="auto"/>
        <w:rPr>
          <w:sz w:val="24"/>
          <w:szCs w:val="24"/>
          <w:highlight w:val="white"/>
        </w:rPr>
      </w:pPr>
      <w:r w:rsidDel="00000000" w:rsidR="00000000" w:rsidRPr="00000000">
        <w:rPr>
          <w:sz w:val="24"/>
          <w:szCs w:val="24"/>
          <w:highlight w:val="white"/>
        </w:rPr>
        <w:drawing>
          <wp:inline distB="19050" distT="19050" distL="19050" distR="19050">
            <wp:extent cx="1244225" cy="444366"/>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1244225" cy="44436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sz w:val="24"/>
          <w:szCs w:val="24"/>
          <w:highlight w:val="white"/>
        </w:rPr>
      </w:pPr>
      <w:r w:rsidDel="00000000" w:rsidR="00000000" w:rsidRPr="00000000">
        <w:rPr>
          <w:sz w:val="24"/>
          <w:szCs w:val="24"/>
          <w:highlight w:val="white"/>
          <w:rtl w:val="0"/>
        </w:rPr>
        <w:t xml:space="preserve">After Run </w:t>
      </w:r>
      <w:r w:rsidDel="00000000" w:rsidR="00000000" w:rsidRPr="00000000">
        <w:rPr>
          <w:sz w:val="24"/>
          <w:szCs w:val="24"/>
          <w:rtl w:val="0"/>
        </w:rPr>
        <w:t xml:space="preserve">Clean Missing Data</w:t>
      </w:r>
      <w:r w:rsidDel="00000000" w:rsidR="00000000" w:rsidRPr="00000000">
        <w:rPr>
          <w:sz w:val="24"/>
          <w:szCs w:val="24"/>
          <w:highlight w:val="white"/>
          <w:rtl w:val="0"/>
        </w:rPr>
        <w:t xml:space="preserve">:</w:t>
      </w:r>
    </w:p>
    <w:p w:rsidR="00000000" w:rsidDel="00000000" w:rsidP="00000000" w:rsidRDefault="00000000" w:rsidRPr="00000000" w14:paraId="0000003C">
      <w:pPr>
        <w:spacing w:line="240" w:lineRule="auto"/>
        <w:rPr>
          <w:sz w:val="24"/>
          <w:szCs w:val="24"/>
          <w:highlight w:val="white"/>
        </w:rPr>
      </w:pPr>
      <w:r w:rsidDel="00000000" w:rsidR="00000000" w:rsidRPr="00000000">
        <w:rPr>
          <w:sz w:val="24"/>
          <w:szCs w:val="24"/>
          <w:highlight w:val="white"/>
        </w:rPr>
        <w:drawing>
          <wp:inline distB="19050" distT="19050" distL="19050" distR="19050">
            <wp:extent cx="1244225" cy="444366"/>
            <wp:effectExtent b="0" l="0" r="0" t="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1244225" cy="44436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3E">
      <w:pPr>
        <w:pStyle w:val="Heading1"/>
        <w:spacing w:line="240" w:lineRule="auto"/>
        <w:rPr/>
      </w:pPr>
      <w:bookmarkStart w:colFirst="0" w:colLast="0" w:name="_sjoaipc2ccon" w:id="10"/>
      <w:bookmarkEnd w:id="10"/>
      <w:r w:rsidDel="00000000" w:rsidR="00000000" w:rsidRPr="00000000">
        <w:rPr>
          <w:rtl w:val="0"/>
        </w:rPr>
        <w:t xml:space="preserve">Data Transformation</w:t>
      </w:r>
    </w:p>
    <w:p w:rsidR="00000000" w:rsidDel="00000000" w:rsidP="00000000" w:rsidRDefault="00000000" w:rsidRPr="00000000" w14:paraId="0000003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0">
      <w:pPr>
        <w:spacing w:line="240" w:lineRule="auto"/>
        <w:ind w:firstLine="720"/>
        <w:jc w:val="both"/>
        <w:rPr>
          <w:sz w:val="24"/>
          <w:szCs w:val="24"/>
          <w:highlight w:val="white"/>
        </w:rPr>
      </w:pPr>
      <w:r w:rsidDel="00000000" w:rsidR="00000000" w:rsidRPr="00000000">
        <w:rPr>
          <w:sz w:val="24"/>
          <w:szCs w:val="24"/>
          <w:rtl w:val="0"/>
        </w:rPr>
        <w:t xml:space="preserve">After finish data preprocessing, we proceed to data transformation, which the data will split into a training set and testing set. The figure below shows the data transformation for our project.</w:t>
      </w:r>
      <w:r w:rsidDel="00000000" w:rsidR="00000000" w:rsidRPr="00000000">
        <w:rPr>
          <w:rtl w:val="0"/>
        </w:rPr>
      </w:r>
    </w:p>
    <w:p w:rsidR="00000000" w:rsidDel="00000000" w:rsidP="00000000" w:rsidRDefault="00000000" w:rsidRPr="00000000" w14:paraId="00000041">
      <w:pPr>
        <w:spacing w:line="240" w:lineRule="auto"/>
        <w:rPr>
          <w:sz w:val="24"/>
          <w:szCs w:val="24"/>
          <w:highlight w:val="white"/>
        </w:rPr>
      </w:pPr>
      <w:r w:rsidDel="00000000" w:rsidR="00000000" w:rsidRPr="00000000">
        <w:rPr>
          <w:sz w:val="24"/>
          <w:szCs w:val="24"/>
          <w:highlight w:val="white"/>
        </w:rPr>
        <w:drawing>
          <wp:inline distB="19050" distT="19050" distL="19050" distR="19050">
            <wp:extent cx="5190756" cy="3348038"/>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190756"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both"/>
        <w:rPr>
          <w:sz w:val="24"/>
          <w:szCs w:val="24"/>
        </w:rPr>
      </w:pPr>
      <w:r w:rsidDel="00000000" w:rsidR="00000000" w:rsidRPr="00000000">
        <w:rPr>
          <w:sz w:val="24"/>
          <w:szCs w:val="24"/>
          <w:highlight w:val="white"/>
          <w:rtl w:val="0"/>
        </w:rPr>
        <w:tab/>
      </w:r>
      <w:r w:rsidDel="00000000" w:rsidR="00000000" w:rsidRPr="00000000">
        <w:rPr>
          <w:sz w:val="24"/>
          <w:szCs w:val="24"/>
          <w:rtl w:val="0"/>
        </w:rPr>
        <w:t xml:space="preserve">We split the data set it to 0.75. This way, we'll use 75 per cent of the data to train the model, and hold back 25 per cent for testing. Splitting the data for testing and training is essential to have an accurate prediction of data.</w:t>
      </w:r>
    </w:p>
    <w:p w:rsidR="00000000" w:rsidDel="00000000" w:rsidP="00000000" w:rsidRDefault="00000000" w:rsidRPr="00000000" w14:paraId="00000043">
      <w:pPr>
        <w:spacing w:line="240" w:lineRule="auto"/>
        <w:jc w:val="both"/>
        <w:rPr>
          <w:sz w:val="24"/>
          <w:szCs w:val="24"/>
        </w:rPr>
      </w:pPr>
      <w:r w:rsidDel="00000000" w:rsidR="00000000" w:rsidRPr="00000000">
        <w:rPr>
          <w:rtl w:val="0"/>
        </w:rPr>
      </w:r>
    </w:p>
    <w:p w:rsidR="00000000" w:rsidDel="00000000" w:rsidP="00000000" w:rsidRDefault="00000000" w:rsidRPr="00000000" w14:paraId="00000044">
      <w:pPr>
        <w:spacing w:line="240" w:lineRule="auto"/>
        <w:jc w:val="both"/>
        <w:rPr>
          <w:sz w:val="24"/>
          <w:szCs w:val="24"/>
        </w:rPr>
      </w:pPr>
      <w:r w:rsidDel="00000000" w:rsidR="00000000" w:rsidRPr="00000000">
        <w:rPr>
          <w:rtl w:val="0"/>
        </w:rPr>
      </w:r>
    </w:p>
    <w:p w:rsidR="00000000" w:rsidDel="00000000" w:rsidP="00000000" w:rsidRDefault="00000000" w:rsidRPr="00000000" w14:paraId="00000045">
      <w:pPr>
        <w:spacing w:line="240" w:lineRule="auto"/>
        <w:jc w:val="center"/>
        <w:rPr>
          <w:sz w:val="24"/>
          <w:szCs w:val="24"/>
        </w:rPr>
      </w:pPr>
      <w:r w:rsidDel="00000000" w:rsidR="00000000" w:rsidRPr="00000000">
        <w:rPr>
          <w:sz w:val="24"/>
          <w:szCs w:val="24"/>
        </w:rPr>
        <w:drawing>
          <wp:inline distB="19050" distT="19050" distL="19050" distR="19050">
            <wp:extent cx="4872049" cy="2436025"/>
            <wp:effectExtent b="0" l="0" r="0" t="0"/>
            <wp:docPr id="1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72049" cy="2436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jc w:val="center"/>
        <w:rPr>
          <w:sz w:val="24"/>
          <w:szCs w:val="24"/>
        </w:rPr>
      </w:pPr>
      <w:r w:rsidDel="00000000" w:rsidR="00000000" w:rsidRPr="00000000">
        <w:rPr>
          <w:rtl w:val="0"/>
        </w:rPr>
      </w:r>
    </w:p>
    <w:p w:rsidR="00000000" w:rsidDel="00000000" w:rsidP="00000000" w:rsidRDefault="00000000" w:rsidRPr="00000000" w14:paraId="00000047">
      <w:pPr>
        <w:spacing w:line="240" w:lineRule="auto"/>
        <w:jc w:val="both"/>
        <w:rPr>
          <w:sz w:val="24"/>
          <w:szCs w:val="24"/>
        </w:rPr>
      </w:pPr>
      <w:r w:rsidDel="00000000" w:rsidR="00000000" w:rsidRPr="00000000">
        <w:rPr>
          <w:sz w:val="24"/>
          <w:szCs w:val="24"/>
          <w:rtl w:val="0"/>
        </w:rPr>
        <w:tab/>
        <w:t xml:space="preserve">Then, we use Train Model module to train the 75% of the dataset. We then connect Linear Regression module to the Train Model module because we want to use linear regression to predict the outcome. In the Train Model module, we chose suicides/100k pop column as the column to be trained. Therefore, suicides/100k pop is the column we want to predict.</w:t>
      </w:r>
    </w:p>
    <w:p w:rsidR="00000000" w:rsidDel="00000000" w:rsidP="00000000" w:rsidRDefault="00000000" w:rsidRPr="00000000" w14:paraId="00000048">
      <w:pPr>
        <w:spacing w:line="240" w:lineRule="auto"/>
        <w:jc w:val="both"/>
        <w:rPr>
          <w:sz w:val="24"/>
          <w:szCs w:val="24"/>
        </w:rPr>
      </w:pPr>
      <w:r w:rsidDel="00000000" w:rsidR="00000000" w:rsidRPr="00000000">
        <w:rPr>
          <w:rtl w:val="0"/>
        </w:rPr>
      </w:r>
    </w:p>
    <w:p w:rsidR="00000000" w:rsidDel="00000000" w:rsidP="00000000" w:rsidRDefault="00000000" w:rsidRPr="00000000" w14:paraId="00000049">
      <w:pPr>
        <w:spacing w:line="240" w:lineRule="auto"/>
        <w:jc w:val="center"/>
        <w:rPr>
          <w:sz w:val="24"/>
          <w:szCs w:val="24"/>
        </w:rPr>
      </w:pPr>
      <w:r w:rsidDel="00000000" w:rsidR="00000000" w:rsidRPr="00000000">
        <w:rPr>
          <w:sz w:val="24"/>
          <w:szCs w:val="24"/>
        </w:rPr>
        <w:drawing>
          <wp:inline distB="19050" distT="19050" distL="19050" distR="19050">
            <wp:extent cx="5151950" cy="1459850"/>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151950" cy="14598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jc w:val="center"/>
        <w:rPr>
          <w:sz w:val="24"/>
          <w:szCs w:val="24"/>
        </w:rPr>
      </w:pPr>
      <w:r w:rsidDel="00000000" w:rsidR="00000000" w:rsidRPr="00000000">
        <w:rPr>
          <w:rtl w:val="0"/>
        </w:rPr>
      </w:r>
    </w:p>
    <w:p w:rsidR="00000000" w:rsidDel="00000000" w:rsidP="00000000" w:rsidRDefault="00000000" w:rsidRPr="00000000" w14:paraId="0000004B">
      <w:pPr>
        <w:spacing w:line="240" w:lineRule="auto"/>
        <w:jc w:val="both"/>
        <w:rPr>
          <w:sz w:val="24"/>
          <w:szCs w:val="24"/>
        </w:rPr>
      </w:pPr>
      <w:r w:rsidDel="00000000" w:rsidR="00000000" w:rsidRPr="00000000">
        <w:rPr>
          <w:sz w:val="24"/>
          <w:szCs w:val="24"/>
          <w:rtl w:val="0"/>
        </w:rPr>
        <w:tab/>
        <w:t xml:space="preserve">Next, we use Score Model module. Train Model  module and Split Model module are connected to the Score Model module. In the Score Model module, the output shows the predicted values for suicides/100k pop which is the scored labels in the diagram and the known values from the test data which is the suicides/100k pop column in the diagram.</w:t>
      </w:r>
    </w:p>
    <w:p w:rsidR="00000000" w:rsidDel="00000000" w:rsidP="00000000" w:rsidRDefault="00000000" w:rsidRPr="00000000" w14:paraId="0000004C">
      <w:pPr>
        <w:spacing w:line="240" w:lineRule="auto"/>
        <w:jc w:val="both"/>
        <w:rPr>
          <w:sz w:val="24"/>
          <w:szCs w:val="24"/>
        </w:rPr>
      </w:pPr>
      <w:r w:rsidDel="00000000" w:rsidR="00000000" w:rsidRPr="00000000">
        <w:rPr>
          <w:rtl w:val="0"/>
        </w:rPr>
      </w:r>
    </w:p>
    <w:p w:rsidR="00000000" w:rsidDel="00000000" w:rsidP="00000000" w:rsidRDefault="00000000" w:rsidRPr="00000000" w14:paraId="0000004D">
      <w:pPr>
        <w:spacing w:line="240" w:lineRule="auto"/>
        <w:jc w:val="center"/>
        <w:rPr>
          <w:sz w:val="24"/>
          <w:szCs w:val="24"/>
        </w:rPr>
      </w:pPr>
      <w:r w:rsidDel="00000000" w:rsidR="00000000" w:rsidRPr="00000000">
        <w:rPr>
          <w:sz w:val="24"/>
          <w:szCs w:val="24"/>
        </w:rPr>
        <w:drawing>
          <wp:inline distB="19050" distT="19050" distL="19050" distR="19050">
            <wp:extent cx="3308600" cy="514350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08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jc w:val="both"/>
        <w:rPr>
          <w:color w:val="171717"/>
          <w:sz w:val="24"/>
          <w:szCs w:val="24"/>
          <w:highlight w:val="white"/>
        </w:rPr>
      </w:pPr>
      <w:r w:rsidDel="00000000" w:rsidR="00000000" w:rsidRPr="00000000">
        <w:rPr>
          <w:sz w:val="24"/>
          <w:szCs w:val="24"/>
          <w:rtl w:val="0"/>
        </w:rPr>
        <w:tab/>
        <w:t xml:space="preserve">We then evaluate the model using the Evaluate Model module connected from the Score Model module. In order to evaluate, it is preferable for each of the error statistics to have a smaller value. </w:t>
      </w:r>
      <w:r w:rsidDel="00000000" w:rsidR="00000000" w:rsidRPr="00000000">
        <w:rPr>
          <w:color w:val="171717"/>
          <w:sz w:val="24"/>
          <w:szCs w:val="24"/>
          <w:highlight w:val="white"/>
          <w:rtl w:val="0"/>
        </w:rPr>
        <w:t xml:space="preserve">For coefficient of determination, the closer its value is to one (1.0), the better the predictions.</w:t>
      </w:r>
    </w:p>
    <w:p w:rsidR="00000000" w:rsidDel="00000000" w:rsidP="00000000" w:rsidRDefault="00000000" w:rsidRPr="00000000" w14:paraId="0000004F">
      <w:pPr>
        <w:spacing w:line="240" w:lineRule="auto"/>
        <w:jc w:val="center"/>
        <w:rPr>
          <w:color w:val="171717"/>
          <w:sz w:val="24"/>
          <w:szCs w:val="24"/>
          <w:highlight w:val="white"/>
        </w:rPr>
      </w:pPr>
      <w:r w:rsidDel="00000000" w:rsidR="00000000" w:rsidRPr="00000000">
        <w:rPr>
          <w:color w:val="171717"/>
          <w:sz w:val="24"/>
          <w:szCs w:val="24"/>
          <w:highlight w:val="white"/>
        </w:rPr>
        <w:drawing>
          <wp:inline distB="19050" distT="19050" distL="19050" distR="19050">
            <wp:extent cx="4918458" cy="4838699"/>
            <wp:effectExtent b="0" l="0" r="0" t="0"/>
            <wp:docPr id="1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18458" cy="483869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jc w:val="both"/>
        <w:rPr>
          <w:color w:val="171717"/>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jc w:val="both"/>
        <w:rPr>
          <w:color w:val="171717"/>
          <w:sz w:val="24"/>
          <w:szCs w:val="24"/>
          <w:highlight w:val="white"/>
        </w:rPr>
      </w:pPr>
      <w:r w:rsidDel="00000000" w:rsidR="00000000" w:rsidRPr="00000000">
        <w:rPr>
          <w:color w:val="171717"/>
          <w:sz w:val="24"/>
          <w:szCs w:val="24"/>
          <w:highlight w:val="white"/>
          <w:rtl w:val="0"/>
        </w:rPr>
        <w:tab/>
        <w:t xml:space="preserve">To execute predictive experiment, we deploy the web service by choosing the predictive option. The experiment will automatically execute the process until the experiment transformed into the predictive experiment in the above diagram.</w:t>
      </w:r>
    </w:p>
    <w:p w:rsidR="00000000" w:rsidDel="00000000" w:rsidP="00000000" w:rsidRDefault="00000000" w:rsidRPr="00000000" w14:paraId="00000052">
      <w:pPr>
        <w:spacing w:line="240" w:lineRule="auto"/>
        <w:jc w:val="both"/>
        <w:rPr>
          <w:color w:val="171717"/>
          <w:sz w:val="24"/>
          <w:szCs w:val="24"/>
          <w:highlight w:val="white"/>
        </w:rPr>
      </w:pPr>
      <w:r w:rsidDel="00000000" w:rsidR="00000000" w:rsidRPr="00000000">
        <w:rPr>
          <w:rtl w:val="0"/>
        </w:rPr>
      </w:r>
    </w:p>
    <w:p w:rsidR="00000000" w:rsidDel="00000000" w:rsidP="00000000" w:rsidRDefault="00000000" w:rsidRPr="00000000" w14:paraId="00000053">
      <w:pPr>
        <w:spacing w:line="240" w:lineRule="auto"/>
        <w:jc w:val="both"/>
        <w:rPr>
          <w:color w:val="171717"/>
          <w:sz w:val="24"/>
          <w:szCs w:val="24"/>
          <w:highlight w:val="white"/>
        </w:rPr>
      </w:pPr>
      <w:r w:rsidDel="00000000" w:rsidR="00000000" w:rsidRPr="00000000">
        <w:rPr>
          <w:rtl w:val="0"/>
        </w:rPr>
      </w:r>
    </w:p>
    <w:p w:rsidR="00000000" w:rsidDel="00000000" w:rsidP="00000000" w:rsidRDefault="00000000" w:rsidRPr="00000000" w14:paraId="00000054">
      <w:pPr>
        <w:spacing w:line="240" w:lineRule="auto"/>
        <w:jc w:val="center"/>
        <w:rPr>
          <w:color w:val="171717"/>
          <w:sz w:val="24"/>
          <w:szCs w:val="24"/>
          <w:highlight w:val="white"/>
        </w:rPr>
      </w:pPr>
      <w:r w:rsidDel="00000000" w:rsidR="00000000" w:rsidRPr="00000000">
        <w:rPr>
          <w:color w:val="171717"/>
          <w:sz w:val="24"/>
          <w:szCs w:val="24"/>
          <w:highlight w:val="white"/>
        </w:rPr>
        <w:drawing>
          <wp:inline distB="19050" distT="19050" distL="19050" distR="19050">
            <wp:extent cx="5943600" cy="22606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jc w:val="center"/>
        <w:rPr>
          <w:color w:val="171717"/>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jc w:val="both"/>
        <w:rPr>
          <w:color w:val="171717"/>
          <w:sz w:val="24"/>
          <w:szCs w:val="24"/>
          <w:highlight w:val="white"/>
        </w:rPr>
      </w:pPr>
      <w:r w:rsidDel="00000000" w:rsidR="00000000" w:rsidRPr="00000000">
        <w:rPr>
          <w:color w:val="171717"/>
          <w:sz w:val="24"/>
          <w:szCs w:val="24"/>
          <w:highlight w:val="white"/>
          <w:rtl w:val="0"/>
        </w:rPr>
        <w:tab/>
        <w:t xml:space="preserve">To predict the values, we click Deploy Web Service to get the output above. To begin testing, we choose the Test option for prediction of suicide rate.</w:t>
      </w:r>
    </w:p>
    <w:p w:rsidR="00000000" w:rsidDel="00000000" w:rsidP="00000000" w:rsidRDefault="00000000" w:rsidRPr="00000000" w14:paraId="00000057">
      <w:pPr>
        <w:spacing w:line="240" w:lineRule="auto"/>
        <w:jc w:val="both"/>
        <w:rPr>
          <w:color w:val="171717"/>
          <w:sz w:val="24"/>
          <w:szCs w:val="24"/>
          <w:highlight w:val="white"/>
        </w:rPr>
      </w:pPr>
      <w:r w:rsidDel="00000000" w:rsidR="00000000" w:rsidRPr="00000000">
        <w:rPr>
          <w:rtl w:val="0"/>
        </w:rPr>
      </w:r>
    </w:p>
    <w:p w:rsidR="00000000" w:rsidDel="00000000" w:rsidP="00000000" w:rsidRDefault="00000000" w:rsidRPr="00000000" w14:paraId="00000058">
      <w:pPr>
        <w:spacing w:line="240" w:lineRule="auto"/>
        <w:jc w:val="both"/>
        <w:rPr>
          <w:color w:val="171717"/>
          <w:sz w:val="24"/>
          <w:szCs w:val="24"/>
          <w:highlight w:val="white"/>
        </w:rPr>
      </w:pPr>
      <w:r w:rsidDel="00000000" w:rsidR="00000000" w:rsidRPr="00000000">
        <w:rPr>
          <w:rtl w:val="0"/>
        </w:rPr>
      </w:r>
    </w:p>
    <w:p w:rsidR="00000000" w:rsidDel="00000000" w:rsidP="00000000" w:rsidRDefault="00000000" w:rsidRPr="00000000" w14:paraId="00000059">
      <w:pPr>
        <w:spacing w:line="240" w:lineRule="auto"/>
        <w:jc w:val="center"/>
        <w:rPr>
          <w:color w:val="171717"/>
          <w:sz w:val="24"/>
          <w:szCs w:val="24"/>
          <w:highlight w:val="white"/>
        </w:rPr>
      </w:pPr>
      <w:r w:rsidDel="00000000" w:rsidR="00000000" w:rsidRPr="00000000">
        <w:rPr>
          <w:rtl w:val="0"/>
        </w:rPr>
      </w:r>
    </w:p>
    <w:p w:rsidR="00000000" w:rsidDel="00000000" w:rsidP="00000000" w:rsidRDefault="00000000" w:rsidRPr="00000000" w14:paraId="0000005A">
      <w:pPr>
        <w:spacing w:line="240" w:lineRule="auto"/>
        <w:jc w:val="center"/>
        <w:rPr>
          <w:sz w:val="24"/>
          <w:szCs w:val="24"/>
        </w:rPr>
      </w:pPr>
      <w:r w:rsidDel="00000000" w:rsidR="00000000" w:rsidRPr="00000000">
        <w:rPr>
          <w:sz w:val="24"/>
          <w:szCs w:val="24"/>
        </w:rPr>
        <w:drawing>
          <wp:inline distB="19050" distT="19050" distL="19050" distR="19050">
            <wp:extent cx="3005138" cy="3343275"/>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005138" cy="3343275"/>
                    </a:xfrm>
                    <a:prstGeom prst="rect"/>
                    <a:ln/>
                  </pic:spPr>
                </pic:pic>
              </a:graphicData>
            </a:graphic>
          </wp:inline>
        </w:drawing>
      </w:r>
      <w:r w:rsidDel="00000000" w:rsidR="00000000" w:rsidRPr="00000000">
        <w:rPr>
          <w:sz w:val="24"/>
          <w:szCs w:val="24"/>
        </w:rPr>
        <w:drawing>
          <wp:inline distB="19050" distT="19050" distL="19050" distR="19050">
            <wp:extent cx="3013125" cy="3325847"/>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13125" cy="332584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jc w:val="center"/>
        <w:rPr>
          <w:sz w:val="24"/>
          <w:szCs w:val="24"/>
        </w:rPr>
      </w:pPr>
      <w:r w:rsidDel="00000000" w:rsidR="00000000" w:rsidRPr="00000000">
        <w:rPr>
          <w:rtl w:val="0"/>
        </w:rPr>
      </w:r>
    </w:p>
    <w:p w:rsidR="00000000" w:rsidDel="00000000" w:rsidP="00000000" w:rsidRDefault="00000000" w:rsidRPr="00000000" w14:paraId="0000005C">
      <w:pPr>
        <w:spacing w:line="240" w:lineRule="auto"/>
        <w:jc w:val="both"/>
        <w:rPr>
          <w:sz w:val="24"/>
          <w:szCs w:val="24"/>
        </w:rPr>
      </w:pPr>
      <w:r w:rsidDel="00000000" w:rsidR="00000000" w:rsidRPr="00000000">
        <w:rPr>
          <w:sz w:val="24"/>
          <w:szCs w:val="24"/>
          <w:rtl w:val="0"/>
        </w:rPr>
        <w:tab/>
        <w:t xml:space="preserve">Then, we fill in the information needed to predict the suicide rate based on each year. We continued the test until a particular year is reached.</w:t>
      </w:r>
    </w:p>
    <w:p w:rsidR="00000000" w:rsidDel="00000000" w:rsidP="00000000" w:rsidRDefault="00000000" w:rsidRPr="00000000" w14:paraId="0000005D">
      <w:pPr>
        <w:spacing w:line="240" w:lineRule="auto"/>
        <w:jc w:val="both"/>
        <w:rPr>
          <w:sz w:val="24"/>
          <w:szCs w:val="24"/>
        </w:rPr>
      </w:pPr>
      <w:r w:rsidDel="00000000" w:rsidR="00000000" w:rsidRPr="00000000">
        <w:rPr>
          <w:rtl w:val="0"/>
        </w:rPr>
      </w:r>
    </w:p>
    <w:p w:rsidR="00000000" w:rsidDel="00000000" w:rsidP="00000000" w:rsidRDefault="00000000" w:rsidRPr="00000000" w14:paraId="0000005E">
      <w:pPr>
        <w:spacing w:line="240" w:lineRule="auto"/>
        <w:jc w:val="center"/>
        <w:rPr>
          <w:sz w:val="24"/>
          <w:szCs w:val="24"/>
        </w:rPr>
      </w:pPr>
      <w:r w:rsidDel="00000000" w:rsidR="00000000" w:rsidRPr="00000000">
        <w:rPr>
          <w:sz w:val="24"/>
          <w:szCs w:val="24"/>
        </w:rPr>
        <w:drawing>
          <wp:inline distB="19050" distT="19050" distL="19050" distR="19050">
            <wp:extent cx="5043500" cy="2833500"/>
            <wp:effectExtent b="0" l="0" r="0" t="0"/>
            <wp:docPr id="1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043500" cy="2833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jc w:val="center"/>
        <w:rPr>
          <w:sz w:val="24"/>
          <w:szCs w:val="24"/>
        </w:rPr>
      </w:pPr>
      <w:r w:rsidDel="00000000" w:rsidR="00000000" w:rsidRPr="00000000">
        <w:rPr>
          <w:sz w:val="24"/>
          <w:szCs w:val="24"/>
        </w:rPr>
        <w:drawing>
          <wp:inline distB="19050" distT="19050" distL="19050" distR="19050">
            <wp:extent cx="4324350" cy="809625"/>
            <wp:effectExtent b="0" l="0" r="0" t="0"/>
            <wp:docPr id="1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3243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jc w:val="center"/>
        <w:rPr>
          <w:sz w:val="24"/>
          <w:szCs w:val="24"/>
        </w:rPr>
      </w:pPr>
      <w:r w:rsidDel="00000000" w:rsidR="00000000" w:rsidRPr="00000000">
        <w:rPr>
          <w:rtl w:val="0"/>
        </w:rPr>
      </w:r>
    </w:p>
    <w:p w:rsidR="00000000" w:rsidDel="00000000" w:rsidP="00000000" w:rsidRDefault="00000000" w:rsidRPr="00000000" w14:paraId="00000061">
      <w:pPr>
        <w:spacing w:line="240" w:lineRule="auto"/>
        <w:jc w:val="both"/>
        <w:rPr>
          <w:sz w:val="24"/>
          <w:szCs w:val="24"/>
        </w:rPr>
      </w:pPr>
      <w:r w:rsidDel="00000000" w:rsidR="00000000" w:rsidRPr="00000000">
        <w:rPr>
          <w:sz w:val="24"/>
          <w:szCs w:val="24"/>
          <w:rtl w:val="0"/>
        </w:rPr>
        <w:tab/>
        <w:t xml:space="preserve">Finally, we received the outcome of the predictive experiment. The predicted value is the suicides/100k pop column.</w:t>
      </w:r>
      <w:r w:rsidDel="00000000" w:rsidR="00000000" w:rsidRPr="00000000">
        <w:rPr>
          <w:rtl w:val="0"/>
        </w:rPr>
      </w:r>
    </w:p>
    <w:p w:rsidR="00000000" w:rsidDel="00000000" w:rsidP="00000000" w:rsidRDefault="00000000" w:rsidRPr="00000000" w14:paraId="00000062">
      <w:pPr>
        <w:pStyle w:val="Heading1"/>
        <w:spacing w:line="240" w:lineRule="auto"/>
        <w:rPr/>
      </w:pPr>
      <w:bookmarkStart w:colFirst="0" w:colLast="0" w:name="_42ar9sgnifsk" w:id="11"/>
      <w:bookmarkEnd w:id="11"/>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line="240" w:lineRule="auto"/>
        <w:rPr/>
      </w:pPr>
      <w:bookmarkStart w:colFirst="0" w:colLast="0" w:name="_42f1afpts8ff" w:id="12"/>
      <w:bookmarkEnd w:id="12"/>
      <w:r w:rsidDel="00000000" w:rsidR="00000000" w:rsidRPr="00000000">
        <w:rPr>
          <w:rtl w:val="0"/>
        </w:rPr>
        <w:t xml:space="preserve">Predictive Experiment</w:t>
      </w:r>
    </w:p>
    <w:p w:rsidR="00000000" w:rsidDel="00000000" w:rsidP="00000000" w:rsidRDefault="00000000" w:rsidRPr="00000000" w14:paraId="00000064">
      <w:pPr>
        <w:pStyle w:val="Heading2"/>
        <w:rPr/>
      </w:pPr>
      <w:bookmarkStart w:colFirst="0" w:colLast="0" w:name="_ss0kcr2tz05g" w:id="13"/>
      <w:bookmarkEnd w:id="13"/>
      <w:r w:rsidDel="00000000" w:rsidR="00000000" w:rsidRPr="00000000">
        <w:rPr>
          <w:rtl w:val="0"/>
        </w:rPr>
        <w:t xml:space="preserve">Prediction in the same year as in the dataset.</w:t>
      </w:r>
    </w:p>
    <w:p w:rsidR="00000000" w:rsidDel="00000000" w:rsidP="00000000" w:rsidRDefault="00000000" w:rsidRPr="00000000" w14:paraId="00000065">
      <w:pPr>
        <w:spacing w:line="240" w:lineRule="auto"/>
        <w:jc w:val="both"/>
        <w:rPr>
          <w:sz w:val="24"/>
          <w:szCs w:val="24"/>
          <w:highlight w:val="white"/>
        </w:rPr>
      </w:pPr>
      <w:r w:rsidDel="00000000" w:rsidR="00000000" w:rsidRPr="00000000">
        <w:rPr>
          <w:sz w:val="24"/>
          <w:szCs w:val="24"/>
          <w:highlight w:val="white"/>
          <w:rtl w:val="0"/>
        </w:rPr>
        <w:t xml:space="preserve">Singapore - Original Dataset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292600" cy="2166938"/>
            <wp:effectExtent b="0" l="0" r="0" t="0"/>
            <wp:wrapTopAndBottom distB="114300" distT="114300"/>
            <wp:docPr id="1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292600" cy="2166938"/>
                    </a:xfrm>
                    <a:prstGeom prst="rect"/>
                    <a:ln/>
                  </pic:spPr>
                </pic:pic>
              </a:graphicData>
            </a:graphic>
          </wp:anchor>
        </w:drawing>
      </w:r>
    </w:p>
    <w:p w:rsidR="00000000" w:rsidDel="00000000" w:rsidP="00000000" w:rsidRDefault="00000000" w:rsidRPr="00000000" w14:paraId="00000066">
      <w:pPr>
        <w:spacing w:line="240" w:lineRule="auto"/>
        <w:jc w:val="both"/>
        <w:rPr>
          <w:sz w:val="24"/>
          <w:szCs w:val="24"/>
          <w:highlight w:val="white"/>
        </w:rPr>
      </w:pPr>
      <w:r w:rsidDel="00000000" w:rsidR="00000000" w:rsidRPr="00000000">
        <w:rPr>
          <w:sz w:val="24"/>
          <w:szCs w:val="24"/>
          <w:highlight w:val="white"/>
          <w:rtl w:val="0"/>
        </w:rPr>
        <w:t xml:space="preserve">Singapore1 - Predictive Dataset</w:t>
      </w:r>
    </w:p>
    <w:p w:rsidR="00000000" w:rsidDel="00000000" w:rsidP="00000000" w:rsidRDefault="00000000" w:rsidRPr="00000000" w14:paraId="00000067">
      <w:pPr>
        <w:spacing w:line="240" w:lineRule="auto"/>
        <w:rPr>
          <w:sz w:val="24"/>
          <w:szCs w:val="24"/>
          <w:highlight w:val="white"/>
        </w:rPr>
      </w:pPr>
      <w:r w:rsidDel="00000000" w:rsidR="00000000" w:rsidRPr="00000000">
        <w:rPr>
          <w:sz w:val="24"/>
          <w:szCs w:val="24"/>
          <w:highlight w:val="white"/>
          <w:rtl w:val="0"/>
        </w:rPr>
        <w:t xml:space="preserve">Philippines - Original Dataset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295775" cy="2554059"/>
            <wp:effectExtent b="0" l="0" r="0" t="0"/>
            <wp:wrapTopAndBottom distB="114300" distT="114300"/>
            <wp:docPr id="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295775" cy="2554059"/>
                    </a:xfrm>
                    <a:prstGeom prst="rect"/>
                    <a:ln/>
                  </pic:spPr>
                </pic:pic>
              </a:graphicData>
            </a:graphic>
          </wp:anchor>
        </w:drawing>
      </w:r>
    </w:p>
    <w:p w:rsidR="00000000" w:rsidDel="00000000" w:rsidP="00000000" w:rsidRDefault="00000000" w:rsidRPr="00000000" w14:paraId="00000068">
      <w:pPr>
        <w:spacing w:line="240" w:lineRule="auto"/>
        <w:rPr>
          <w:sz w:val="24"/>
          <w:szCs w:val="24"/>
          <w:highlight w:val="white"/>
        </w:rPr>
      </w:pPr>
      <w:r w:rsidDel="00000000" w:rsidR="00000000" w:rsidRPr="00000000">
        <w:rPr>
          <w:sz w:val="24"/>
          <w:szCs w:val="24"/>
          <w:highlight w:val="white"/>
          <w:rtl w:val="0"/>
        </w:rPr>
        <w:t xml:space="preserve">Philippines1 - Predictive Dataset</w:t>
      </w:r>
    </w:p>
    <w:p w:rsidR="00000000" w:rsidDel="00000000" w:rsidP="00000000" w:rsidRDefault="00000000" w:rsidRPr="00000000" w14:paraId="00000069">
      <w:pPr>
        <w:spacing w:line="240" w:lineRule="auto"/>
        <w:rPr>
          <w:sz w:val="24"/>
          <w:szCs w:val="24"/>
          <w:highlight w:val="white"/>
        </w:rPr>
      </w:pPr>
      <w:r w:rsidDel="00000000" w:rsidR="00000000" w:rsidRPr="00000000">
        <w:rPr>
          <w:sz w:val="24"/>
          <w:szCs w:val="24"/>
          <w:highlight w:val="white"/>
          <w:rtl w:val="0"/>
        </w:rPr>
        <w:t xml:space="preserve">Thailand - Original Dataset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273050</wp:posOffset>
            </wp:positionV>
            <wp:extent cx="4415486" cy="2608262"/>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415486" cy="2608262"/>
                    </a:xfrm>
                    <a:prstGeom prst="rect"/>
                    <a:ln/>
                  </pic:spPr>
                </pic:pic>
              </a:graphicData>
            </a:graphic>
          </wp:anchor>
        </w:drawing>
      </w:r>
    </w:p>
    <w:p w:rsidR="00000000" w:rsidDel="00000000" w:rsidP="00000000" w:rsidRDefault="00000000" w:rsidRPr="00000000" w14:paraId="0000006A">
      <w:pPr>
        <w:spacing w:line="240" w:lineRule="auto"/>
        <w:rPr>
          <w:sz w:val="24"/>
          <w:szCs w:val="24"/>
          <w:highlight w:val="white"/>
        </w:rPr>
      </w:pPr>
      <w:r w:rsidDel="00000000" w:rsidR="00000000" w:rsidRPr="00000000">
        <w:rPr>
          <w:sz w:val="24"/>
          <w:szCs w:val="24"/>
          <w:highlight w:val="white"/>
          <w:rtl w:val="0"/>
        </w:rPr>
        <w:t xml:space="preserve">Thailand1 - Predictive Dataset</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pStyle w:val="Heading2"/>
        <w:spacing w:line="240" w:lineRule="auto"/>
        <w:rPr/>
      </w:pPr>
      <w:bookmarkStart w:colFirst="0" w:colLast="0" w:name="_ujl4r4qypqqj" w:id="14"/>
      <w:bookmarkEnd w:id="14"/>
      <w:r w:rsidDel="00000000" w:rsidR="00000000" w:rsidRPr="00000000">
        <w:rPr>
          <w:rtl w:val="0"/>
        </w:rPr>
        <w:t xml:space="preserve">Observation</w:t>
      </w:r>
    </w:p>
    <w:p w:rsidR="00000000" w:rsidDel="00000000" w:rsidP="00000000" w:rsidRDefault="00000000" w:rsidRPr="00000000" w14:paraId="0000006D">
      <w:pPr>
        <w:spacing w:line="240" w:lineRule="auto"/>
        <w:jc w:val="both"/>
        <w:rPr/>
      </w:pPr>
      <w:r w:rsidDel="00000000" w:rsidR="00000000" w:rsidRPr="00000000">
        <w:rPr>
          <w:sz w:val="24"/>
          <w:szCs w:val="24"/>
          <w:rtl w:val="0"/>
        </w:rPr>
        <w:t xml:space="preserve">As we can see, the predictive result shows the same pattern as in another country where it’s negative linear regression.</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spacing w:line="240" w:lineRule="auto"/>
        <w:rPr/>
      </w:pPr>
      <w:bookmarkStart w:colFirst="0" w:colLast="0" w:name="_bvvd1vevtsx8" w:id="15"/>
      <w:bookmarkEnd w:id="15"/>
      <w:r w:rsidDel="00000000" w:rsidR="00000000" w:rsidRPr="00000000">
        <w:rPr>
          <w:rtl w:val="0"/>
        </w:rPr>
        <w:t xml:space="preserve">References</w:t>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Rusty. (2018, December 1). Suicide Rates Overview 1985 to 2016. Retrieved from </w:t>
      </w:r>
      <w:hyperlink r:id="rId24">
        <w:r w:rsidDel="00000000" w:rsidR="00000000" w:rsidRPr="00000000">
          <w:rPr>
            <w:rFonts w:ascii="Times New Roman" w:cs="Times New Roman" w:eastAsia="Times New Roman" w:hAnsi="Times New Roman"/>
            <w:sz w:val="24"/>
            <w:szCs w:val="24"/>
            <w:highlight w:val="white"/>
            <w:u w:val="single"/>
            <w:rtl w:val="0"/>
          </w:rPr>
          <w:t xml:space="preserve">https://www.kaggle.com/russellyates88/suicide-rates-overview-1985-to-2016</w:t>
        </w:r>
      </w:hyperlink>
      <w:r w:rsidDel="00000000" w:rsidR="00000000" w:rsidRPr="00000000">
        <w:rPr>
          <w:rFonts w:ascii="Times New Roman" w:cs="Times New Roman" w:eastAsia="Times New Roman" w:hAnsi="Times New Roman"/>
          <w:sz w:val="24"/>
          <w:szCs w:val="24"/>
          <w:highlight w:val="white"/>
          <w:u w:val="single"/>
          <w:rtl w:val="0"/>
        </w:rPr>
        <w:t xml:space="preserv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Suicide. (n.d.). Retrieved from </w:t>
      </w:r>
      <w:hyperlink r:id="rId25">
        <w:r w:rsidDel="00000000" w:rsidR="00000000" w:rsidRPr="00000000">
          <w:rPr>
            <w:rFonts w:ascii="Times New Roman" w:cs="Times New Roman" w:eastAsia="Times New Roman" w:hAnsi="Times New Roman"/>
            <w:sz w:val="24"/>
            <w:szCs w:val="24"/>
            <w:highlight w:val="white"/>
            <w:u w:val="single"/>
            <w:rtl w:val="0"/>
          </w:rPr>
          <w:t xml:space="preserve">https://www.who.int/news-room/fact-sheets/detail/suicide</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1">
      <w:pPr>
        <w:spacing w:line="24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hyperlink" Target="https://www.kaggle.com/russellyates88/suicide-rates-overview-1985-to-2016"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hyperlink" Target="https://www.who.int/news-room/fact-sheets/detail/suicide"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image" Target="media/image11.png"/><Relationship Id="rId19" Type="http://schemas.openxmlformats.org/officeDocument/2006/relationships/image" Target="media/image13.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