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55"/>
        <w:rPr>
          <w:sz w:val="20"/>
        </w:rPr>
      </w:pPr>
      <w:r>
        <w:rPr>
          <w:sz w:val="20"/>
        </w:rPr>
        <w:drawing>
          <wp:inline distT="0" distB="0" distL="0" distR="0">
            <wp:extent cx="5736336" cy="1840992"/>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736336" cy="1840992"/>
                    </a:xfrm>
                    <a:prstGeom prst="rect">
                      <a:avLst/>
                    </a:prstGeom>
                  </pic:spPr>
                </pic:pic>
              </a:graphicData>
            </a:graphic>
          </wp:inline>
        </w:drawing>
      </w:r>
      <w:r>
        <w:rPr>
          <w:sz w:val="20"/>
        </w:rPr>
      </w:r>
    </w:p>
    <w:p>
      <w:pPr>
        <w:pStyle w:val="BodyText"/>
        <w:rPr>
          <w:sz w:val="20"/>
        </w:rPr>
      </w:pPr>
    </w:p>
    <w:p>
      <w:pPr>
        <w:pStyle w:val="BodyText"/>
        <w:rPr>
          <w:sz w:val="20"/>
        </w:rPr>
      </w:pPr>
    </w:p>
    <w:p>
      <w:pPr>
        <w:spacing w:line="276" w:lineRule="auto" w:before="242"/>
        <w:ind w:left="672" w:right="669" w:firstLine="0"/>
        <w:jc w:val="center"/>
        <w:rPr>
          <w:b/>
          <w:sz w:val="28"/>
        </w:rPr>
      </w:pPr>
      <w:r>
        <w:rPr>
          <w:b/>
          <w:sz w:val="28"/>
        </w:rPr>
        <w:t>Kulliyyah of Information and Communications Technology Department of Computer Science</w:t>
      </w:r>
    </w:p>
    <w:p>
      <w:pPr>
        <w:spacing w:line="278" w:lineRule="auto" w:before="0"/>
        <w:ind w:left="2271" w:right="2268" w:firstLine="0"/>
        <w:jc w:val="center"/>
        <w:rPr>
          <w:b/>
          <w:sz w:val="28"/>
        </w:rPr>
      </w:pPr>
      <w:r>
        <w:rPr>
          <w:b/>
          <w:sz w:val="28"/>
        </w:rPr>
        <w:t>International Islamic University Malaysia Semester II 2016/2017</w:t>
      </w:r>
    </w:p>
    <w:p>
      <w:pPr>
        <w:pStyle w:val="BodyText"/>
        <w:spacing w:before="6"/>
        <w:rPr>
          <w:b/>
          <w:sz w:val="31"/>
        </w:rPr>
      </w:pPr>
    </w:p>
    <w:p>
      <w:pPr>
        <w:spacing w:line="276" w:lineRule="auto" w:before="0"/>
        <w:ind w:left="1704" w:right="1698" w:firstLine="0"/>
        <w:jc w:val="center"/>
        <w:rPr>
          <w:b/>
          <w:sz w:val="28"/>
        </w:rPr>
      </w:pPr>
      <w:r>
        <w:rPr>
          <w:b/>
          <w:sz w:val="28"/>
        </w:rPr>
        <w:t>PRINCIPLES OF ARTIFICIAL INTELLIGENCE CSC 3301</w:t>
      </w:r>
    </w:p>
    <w:p>
      <w:pPr>
        <w:spacing w:before="1"/>
        <w:ind w:left="672" w:right="671" w:firstLine="0"/>
        <w:jc w:val="center"/>
        <w:rPr>
          <w:b/>
          <w:sz w:val="28"/>
        </w:rPr>
      </w:pPr>
      <w:r>
        <w:rPr>
          <w:b/>
          <w:sz w:val="28"/>
        </w:rPr>
        <w:t>SECTION 2</w:t>
      </w:r>
    </w:p>
    <w:p>
      <w:pPr>
        <w:spacing w:before="48"/>
        <w:ind w:left="671" w:right="671" w:firstLine="0"/>
        <w:jc w:val="center"/>
        <w:rPr>
          <w:b/>
          <w:sz w:val="28"/>
        </w:rPr>
      </w:pPr>
      <w:r>
        <w:rPr>
          <w:b/>
          <w:sz w:val="28"/>
        </w:rPr>
        <w:t>LECTURER’S NAME: DR AMELIA RITAHANI BINTI ISMAIL</w:t>
      </w:r>
    </w:p>
    <w:p>
      <w:pPr>
        <w:pStyle w:val="BodyText"/>
        <w:rPr>
          <w:b/>
          <w:sz w:val="30"/>
        </w:rPr>
      </w:pPr>
    </w:p>
    <w:p>
      <w:pPr>
        <w:spacing w:before="255"/>
        <w:ind w:left="672" w:right="671" w:firstLine="0"/>
        <w:jc w:val="center"/>
        <w:rPr>
          <w:b/>
          <w:sz w:val="48"/>
        </w:rPr>
      </w:pPr>
      <w:r>
        <w:rPr>
          <w:b/>
          <w:sz w:val="48"/>
        </w:rPr>
        <w:t>CIGARETTE CONSUMPTION CLASSIFICATION USING BACKPROPAGATION ALGORITHM</w:t>
      </w:r>
    </w:p>
    <w:p>
      <w:pPr>
        <w:pStyle w:val="BodyText"/>
        <w:rPr>
          <w:b/>
          <w:sz w:val="52"/>
        </w:rPr>
      </w:pPr>
    </w:p>
    <w:p>
      <w:pPr>
        <w:spacing w:before="301" w:after="51"/>
        <w:ind w:left="670" w:right="671" w:firstLine="0"/>
        <w:jc w:val="center"/>
        <w:rPr>
          <w:b/>
          <w:sz w:val="28"/>
        </w:rPr>
      </w:pPr>
      <w:r>
        <w:rPr>
          <w:b/>
          <w:sz w:val="28"/>
        </w:rPr>
        <w:t>GROUP PROJECT ASSESSMENT</w:t>
      </w:r>
      <w:r>
        <w:rPr>
          <w:b/>
          <w:spacing w:val="-3"/>
          <w:sz w:val="28"/>
        </w:rPr>
        <w:t> </w:t>
      </w:r>
      <w:r>
        <w:rPr>
          <w:b/>
          <w:sz w:val="28"/>
        </w:rPr>
        <w:t>#3</w:t>
      </w: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74"/>
        <w:gridCol w:w="2949"/>
      </w:tblGrid>
      <w:tr>
        <w:trPr>
          <w:trHeight w:val="371" w:hRule="atLeast"/>
        </w:trPr>
        <w:tc>
          <w:tcPr>
            <w:tcW w:w="6374" w:type="dxa"/>
          </w:tcPr>
          <w:p>
            <w:pPr>
              <w:pStyle w:val="TableParagraph"/>
              <w:spacing w:line="320" w:lineRule="exact"/>
              <w:ind w:left="107"/>
              <w:rPr>
                <w:b/>
                <w:sz w:val="28"/>
              </w:rPr>
            </w:pPr>
            <w:r>
              <w:rPr>
                <w:b/>
                <w:sz w:val="28"/>
              </w:rPr>
              <w:t>NAME</w:t>
            </w:r>
          </w:p>
        </w:tc>
        <w:tc>
          <w:tcPr>
            <w:tcW w:w="2949" w:type="dxa"/>
          </w:tcPr>
          <w:p>
            <w:pPr>
              <w:pStyle w:val="TableParagraph"/>
              <w:spacing w:line="320" w:lineRule="exact"/>
              <w:ind w:left="109"/>
              <w:rPr>
                <w:b/>
                <w:sz w:val="28"/>
              </w:rPr>
            </w:pPr>
            <w:r>
              <w:rPr>
                <w:b/>
                <w:sz w:val="28"/>
              </w:rPr>
              <w:t>MATRIC NUMBER</w:t>
            </w:r>
          </w:p>
        </w:tc>
      </w:tr>
      <w:tr>
        <w:trPr>
          <w:trHeight w:val="369" w:hRule="atLeast"/>
        </w:trPr>
        <w:tc>
          <w:tcPr>
            <w:tcW w:w="6374" w:type="dxa"/>
          </w:tcPr>
          <w:p>
            <w:pPr>
              <w:pStyle w:val="TableParagraph"/>
              <w:spacing w:line="320" w:lineRule="exact"/>
              <w:ind w:left="55"/>
              <w:rPr>
                <w:b/>
                <w:sz w:val="28"/>
              </w:rPr>
            </w:pPr>
            <w:r>
              <w:rPr>
                <w:w w:val="100"/>
                <w:sz w:val="28"/>
                <w:shd w:fill="000000" w:color="auto" w:val="clear"/>
              </w:rPr>
              <w:t> </w:t>
            </w:r>
            <w:r>
              <w:rPr>
                <w:b/>
                <w:sz w:val="28"/>
                <w:shd w:fill="000000" w:color="auto" w:val="clear"/>
              </w:rPr>
              <w:t>SHAIDATUL ADDILLA BINTI KHAMIS </w:t>
            </w:r>
          </w:p>
        </w:tc>
        <w:tc>
          <w:tcPr>
            <w:tcW w:w="2949" w:type="dxa"/>
          </w:tcPr>
          <w:p>
            <w:pPr>
              <w:pStyle w:val="TableParagraph"/>
              <w:spacing w:line="320" w:lineRule="exact"/>
              <w:ind w:left="108"/>
              <w:rPr>
                <w:b/>
                <w:sz w:val="28"/>
              </w:rPr>
            </w:pPr>
            <w:r>
              <w:rPr>
                <w:b/>
                <w:sz w:val="28"/>
              </w:rPr>
              <w:t>1</w:t>
            </w:r>
            <w:r>
              <w:rPr>
                <w:b/>
                <w:sz w:val="28"/>
                <w:shd w:fill="000000" w:color="auto" w:val="clear"/>
              </w:rPr>
              <w:t>515914 </w:t>
            </w:r>
          </w:p>
        </w:tc>
      </w:tr>
      <w:tr>
        <w:trPr>
          <w:trHeight w:val="371" w:hRule="atLeast"/>
        </w:trPr>
        <w:tc>
          <w:tcPr>
            <w:tcW w:w="6374" w:type="dxa"/>
          </w:tcPr>
          <w:p>
            <w:pPr>
              <w:pStyle w:val="TableParagraph"/>
              <w:spacing w:line="320" w:lineRule="exact"/>
              <w:ind w:left="55"/>
              <w:rPr>
                <w:b/>
                <w:sz w:val="28"/>
              </w:rPr>
            </w:pPr>
            <w:r>
              <w:rPr>
                <w:w w:val="100"/>
                <w:sz w:val="28"/>
                <w:shd w:fill="000000" w:color="auto" w:val="clear"/>
              </w:rPr>
              <w:t> </w:t>
            </w:r>
            <w:r>
              <w:rPr>
                <w:b/>
                <w:sz w:val="28"/>
                <w:shd w:fill="000000" w:color="auto" w:val="clear"/>
              </w:rPr>
              <w:t>NURFARHANIM BINTI FAZIR </w:t>
            </w:r>
          </w:p>
        </w:tc>
        <w:tc>
          <w:tcPr>
            <w:tcW w:w="2949" w:type="dxa"/>
          </w:tcPr>
          <w:p>
            <w:pPr>
              <w:pStyle w:val="TableParagraph"/>
              <w:spacing w:line="320" w:lineRule="exact"/>
              <w:ind w:left="56"/>
              <w:rPr>
                <w:b/>
                <w:sz w:val="28"/>
              </w:rPr>
            </w:pPr>
            <w:r>
              <w:rPr>
                <w:w w:val="100"/>
                <w:sz w:val="28"/>
                <w:shd w:fill="000000" w:color="auto" w:val="clear"/>
              </w:rPr>
              <w:t> </w:t>
            </w:r>
            <w:r>
              <w:rPr>
                <w:b/>
                <w:sz w:val="28"/>
                <w:shd w:fill="000000" w:color="auto" w:val="clear"/>
              </w:rPr>
              <w:t>1519944 </w:t>
            </w:r>
          </w:p>
        </w:tc>
      </w:tr>
      <w:tr>
        <w:trPr>
          <w:trHeight w:val="369" w:hRule="atLeast"/>
        </w:trPr>
        <w:tc>
          <w:tcPr>
            <w:tcW w:w="6374" w:type="dxa"/>
          </w:tcPr>
          <w:p>
            <w:pPr>
              <w:pStyle w:val="TableParagraph"/>
              <w:spacing w:line="320" w:lineRule="exact"/>
              <w:ind w:left="55"/>
              <w:rPr>
                <w:b/>
                <w:sz w:val="28"/>
              </w:rPr>
            </w:pPr>
            <w:r>
              <w:rPr>
                <w:w w:val="100"/>
                <w:sz w:val="28"/>
                <w:shd w:fill="000000" w:color="auto" w:val="clear"/>
              </w:rPr>
              <w:t> </w:t>
            </w:r>
            <w:r>
              <w:rPr>
                <w:b/>
                <w:sz w:val="28"/>
                <w:shd w:fill="000000" w:color="auto" w:val="clear"/>
              </w:rPr>
              <w:t>NUR FAIZAH BINTI AZAHARI </w:t>
            </w:r>
          </w:p>
        </w:tc>
        <w:tc>
          <w:tcPr>
            <w:tcW w:w="2949" w:type="dxa"/>
          </w:tcPr>
          <w:p>
            <w:pPr>
              <w:pStyle w:val="TableParagraph"/>
              <w:spacing w:line="320" w:lineRule="exact"/>
              <w:ind w:left="54"/>
              <w:rPr>
                <w:b/>
                <w:sz w:val="28"/>
              </w:rPr>
            </w:pPr>
            <w:r>
              <w:rPr>
                <w:w w:val="100"/>
                <w:sz w:val="28"/>
                <w:shd w:fill="000000" w:color="auto" w:val="clear"/>
              </w:rPr>
              <w:t> </w:t>
            </w:r>
            <w:r>
              <w:rPr>
                <w:b/>
                <w:sz w:val="28"/>
                <w:shd w:fill="000000" w:color="auto" w:val="clear"/>
              </w:rPr>
              <w:t>1514062 </w:t>
            </w:r>
          </w:p>
        </w:tc>
      </w:tr>
      <w:tr>
        <w:trPr>
          <w:trHeight w:val="371" w:hRule="atLeast"/>
        </w:trPr>
        <w:tc>
          <w:tcPr>
            <w:tcW w:w="6374" w:type="dxa"/>
          </w:tcPr>
          <w:p>
            <w:pPr>
              <w:pStyle w:val="TableParagraph"/>
              <w:spacing w:line="320" w:lineRule="exact"/>
              <w:ind w:left="55"/>
              <w:rPr>
                <w:b/>
                <w:sz w:val="28"/>
              </w:rPr>
            </w:pPr>
            <w:r>
              <w:rPr>
                <w:w w:val="100"/>
                <w:sz w:val="28"/>
                <w:shd w:fill="000000" w:color="auto" w:val="clear"/>
              </w:rPr>
              <w:t> </w:t>
            </w:r>
            <w:r>
              <w:rPr>
                <w:b/>
                <w:sz w:val="28"/>
                <w:shd w:fill="000000" w:color="auto" w:val="clear"/>
              </w:rPr>
              <w:t>NURUL NADIA BINTI CHE SAUFI </w:t>
            </w:r>
          </w:p>
        </w:tc>
        <w:tc>
          <w:tcPr>
            <w:tcW w:w="2949" w:type="dxa"/>
          </w:tcPr>
          <w:p>
            <w:pPr>
              <w:pStyle w:val="TableParagraph"/>
              <w:spacing w:line="320" w:lineRule="exact"/>
              <w:ind w:left="55"/>
              <w:rPr>
                <w:b/>
                <w:sz w:val="28"/>
              </w:rPr>
            </w:pPr>
            <w:r>
              <w:rPr>
                <w:w w:val="100"/>
                <w:sz w:val="28"/>
                <w:shd w:fill="000000" w:color="auto" w:val="clear"/>
              </w:rPr>
              <w:t> </w:t>
            </w:r>
            <w:r>
              <w:rPr>
                <w:b/>
                <w:sz w:val="28"/>
                <w:shd w:fill="000000" w:color="auto" w:val="clear"/>
              </w:rPr>
              <w:t>1514016 </w:t>
            </w:r>
          </w:p>
        </w:tc>
      </w:tr>
    </w:tbl>
    <w:p>
      <w:pPr>
        <w:pStyle w:val="BodyText"/>
        <w:rPr>
          <w:b/>
          <w:sz w:val="30"/>
        </w:rPr>
      </w:pPr>
    </w:p>
    <w:p>
      <w:pPr>
        <w:pStyle w:val="BodyText"/>
        <w:rPr>
          <w:b/>
          <w:sz w:val="30"/>
        </w:rPr>
      </w:pPr>
    </w:p>
    <w:p>
      <w:pPr>
        <w:pStyle w:val="BodyText"/>
        <w:spacing w:before="7"/>
        <w:rPr>
          <w:b/>
          <w:sz w:val="35"/>
        </w:rPr>
      </w:pPr>
    </w:p>
    <w:p>
      <w:pPr>
        <w:spacing w:before="0"/>
        <w:ind w:left="671" w:right="671" w:firstLine="0"/>
        <w:jc w:val="center"/>
        <w:rPr>
          <w:b/>
          <w:sz w:val="28"/>
        </w:rPr>
      </w:pPr>
      <w:r>
        <w:rPr>
          <w:b/>
          <w:sz w:val="28"/>
        </w:rPr>
        <w:t>SUBMISSION DATE: 17</w:t>
      </w:r>
      <w:r>
        <w:rPr>
          <w:b/>
          <w:position w:val="10"/>
          <w:sz w:val="18"/>
        </w:rPr>
        <w:t>TH  </w:t>
      </w:r>
      <w:r>
        <w:rPr>
          <w:b/>
          <w:sz w:val="28"/>
        </w:rPr>
        <w:t>MAY</w:t>
      </w:r>
      <w:r>
        <w:rPr>
          <w:b/>
          <w:spacing w:val="-24"/>
          <w:sz w:val="28"/>
        </w:rPr>
        <w:t> </w:t>
      </w:r>
      <w:r>
        <w:rPr>
          <w:b/>
          <w:sz w:val="28"/>
        </w:rPr>
        <w:t>2017</w:t>
      </w:r>
    </w:p>
    <w:p>
      <w:pPr>
        <w:spacing w:after="0"/>
        <w:jc w:val="center"/>
        <w:rPr>
          <w:sz w:val="28"/>
        </w:rPr>
        <w:sectPr>
          <w:type w:val="continuous"/>
          <w:pgSz w:w="11910" w:h="16840"/>
          <w:pgMar w:top="1420" w:bottom="280" w:left="1180" w:right="1180"/>
        </w:sectPr>
      </w:pPr>
    </w:p>
    <w:p>
      <w:pPr>
        <w:pStyle w:val="BodyText"/>
        <w:spacing w:before="2"/>
        <w:rPr>
          <w:sz w:val="8"/>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7"/>
        <w:gridCol w:w="6774"/>
        <w:gridCol w:w="1813"/>
      </w:tblGrid>
      <w:tr>
        <w:trPr>
          <w:trHeight w:val="1196" w:hRule="atLeast"/>
        </w:trPr>
        <w:tc>
          <w:tcPr>
            <w:tcW w:w="537" w:type="dxa"/>
          </w:tcPr>
          <w:p>
            <w:pPr>
              <w:pStyle w:val="TableParagraph"/>
              <w:rPr>
                <w:sz w:val="26"/>
              </w:rPr>
            </w:pPr>
          </w:p>
          <w:p>
            <w:pPr>
              <w:pStyle w:val="TableParagraph"/>
              <w:spacing w:before="7"/>
              <w:rPr>
                <w:sz w:val="34"/>
              </w:rPr>
            </w:pPr>
          </w:p>
          <w:p>
            <w:pPr>
              <w:pStyle w:val="TableParagraph"/>
              <w:spacing w:before="1"/>
              <w:ind w:left="50"/>
              <w:rPr>
                <w:sz w:val="24"/>
              </w:rPr>
            </w:pPr>
            <w:r>
              <w:rPr>
                <w:sz w:val="24"/>
              </w:rPr>
              <w:t>1.0</w:t>
            </w:r>
          </w:p>
        </w:tc>
        <w:tc>
          <w:tcPr>
            <w:tcW w:w="6774" w:type="dxa"/>
          </w:tcPr>
          <w:p>
            <w:pPr>
              <w:pStyle w:val="TableParagraph"/>
              <w:spacing w:line="266" w:lineRule="exact"/>
              <w:ind w:left="3113"/>
              <w:rPr>
                <w:b/>
                <w:sz w:val="24"/>
              </w:rPr>
            </w:pPr>
            <w:r>
              <w:rPr>
                <w:b/>
                <w:sz w:val="24"/>
              </w:rPr>
              <w:t>Table of Contents</w:t>
            </w:r>
          </w:p>
          <w:p>
            <w:pPr>
              <w:pStyle w:val="TableParagraph"/>
              <w:spacing w:before="6"/>
              <w:rPr>
                <w:sz w:val="37"/>
              </w:rPr>
            </w:pPr>
          </w:p>
          <w:p>
            <w:pPr>
              <w:pStyle w:val="TableParagraph"/>
              <w:ind w:left="187"/>
              <w:rPr>
                <w:sz w:val="24"/>
              </w:rPr>
            </w:pPr>
            <w:r>
              <w:rPr>
                <w:sz w:val="24"/>
              </w:rPr>
              <w:t>Introduction</w:t>
            </w:r>
          </w:p>
        </w:tc>
        <w:tc>
          <w:tcPr>
            <w:tcW w:w="1813" w:type="dxa"/>
          </w:tcPr>
          <w:p>
            <w:pPr>
              <w:pStyle w:val="TableParagraph"/>
              <w:rPr>
                <w:sz w:val="26"/>
              </w:rPr>
            </w:pPr>
          </w:p>
          <w:p>
            <w:pPr>
              <w:pStyle w:val="TableParagraph"/>
              <w:spacing w:before="7"/>
              <w:rPr>
                <w:sz w:val="34"/>
              </w:rPr>
            </w:pPr>
          </w:p>
          <w:p>
            <w:pPr>
              <w:pStyle w:val="TableParagraph"/>
              <w:spacing w:before="1"/>
              <w:ind w:right="47"/>
              <w:jc w:val="right"/>
              <w:rPr>
                <w:sz w:val="24"/>
              </w:rPr>
            </w:pPr>
            <w:r>
              <w:rPr>
                <w:sz w:val="24"/>
              </w:rPr>
              <w:t>3</w:t>
            </w:r>
          </w:p>
        </w:tc>
      </w:tr>
      <w:tr>
        <w:trPr>
          <w:trHeight w:val="711" w:hRule="atLeast"/>
        </w:trPr>
        <w:tc>
          <w:tcPr>
            <w:tcW w:w="537" w:type="dxa"/>
          </w:tcPr>
          <w:p>
            <w:pPr>
              <w:pStyle w:val="TableParagraph"/>
              <w:spacing w:before="212"/>
              <w:ind w:left="50"/>
              <w:rPr>
                <w:sz w:val="24"/>
              </w:rPr>
            </w:pPr>
            <w:r>
              <w:rPr>
                <w:sz w:val="24"/>
              </w:rPr>
              <w:t>2.0</w:t>
            </w:r>
          </w:p>
        </w:tc>
        <w:tc>
          <w:tcPr>
            <w:tcW w:w="6774" w:type="dxa"/>
          </w:tcPr>
          <w:p>
            <w:pPr>
              <w:pStyle w:val="TableParagraph"/>
              <w:spacing w:before="212"/>
              <w:ind w:left="187"/>
              <w:rPr>
                <w:sz w:val="24"/>
              </w:rPr>
            </w:pPr>
            <w:r>
              <w:rPr>
                <w:sz w:val="24"/>
              </w:rPr>
              <w:t>Objectives</w:t>
            </w:r>
          </w:p>
        </w:tc>
        <w:tc>
          <w:tcPr>
            <w:tcW w:w="1813" w:type="dxa"/>
          </w:tcPr>
          <w:p>
            <w:pPr>
              <w:pStyle w:val="TableParagraph"/>
              <w:spacing w:before="212"/>
              <w:ind w:right="47"/>
              <w:jc w:val="right"/>
              <w:rPr>
                <w:sz w:val="24"/>
              </w:rPr>
            </w:pPr>
            <w:r>
              <w:rPr>
                <w:sz w:val="24"/>
              </w:rPr>
              <w:t>3</w:t>
            </w:r>
          </w:p>
        </w:tc>
      </w:tr>
      <w:tr>
        <w:trPr>
          <w:trHeight w:val="712" w:hRule="atLeast"/>
        </w:trPr>
        <w:tc>
          <w:tcPr>
            <w:tcW w:w="537" w:type="dxa"/>
          </w:tcPr>
          <w:p>
            <w:pPr>
              <w:pStyle w:val="TableParagraph"/>
              <w:spacing w:before="213"/>
              <w:ind w:left="50"/>
              <w:rPr>
                <w:sz w:val="24"/>
              </w:rPr>
            </w:pPr>
            <w:r>
              <w:rPr>
                <w:sz w:val="24"/>
              </w:rPr>
              <w:t>3.0</w:t>
            </w:r>
          </w:p>
        </w:tc>
        <w:tc>
          <w:tcPr>
            <w:tcW w:w="6774" w:type="dxa"/>
          </w:tcPr>
          <w:p>
            <w:pPr>
              <w:pStyle w:val="TableParagraph"/>
              <w:spacing w:before="213"/>
              <w:ind w:left="187"/>
              <w:rPr>
                <w:sz w:val="24"/>
              </w:rPr>
            </w:pPr>
            <w:r>
              <w:rPr>
                <w:sz w:val="24"/>
              </w:rPr>
              <w:t>Expected Output/Results</w:t>
            </w:r>
          </w:p>
        </w:tc>
        <w:tc>
          <w:tcPr>
            <w:tcW w:w="1813" w:type="dxa"/>
          </w:tcPr>
          <w:p>
            <w:pPr>
              <w:pStyle w:val="TableParagraph"/>
              <w:spacing w:before="213"/>
              <w:ind w:right="46"/>
              <w:jc w:val="right"/>
              <w:rPr>
                <w:sz w:val="24"/>
              </w:rPr>
            </w:pPr>
            <w:r>
              <w:rPr>
                <w:sz w:val="24"/>
              </w:rPr>
              <w:t>4</w:t>
            </w:r>
          </w:p>
        </w:tc>
      </w:tr>
      <w:tr>
        <w:trPr>
          <w:trHeight w:val="711" w:hRule="atLeast"/>
        </w:trPr>
        <w:tc>
          <w:tcPr>
            <w:tcW w:w="537" w:type="dxa"/>
          </w:tcPr>
          <w:p>
            <w:pPr>
              <w:pStyle w:val="TableParagraph"/>
              <w:spacing w:before="213"/>
              <w:ind w:left="50"/>
              <w:rPr>
                <w:sz w:val="24"/>
              </w:rPr>
            </w:pPr>
            <w:r>
              <w:rPr>
                <w:sz w:val="24"/>
              </w:rPr>
              <w:t>4.0</w:t>
            </w:r>
          </w:p>
        </w:tc>
        <w:tc>
          <w:tcPr>
            <w:tcW w:w="6774" w:type="dxa"/>
          </w:tcPr>
          <w:p>
            <w:pPr>
              <w:pStyle w:val="TableParagraph"/>
              <w:spacing w:before="213"/>
              <w:ind w:left="187"/>
              <w:rPr>
                <w:sz w:val="24"/>
              </w:rPr>
            </w:pPr>
            <w:r>
              <w:rPr>
                <w:sz w:val="24"/>
              </w:rPr>
              <w:t>Literature Review</w:t>
            </w:r>
          </w:p>
        </w:tc>
        <w:tc>
          <w:tcPr>
            <w:tcW w:w="1813" w:type="dxa"/>
          </w:tcPr>
          <w:p>
            <w:pPr>
              <w:pStyle w:val="TableParagraph"/>
              <w:spacing w:before="213"/>
              <w:ind w:right="48"/>
              <w:jc w:val="right"/>
              <w:rPr>
                <w:sz w:val="24"/>
              </w:rPr>
            </w:pPr>
            <w:r>
              <w:rPr>
                <w:sz w:val="24"/>
              </w:rPr>
              <w:t>5</w:t>
            </w:r>
          </w:p>
        </w:tc>
      </w:tr>
      <w:tr>
        <w:trPr>
          <w:trHeight w:val="711" w:hRule="atLeast"/>
        </w:trPr>
        <w:tc>
          <w:tcPr>
            <w:tcW w:w="537" w:type="dxa"/>
          </w:tcPr>
          <w:p>
            <w:pPr>
              <w:pStyle w:val="TableParagraph"/>
              <w:rPr>
                <w:sz w:val="24"/>
              </w:rPr>
            </w:pPr>
          </w:p>
        </w:tc>
        <w:tc>
          <w:tcPr>
            <w:tcW w:w="6774" w:type="dxa"/>
          </w:tcPr>
          <w:p>
            <w:pPr>
              <w:pStyle w:val="TableParagraph"/>
              <w:spacing w:before="212"/>
              <w:ind w:left="187"/>
              <w:rPr>
                <w:sz w:val="24"/>
              </w:rPr>
            </w:pPr>
            <w:r>
              <w:rPr>
                <w:sz w:val="24"/>
              </w:rPr>
              <w:t>4.1 Cigarette Consumption and Its Causes</w:t>
            </w:r>
          </w:p>
        </w:tc>
        <w:tc>
          <w:tcPr>
            <w:tcW w:w="1813" w:type="dxa"/>
          </w:tcPr>
          <w:p>
            <w:pPr>
              <w:pStyle w:val="TableParagraph"/>
              <w:spacing w:before="212"/>
              <w:ind w:right="47"/>
              <w:jc w:val="right"/>
              <w:rPr>
                <w:sz w:val="24"/>
              </w:rPr>
            </w:pPr>
            <w:r>
              <w:rPr>
                <w:sz w:val="24"/>
              </w:rPr>
              <w:t>5</w:t>
            </w:r>
          </w:p>
        </w:tc>
      </w:tr>
      <w:tr>
        <w:trPr>
          <w:trHeight w:val="712" w:hRule="atLeast"/>
        </w:trPr>
        <w:tc>
          <w:tcPr>
            <w:tcW w:w="537" w:type="dxa"/>
          </w:tcPr>
          <w:p>
            <w:pPr>
              <w:pStyle w:val="TableParagraph"/>
              <w:rPr>
                <w:sz w:val="24"/>
              </w:rPr>
            </w:pPr>
          </w:p>
        </w:tc>
        <w:tc>
          <w:tcPr>
            <w:tcW w:w="6774" w:type="dxa"/>
          </w:tcPr>
          <w:p>
            <w:pPr>
              <w:pStyle w:val="TableParagraph"/>
              <w:spacing w:before="213"/>
              <w:ind w:left="187"/>
              <w:rPr>
                <w:sz w:val="24"/>
              </w:rPr>
            </w:pPr>
            <w:r>
              <w:rPr>
                <w:sz w:val="24"/>
              </w:rPr>
              <w:t>4.2 Machine Learning – Backpropagation Algorithm</w:t>
            </w:r>
          </w:p>
        </w:tc>
        <w:tc>
          <w:tcPr>
            <w:tcW w:w="1813" w:type="dxa"/>
          </w:tcPr>
          <w:p>
            <w:pPr>
              <w:pStyle w:val="TableParagraph"/>
              <w:spacing w:before="213"/>
              <w:ind w:right="48"/>
              <w:jc w:val="right"/>
              <w:rPr>
                <w:sz w:val="24"/>
              </w:rPr>
            </w:pPr>
            <w:r>
              <w:rPr>
                <w:sz w:val="24"/>
              </w:rPr>
              <w:t>7</w:t>
            </w:r>
          </w:p>
        </w:tc>
      </w:tr>
      <w:tr>
        <w:trPr>
          <w:trHeight w:val="711" w:hRule="atLeast"/>
        </w:trPr>
        <w:tc>
          <w:tcPr>
            <w:tcW w:w="537" w:type="dxa"/>
          </w:tcPr>
          <w:p>
            <w:pPr>
              <w:pStyle w:val="TableParagraph"/>
              <w:rPr>
                <w:sz w:val="24"/>
              </w:rPr>
            </w:pPr>
          </w:p>
        </w:tc>
        <w:tc>
          <w:tcPr>
            <w:tcW w:w="6774" w:type="dxa"/>
          </w:tcPr>
          <w:p>
            <w:pPr>
              <w:pStyle w:val="TableParagraph"/>
              <w:spacing w:before="213"/>
              <w:ind w:left="187"/>
              <w:rPr>
                <w:sz w:val="24"/>
              </w:rPr>
            </w:pPr>
            <w:r>
              <w:rPr>
                <w:sz w:val="24"/>
              </w:rPr>
              <w:t>4.3 Current Issues</w:t>
            </w:r>
          </w:p>
        </w:tc>
        <w:tc>
          <w:tcPr>
            <w:tcW w:w="1813" w:type="dxa"/>
          </w:tcPr>
          <w:p>
            <w:pPr>
              <w:pStyle w:val="TableParagraph"/>
              <w:spacing w:before="213"/>
              <w:ind w:right="48"/>
              <w:jc w:val="right"/>
              <w:rPr>
                <w:sz w:val="24"/>
              </w:rPr>
            </w:pPr>
            <w:r>
              <w:rPr>
                <w:sz w:val="24"/>
              </w:rPr>
              <w:t>8</w:t>
            </w:r>
          </w:p>
        </w:tc>
      </w:tr>
      <w:tr>
        <w:trPr>
          <w:trHeight w:val="711" w:hRule="atLeast"/>
        </w:trPr>
        <w:tc>
          <w:tcPr>
            <w:tcW w:w="537" w:type="dxa"/>
          </w:tcPr>
          <w:p>
            <w:pPr>
              <w:pStyle w:val="TableParagraph"/>
              <w:rPr>
                <w:sz w:val="24"/>
              </w:rPr>
            </w:pPr>
          </w:p>
        </w:tc>
        <w:tc>
          <w:tcPr>
            <w:tcW w:w="6774" w:type="dxa"/>
          </w:tcPr>
          <w:p>
            <w:pPr>
              <w:pStyle w:val="TableParagraph"/>
              <w:spacing w:before="212"/>
              <w:ind w:left="187"/>
              <w:rPr>
                <w:sz w:val="24"/>
              </w:rPr>
            </w:pPr>
            <w:r>
              <w:rPr>
                <w:sz w:val="24"/>
              </w:rPr>
              <w:t>4.4 Cigarette Consumption and Its Effects</w:t>
            </w:r>
          </w:p>
        </w:tc>
        <w:tc>
          <w:tcPr>
            <w:tcW w:w="1813" w:type="dxa"/>
          </w:tcPr>
          <w:p>
            <w:pPr>
              <w:pStyle w:val="TableParagraph"/>
              <w:spacing w:before="212"/>
              <w:ind w:right="47"/>
              <w:jc w:val="right"/>
              <w:rPr>
                <w:sz w:val="24"/>
              </w:rPr>
            </w:pPr>
            <w:r>
              <w:rPr>
                <w:sz w:val="24"/>
              </w:rPr>
              <w:t>10</w:t>
            </w:r>
          </w:p>
        </w:tc>
      </w:tr>
      <w:tr>
        <w:trPr>
          <w:trHeight w:val="711" w:hRule="atLeast"/>
        </w:trPr>
        <w:tc>
          <w:tcPr>
            <w:tcW w:w="537" w:type="dxa"/>
          </w:tcPr>
          <w:p>
            <w:pPr>
              <w:pStyle w:val="TableParagraph"/>
              <w:spacing w:before="213"/>
              <w:ind w:left="50"/>
              <w:rPr>
                <w:sz w:val="24"/>
              </w:rPr>
            </w:pPr>
            <w:r>
              <w:rPr>
                <w:sz w:val="24"/>
              </w:rPr>
              <w:t>5.0</w:t>
            </w:r>
          </w:p>
        </w:tc>
        <w:tc>
          <w:tcPr>
            <w:tcW w:w="6774" w:type="dxa"/>
          </w:tcPr>
          <w:p>
            <w:pPr>
              <w:pStyle w:val="TableParagraph"/>
              <w:spacing w:before="213"/>
              <w:ind w:left="187"/>
              <w:rPr>
                <w:sz w:val="24"/>
              </w:rPr>
            </w:pPr>
            <w:r>
              <w:rPr>
                <w:sz w:val="24"/>
              </w:rPr>
              <w:t>Data Descriptions</w:t>
            </w:r>
          </w:p>
        </w:tc>
        <w:tc>
          <w:tcPr>
            <w:tcW w:w="1813" w:type="dxa"/>
          </w:tcPr>
          <w:p>
            <w:pPr>
              <w:pStyle w:val="TableParagraph"/>
              <w:spacing w:before="213"/>
              <w:ind w:right="48"/>
              <w:jc w:val="right"/>
              <w:rPr>
                <w:sz w:val="24"/>
              </w:rPr>
            </w:pPr>
            <w:r>
              <w:rPr>
                <w:sz w:val="24"/>
              </w:rPr>
              <w:t>11</w:t>
            </w:r>
          </w:p>
        </w:tc>
      </w:tr>
      <w:tr>
        <w:trPr>
          <w:trHeight w:val="711" w:hRule="atLeast"/>
        </w:trPr>
        <w:tc>
          <w:tcPr>
            <w:tcW w:w="537" w:type="dxa"/>
          </w:tcPr>
          <w:p>
            <w:pPr>
              <w:pStyle w:val="TableParagraph"/>
              <w:spacing w:before="212"/>
              <w:ind w:left="50"/>
              <w:rPr>
                <w:sz w:val="24"/>
              </w:rPr>
            </w:pPr>
            <w:r>
              <w:rPr>
                <w:sz w:val="24"/>
              </w:rPr>
              <w:t>6.0</w:t>
            </w:r>
          </w:p>
        </w:tc>
        <w:tc>
          <w:tcPr>
            <w:tcW w:w="6774" w:type="dxa"/>
          </w:tcPr>
          <w:p>
            <w:pPr>
              <w:pStyle w:val="TableParagraph"/>
              <w:spacing w:before="212"/>
              <w:ind w:left="187"/>
              <w:rPr>
                <w:sz w:val="24"/>
              </w:rPr>
            </w:pPr>
            <w:r>
              <w:rPr>
                <w:sz w:val="24"/>
              </w:rPr>
              <w:t>Experimental Setup</w:t>
            </w:r>
          </w:p>
        </w:tc>
        <w:tc>
          <w:tcPr>
            <w:tcW w:w="1813" w:type="dxa"/>
          </w:tcPr>
          <w:p>
            <w:pPr>
              <w:pStyle w:val="TableParagraph"/>
              <w:spacing w:before="212"/>
              <w:ind w:right="48"/>
              <w:jc w:val="right"/>
              <w:rPr>
                <w:sz w:val="24"/>
              </w:rPr>
            </w:pPr>
            <w:r>
              <w:rPr>
                <w:sz w:val="24"/>
              </w:rPr>
              <w:t>12</w:t>
            </w:r>
          </w:p>
        </w:tc>
      </w:tr>
      <w:tr>
        <w:trPr>
          <w:trHeight w:val="712" w:hRule="atLeast"/>
        </w:trPr>
        <w:tc>
          <w:tcPr>
            <w:tcW w:w="537" w:type="dxa"/>
          </w:tcPr>
          <w:p>
            <w:pPr>
              <w:pStyle w:val="TableParagraph"/>
              <w:rPr>
                <w:sz w:val="24"/>
              </w:rPr>
            </w:pPr>
          </w:p>
        </w:tc>
        <w:tc>
          <w:tcPr>
            <w:tcW w:w="6774" w:type="dxa"/>
          </w:tcPr>
          <w:p>
            <w:pPr>
              <w:pStyle w:val="TableParagraph"/>
              <w:spacing w:before="213"/>
              <w:ind w:left="187"/>
              <w:rPr>
                <w:sz w:val="24"/>
              </w:rPr>
            </w:pPr>
            <w:r>
              <w:rPr>
                <w:sz w:val="24"/>
              </w:rPr>
              <w:t>6.1 Data Preprocessing</w:t>
            </w:r>
          </w:p>
        </w:tc>
        <w:tc>
          <w:tcPr>
            <w:tcW w:w="1813" w:type="dxa"/>
          </w:tcPr>
          <w:p>
            <w:pPr>
              <w:pStyle w:val="TableParagraph"/>
              <w:spacing w:before="213"/>
              <w:ind w:right="47"/>
              <w:jc w:val="right"/>
              <w:rPr>
                <w:sz w:val="24"/>
              </w:rPr>
            </w:pPr>
            <w:r>
              <w:rPr>
                <w:sz w:val="24"/>
              </w:rPr>
              <w:t>12</w:t>
            </w:r>
          </w:p>
        </w:tc>
      </w:tr>
      <w:tr>
        <w:trPr>
          <w:trHeight w:val="711" w:hRule="atLeast"/>
        </w:trPr>
        <w:tc>
          <w:tcPr>
            <w:tcW w:w="537" w:type="dxa"/>
          </w:tcPr>
          <w:p>
            <w:pPr>
              <w:pStyle w:val="TableParagraph"/>
              <w:rPr>
                <w:sz w:val="24"/>
              </w:rPr>
            </w:pPr>
          </w:p>
        </w:tc>
        <w:tc>
          <w:tcPr>
            <w:tcW w:w="6774" w:type="dxa"/>
          </w:tcPr>
          <w:p>
            <w:pPr>
              <w:pStyle w:val="TableParagraph"/>
              <w:spacing w:before="213"/>
              <w:ind w:left="187"/>
              <w:rPr>
                <w:sz w:val="24"/>
              </w:rPr>
            </w:pPr>
            <w:r>
              <w:rPr>
                <w:sz w:val="24"/>
              </w:rPr>
              <w:t>6.2 Data Transformation</w:t>
            </w:r>
          </w:p>
        </w:tc>
        <w:tc>
          <w:tcPr>
            <w:tcW w:w="1813" w:type="dxa"/>
          </w:tcPr>
          <w:p>
            <w:pPr>
              <w:pStyle w:val="TableParagraph"/>
              <w:spacing w:before="213"/>
              <w:ind w:right="48"/>
              <w:jc w:val="right"/>
              <w:rPr>
                <w:sz w:val="24"/>
              </w:rPr>
            </w:pPr>
            <w:r>
              <w:rPr>
                <w:sz w:val="24"/>
              </w:rPr>
              <w:t>14</w:t>
            </w:r>
          </w:p>
        </w:tc>
      </w:tr>
      <w:tr>
        <w:trPr>
          <w:trHeight w:val="711" w:hRule="atLeast"/>
        </w:trPr>
        <w:tc>
          <w:tcPr>
            <w:tcW w:w="537" w:type="dxa"/>
          </w:tcPr>
          <w:p>
            <w:pPr>
              <w:pStyle w:val="TableParagraph"/>
              <w:spacing w:before="212"/>
              <w:ind w:left="50"/>
              <w:rPr>
                <w:sz w:val="24"/>
              </w:rPr>
            </w:pPr>
            <w:r>
              <w:rPr>
                <w:sz w:val="24"/>
              </w:rPr>
              <w:t>7.0</w:t>
            </w:r>
          </w:p>
        </w:tc>
        <w:tc>
          <w:tcPr>
            <w:tcW w:w="6774" w:type="dxa"/>
          </w:tcPr>
          <w:p>
            <w:pPr>
              <w:pStyle w:val="TableParagraph"/>
              <w:spacing w:before="212"/>
              <w:ind w:left="187"/>
              <w:rPr>
                <w:sz w:val="24"/>
              </w:rPr>
            </w:pPr>
            <w:r>
              <w:rPr>
                <w:sz w:val="24"/>
              </w:rPr>
              <w:t>Results</w:t>
            </w:r>
          </w:p>
        </w:tc>
        <w:tc>
          <w:tcPr>
            <w:tcW w:w="1813" w:type="dxa"/>
          </w:tcPr>
          <w:p>
            <w:pPr>
              <w:pStyle w:val="TableParagraph"/>
              <w:spacing w:before="212"/>
              <w:ind w:right="48"/>
              <w:jc w:val="right"/>
              <w:rPr>
                <w:sz w:val="24"/>
              </w:rPr>
            </w:pPr>
            <w:r>
              <w:rPr>
                <w:sz w:val="24"/>
              </w:rPr>
              <w:t>15</w:t>
            </w:r>
          </w:p>
        </w:tc>
      </w:tr>
      <w:tr>
        <w:trPr>
          <w:trHeight w:val="489" w:hRule="atLeast"/>
        </w:trPr>
        <w:tc>
          <w:tcPr>
            <w:tcW w:w="537" w:type="dxa"/>
          </w:tcPr>
          <w:p>
            <w:pPr>
              <w:pStyle w:val="TableParagraph"/>
              <w:spacing w:line="256" w:lineRule="exact" w:before="213"/>
              <w:ind w:left="50"/>
              <w:rPr>
                <w:sz w:val="24"/>
              </w:rPr>
            </w:pPr>
            <w:r>
              <w:rPr>
                <w:sz w:val="24"/>
              </w:rPr>
              <w:t>8.0</w:t>
            </w:r>
          </w:p>
        </w:tc>
        <w:tc>
          <w:tcPr>
            <w:tcW w:w="6774" w:type="dxa"/>
          </w:tcPr>
          <w:p>
            <w:pPr>
              <w:pStyle w:val="TableParagraph"/>
              <w:spacing w:line="256" w:lineRule="exact" w:before="213"/>
              <w:ind w:left="187"/>
              <w:rPr>
                <w:sz w:val="24"/>
              </w:rPr>
            </w:pPr>
            <w:r>
              <w:rPr>
                <w:sz w:val="24"/>
              </w:rPr>
              <w:t>References</w:t>
            </w:r>
          </w:p>
        </w:tc>
        <w:tc>
          <w:tcPr>
            <w:tcW w:w="1813" w:type="dxa"/>
          </w:tcPr>
          <w:p>
            <w:pPr>
              <w:pStyle w:val="TableParagraph"/>
              <w:spacing w:line="256" w:lineRule="exact" w:before="213"/>
              <w:ind w:right="48"/>
              <w:jc w:val="right"/>
              <w:rPr>
                <w:sz w:val="24"/>
              </w:rPr>
            </w:pPr>
            <w:r>
              <w:rPr>
                <w:sz w:val="24"/>
              </w:rPr>
              <w:t>18</w:t>
            </w:r>
          </w:p>
        </w:tc>
      </w:tr>
    </w:tbl>
    <w:p>
      <w:pPr>
        <w:spacing w:after="0" w:line="256" w:lineRule="exact"/>
        <w:jc w:val="right"/>
        <w:rPr>
          <w:sz w:val="24"/>
        </w:rPr>
        <w:sectPr>
          <w:headerReference w:type="default" r:id="rId6"/>
          <w:footerReference w:type="default" r:id="rId7"/>
          <w:pgSz w:w="11910" w:h="16840"/>
          <w:pgMar w:header="710" w:footer="1012" w:top="1340" w:bottom="1200" w:left="1180" w:right="1180"/>
          <w:pgNumType w:start="2"/>
        </w:sectPr>
      </w:pPr>
    </w:p>
    <w:p>
      <w:pPr>
        <w:pStyle w:val="Heading1"/>
        <w:tabs>
          <w:tab w:pos="979" w:val="left" w:leader="none"/>
        </w:tabs>
        <w:ind w:left="260" w:firstLine="0"/>
      </w:pPr>
      <w:r>
        <w:rPr/>
        <w:t>1.0</w:t>
        <w:tab/>
        <w:t>Introduction</w:t>
      </w:r>
    </w:p>
    <w:p>
      <w:pPr>
        <w:pStyle w:val="BodyText"/>
        <w:spacing w:before="7"/>
        <w:rPr>
          <w:b/>
          <w:sz w:val="37"/>
        </w:rPr>
      </w:pPr>
    </w:p>
    <w:p>
      <w:pPr>
        <w:pStyle w:val="BodyText"/>
        <w:spacing w:line="480" w:lineRule="auto"/>
        <w:ind w:left="260" w:right="253" w:firstLine="780"/>
        <w:jc w:val="both"/>
      </w:pPr>
      <w:r>
        <w:rPr/>
        <w:t>Machine learning is one of the many types of artificial intelligence. It works by providing a computer the ability to learn without being programmed. This is also known as self-learning. When they are exposed to new data, the computer program will learn about the data and later will change according to what the machine was learning previously. This machine learning algorithm manages to learn and make a prediction based on the data given. Cigarette Consumption is the dataset that has been selected. This project is about how the cigarette consumption among people depends on the minimum price in adjoining states per pack of cigarettes from year 1963 until 1992.</w:t>
      </w:r>
    </w:p>
    <w:p>
      <w:pPr>
        <w:pStyle w:val="BodyText"/>
        <w:rPr>
          <w:sz w:val="26"/>
        </w:rPr>
      </w:pPr>
    </w:p>
    <w:p>
      <w:pPr>
        <w:pStyle w:val="BodyText"/>
        <w:rPr>
          <w:sz w:val="26"/>
        </w:rPr>
      </w:pPr>
    </w:p>
    <w:p>
      <w:pPr>
        <w:pStyle w:val="BodyText"/>
        <w:spacing w:before="2"/>
      </w:pPr>
    </w:p>
    <w:p>
      <w:pPr>
        <w:pStyle w:val="Heading1"/>
        <w:numPr>
          <w:ilvl w:val="1"/>
          <w:numId w:val="1"/>
        </w:numPr>
        <w:tabs>
          <w:tab w:pos="979" w:val="left" w:leader="none"/>
          <w:tab w:pos="981" w:val="left" w:leader="none"/>
        </w:tabs>
        <w:spacing w:line="240" w:lineRule="auto" w:before="0" w:after="0"/>
        <w:ind w:left="980" w:right="0" w:hanging="721"/>
        <w:jc w:val="left"/>
      </w:pPr>
      <w:r>
        <w:rPr/>
        <w:t>Project</w:t>
      </w:r>
      <w:r>
        <w:rPr>
          <w:spacing w:val="-3"/>
        </w:rPr>
        <w:t> </w:t>
      </w:r>
      <w:r>
        <w:rPr/>
        <w:t>Objectives</w:t>
      </w:r>
    </w:p>
    <w:p>
      <w:pPr>
        <w:pStyle w:val="BodyText"/>
        <w:spacing w:before="4"/>
        <w:rPr>
          <w:b/>
          <w:sz w:val="37"/>
        </w:rPr>
      </w:pPr>
    </w:p>
    <w:p>
      <w:pPr>
        <w:pStyle w:val="ListParagraph"/>
        <w:numPr>
          <w:ilvl w:val="2"/>
          <w:numId w:val="1"/>
        </w:numPr>
        <w:tabs>
          <w:tab w:pos="980" w:val="left" w:leader="none"/>
        </w:tabs>
        <w:spacing w:line="240" w:lineRule="auto" w:before="0" w:after="0"/>
        <w:ind w:left="980" w:right="0" w:hanging="360"/>
        <w:jc w:val="left"/>
        <w:rPr>
          <w:sz w:val="24"/>
        </w:rPr>
      </w:pPr>
      <w:r>
        <w:rPr>
          <w:sz w:val="24"/>
        </w:rPr>
        <w:t>To collect the data about cigarette consumption.</w:t>
      </w:r>
    </w:p>
    <w:p>
      <w:pPr>
        <w:pStyle w:val="BodyText"/>
      </w:pPr>
    </w:p>
    <w:p>
      <w:pPr>
        <w:pStyle w:val="ListParagraph"/>
        <w:numPr>
          <w:ilvl w:val="2"/>
          <w:numId w:val="1"/>
        </w:numPr>
        <w:tabs>
          <w:tab w:pos="980" w:val="left" w:leader="none"/>
        </w:tabs>
        <w:spacing w:line="240" w:lineRule="auto" w:before="1" w:after="0"/>
        <w:ind w:left="980" w:right="0" w:hanging="360"/>
        <w:jc w:val="left"/>
        <w:rPr>
          <w:sz w:val="24"/>
        </w:rPr>
      </w:pPr>
      <w:r>
        <w:rPr>
          <w:sz w:val="24"/>
        </w:rPr>
        <w:t>To study the dataset from year 1963 until 1992 about cigarette</w:t>
      </w:r>
      <w:r>
        <w:rPr>
          <w:spacing w:val="-4"/>
          <w:sz w:val="24"/>
        </w:rPr>
        <w:t> </w:t>
      </w:r>
      <w:r>
        <w:rPr>
          <w:sz w:val="24"/>
        </w:rPr>
        <w:t>consumption.</w:t>
      </w:r>
    </w:p>
    <w:p>
      <w:pPr>
        <w:pStyle w:val="BodyText"/>
        <w:spacing w:before="11"/>
        <w:rPr>
          <w:sz w:val="23"/>
        </w:rPr>
      </w:pPr>
    </w:p>
    <w:p>
      <w:pPr>
        <w:pStyle w:val="ListParagraph"/>
        <w:numPr>
          <w:ilvl w:val="2"/>
          <w:numId w:val="1"/>
        </w:numPr>
        <w:tabs>
          <w:tab w:pos="980" w:val="left" w:leader="none"/>
        </w:tabs>
        <w:spacing w:line="480" w:lineRule="auto" w:before="0" w:after="0"/>
        <w:ind w:left="980" w:right="257" w:hanging="360"/>
        <w:jc w:val="left"/>
        <w:rPr>
          <w:sz w:val="24"/>
        </w:rPr>
      </w:pPr>
      <w:r>
        <w:rPr>
          <w:sz w:val="24"/>
        </w:rPr>
        <w:t>To predict the actual output of cigarette consumption and the actual minimum price in adjoining states per pack of</w:t>
      </w:r>
      <w:r>
        <w:rPr>
          <w:spacing w:val="-6"/>
          <w:sz w:val="24"/>
        </w:rPr>
        <w:t> </w:t>
      </w:r>
      <w:r>
        <w:rPr>
          <w:sz w:val="24"/>
        </w:rPr>
        <w:t>cigarettes.</w:t>
      </w:r>
    </w:p>
    <w:p>
      <w:pPr>
        <w:pStyle w:val="ListParagraph"/>
        <w:numPr>
          <w:ilvl w:val="2"/>
          <w:numId w:val="1"/>
        </w:numPr>
        <w:tabs>
          <w:tab w:pos="980" w:val="left" w:leader="none"/>
        </w:tabs>
        <w:spacing w:line="480" w:lineRule="auto" w:before="0" w:after="0"/>
        <w:ind w:left="980" w:right="260" w:hanging="360"/>
        <w:jc w:val="left"/>
        <w:rPr>
          <w:sz w:val="24"/>
        </w:rPr>
      </w:pPr>
      <w:r>
        <w:rPr>
          <w:sz w:val="24"/>
        </w:rPr>
        <w:t>To analyze the data on how the minimum price in adjoining states per pack </w:t>
      </w:r>
      <w:r>
        <w:rPr>
          <w:spacing w:val="-6"/>
          <w:sz w:val="24"/>
        </w:rPr>
        <w:t>of </w:t>
      </w:r>
      <w:r>
        <w:rPr>
          <w:sz w:val="24"/>
        </w:rPr>
        <w:t>cigarettes will affect the cigarette</w:t>
      </w:r>
      <w:r>
        <w:rPr>
          <w:spacing w:val="1"/>
          <w:sz w:val="24"/>
        </w:rPr>
        <w:t> </w:t>
      </w:r>
      <w:r>
        <w:rPr>
          <w:sz w:val="24"/>
        </w:rPr>
        <w:t>consumption.</w:t>
      </w:r>
    </w:p>
    <w:p>
      <w:pPr>
        <w:spacing w:after="0" w:line="480" w:lineRule="auto"/>
        <w:jc w:val="left"/>
        <w:rPr>
          <w:sz w:val="24"/>
        </w:rPr>
        <w:sectPr>
          <w:pgSz w:w="11910" w:h="16840"/>
          <w:pgMar w:header="710" w:footer="1012" w:top="1340" w:bottom="1200" w:left="1180" w:right="1180"/>
        </w:sectPr>
      </w:pPr>
    </w:p>
    <w:p>
      <w:pPr>
        <w:pStyle w:val="Heading1"/>
        <w:tabs>
          <w:tab w:pos="979" w:val="left" w:leader="none"/>
        </w:tabs>
        <w:ind w:left="260" w:firstLine="0"/>
      </w:pPr>
      <w:r>
        <w:rPr/>
        <w:t>3.0</w:t>
        <w:tab/>
        <w:t>Expected</w:t>
      </w:r>
      <w:r>
        <w:rPr>
          <w:spacing w:val="-1"/>
        </w:rPr>
        <w:t> </w:t>
      </w:r>
      <w:r>
        <w:rPr/>
        <w:t>Output/Results</w:t>
      </w:r>
    </w:p>
    <w:p>
      <w:pPr>
        <w:pStyle w:val="BodyText"/>
        <w:spacing w:before="7"/>
        <w:rPr>
          <w:b/>
          <w:sz w:val="37"/>
        </w:rPr>
      </w:pPr>
    </w:p>
    <w:p>
      <w:pPr>
        <w:pStyle w:val="BodyText"/>
        <w:spacing w:line="480" w:lineRule="auto"/>
        <w:ind w:left="260" w:right="257" w:firstLine="720"/>
        <w:jc w:val="both"/>
      </w:pPr>
      <w:r>
        <w:rPr/>
        <w:t>Based on the Cigarette Consumption dataset, we will analyze and visualize the dataset by using backpropagation algorithm. After evaluating the model, we expect the get the evaluation results that consist of true negative (TN), true positive (TP), false negative (FN) and false positive (FP). The classifiers that predict correctly are called true positives (TP) and true negatives (TN), respectively. Similarly, the incorrectly classified instances are called false positives (FP) and false negatives (FN). The accuracy of the model is also to be expected. With that, we can predict the minimum price of cigarette per state for the next year based on the</w:t>
      </w:r>
      <w:r>
        <w:rPr>
          <w:spacing w:val="-6"/>
        </w:rPr>
        <w:t> </w:t>
      </w:r>
      <w:r>
        <w:rPr/>
        <w:t>results.</w:t>
      </w:r>
    </w:p>
    <w:p>
      <w:pPr>
        <w:spacing w:after="0" w:line="480" w:lineRule="auto"/>
        <w:jc w:val="both"/>
        <w:sectPr>
          <w:pgSz w:w="11910" w:h="16840"/>
          <w:pgMar w:header="710" w:footer="1012" w:top="1340" w:bottom="1200" w:left="1180" w:right="1180"/>
        </w:sectPr>
      </w:pPr>
    </w:p>
    <w:p>
      <w:pPr>
        <w:pStyle w:val="Heading1"/>
        <w:numPr>
          <w:ilvl w:val="1"/>
          <w:numId w:val="2"/>
        </w:numPr>
        <w:tabs>
          <w:tab w:pos="979" w:val="left" w:leader="none"/>
          <w:tab w:pos="981" w:val="left" w:leader="none"/>
        </w:tabs>
        <w:spacing w:line="240" w:lineRule="auto" w:before="84" w:after="0"/>
        <w:ind w:left="980" w:right="0" w:hanging="721"/>
        <w:jc w:val="left"/>
      </w:pPr>
      <w:r>
        <w:rPr/>
        <w:t>Literature</w:t>
      </w:r>
      <w:r>
        <w:rPr>
          <w:spacing w:val="-4"/>
        </w:rPr>
        <w:t> </w:t>
      </w:r>
      <w:r>
        <w:rPr/>
        <w:t>Review</w:t>
      </w:r>
    </w:p>
    <w:p>
      <w:pPr>
        <w:pStyle w:val="BodyText"/>
        <w:rPr>
          <w:b/>
          <w:sz w:val="38"/>
        </w:rPr>
      </w:pPr>
    </w:p>
    <w:p>
      <w:pPr>
        <w:pStyle w:val="ListParagraph"/>
        <w:numPr>
          <w:ilvl w:val="1"/>
          <w:numId w:val="2"/>
        </w:numPr>
        <w:tabs>
          <w:tab w:pos="979" w:val="left" w:leader="none"/>
          <w:tab w:pos="981" w:val="left" w:leader="none"/>
        </w:tabs>
        <w:spacing w:line="240" w:lineRule="auto" w:before="0" w:after="0"/>
        <w:ind w:left="980" w:right="0" w:hanging="721"/>
        <w:jc w:val="left"/>
        <w:rPr>
          <w:b/>
          <w:sz w:val="24"/>
        </w:rPr>
      </w:pPr>
      <w:r>
        <w:rPr>
          <w:b/>
          <w:sz w:val="24"/>
        </w:rPr>
        <w:t>Cigarette Consumption and Its</w:t>
      </w:r>
      <w:r>
        <w:rPr>
          <w:b/>
          <w:spacing w:val="4"/>
          <w:sz w:val="24"/>
        </w:rPr>
        <w:t> </w:t>
      </w:r>
      <w:r>
        <w:rPr>
          <w:b/>
          <w:sz w:val="24"/>
        </w:rPr>
        <w:t>Causes</w:t>
      </w:r>
    </w:p>
    <w:p>
      <w:pPr>
        <w:pStyle w:val="BodyText"/>
        <w:spacing w:before="4"/>
        <w:rPr>
          <w:b/>
          <w:sz w:val="37"/>
        </w:rPr>
      </w:pPr>
    </w:p>
    <w:p>
      <w:pPr>
        <w:pStyle w:val="BodyText"/>
        <w:spacing w:line="480" w:lineRule="auto"/>
        <w:ind w:left="260" w:right="256" w:firstLine="720"/>
        <w:jc w:val="both"/>
      </w:pPr>
      <w:r>
        <w:rPr/>
        <w:t>Cigarette consumption is becoming an issue more and more every day. Nowadays, cigarettes are not only consumed by adults, but by young boys and girls as well. </w:t>
      </w:r>
      <w:r>
        <w:rPr>
          <w:spacing w:val="-3"/>
        </w:rPr>
        <w:t>In </w:t>
      </w:r>
      <w:r>
        <w:rPr/>
        <w:t>order to know more about cigarette consumption, we first need to know what is cigarette. According to Cambridge Dictionary, cigarette gives a meaning “a small paper tube filled with cut pieces of tobacco that people smoke”. Also in Cambridge Dictionary, tobacco is “a substance smoked in cigarettes, pipes, etc. that is prepared from the dried leaves of a particular plant”. </w:t>
      </w:r>
      <w:r>
        <w:rPr>
          <w:spacing w:val="-3"/>
        </w:rPr>
        <w:t>It </w:t>
      </w:r>
      <w:r>
        <w:rPr/>
        <w:t>is found that the basic components of most cigarettes are tobacco, chemical additives, a filter, and a paper wrapping. Chemical additives here include nicotine which is a type of drug which acts as an addictive agent in cigarettes [1]. Studies shows that nicotine changes the way your brain works and causes people to crave more and more [2]. Therefore, cigarette consumption causes both physical and mental</w:t>
      </w:r>
      <w:r>
        <w:rPr>
          <w:spacing w:val="-3"/>
        </w:rPr>
        <w:t> </w:t>
      </w:r>
      <w:r>
        <w:rPr/>
        <w:t>addiction.</w:t>
      </w:r>
    </w:p>
    <w:p>
      <w:pPr>
        <w:pStyle w:val="BodyText"/>
        <w:spacing w:line="480" w:lineRule="auto" w:before="162"/>
        <w:ind w:left="260" w:right="256" w:firstLine="720"/>
        <w:jc w:val="both"/>
      </w:pPr>
      <w:r>
        <w:rPr/>
        <w:t>Currently cigarette consumption by women exceeds men, in which a lot of health- related problems arise. These health problems do not only limit to the smoker which in this case women, but others as well. Others here include new born babies where they could develop health defects if their mother was smoking during pregnancy. Another issue is that kids nowadays start consuming cigarette from a very young age. Adolescence ages 15 – 18 are also among the heaviest to consume cigarettes [3]. This is very dangerous especially for kids as smoke-related diseases does not only affected by how they smoke, but also by how long they smoke. As kids start smoking at an early age, they will likely to smoke the</w:t>
      </w:r>
      <w:r>
        <w:rPr>
          <w:spacing w:val="-18"/>
        </w:rPr>
        <w:t> </w:t>
      </w:r>
      <w:r>
        <w:rPr/>
        <w:t>longest.</w:t>
      </w:r>
    </w:p>
    <w:p>
      <w:pPr>
        <w:pStyle w:val="BodyText"/>
        <w:spacing w:line="480" w:lineRule="auto" w:before="158"/>
        <w:ind w:left="260" w:right="256" w:firstLine="720"/>
        <w:jc w:val="both"/>
      </w:pPr>
      <w:r>
        <w:rPr/>
        <w:t>There are several causes in what leads to cigarette consumption. Most would say that peer influence is the biggest cause. While this is true, there are other causes that we would never have comprehended. It is found that cigarette advertisements lead to sudden interest</w:t>
      </w:r>
    </w:p>
    <w:p>
      <w:pPr>
        <w:spacing w:after="0" w:line="480" w:lineRule="auto"/>
        <w:jc w:val="both"/>
        <w:sectPr>
          <w:pgSz w:w="11910" w:h="16840"/>
          <w:pgMar w:header="710" w:footer="1012" w:top="1340" w:bottom="1200" w:left="1180" w:right="1180"/>
        </w:sectPr>
      </w:pPr>
    </w:p>
    <w:p>
      <w:pPr>
        <w:pStyle w:val="BodyText"/>
        <w:spacing w:line="480" w:lineRule="auto" w:before="80"/>
        <w:ind w:left="260" w:right="254"/>
        <w:jc w:val="both"/>
      </w:pPr>
      <w:r>
        <w:rPr/>
        <w:t>towards smoking, which caused affected people to seek out information about smoking [4]. This sudden interest does not only peak by cigarette promotion advertisements, but also advertisements about anti-smoking. Most of these affected people primarily do not have any intentions into divulging themselves to cigarette consumption, but the psychological effect from the sudden interest based on humans’ curiosity gives an unintended result.</w:t>
      </w:r>
    </w:p>
    <w:p>
      <w:pPr>
        <w:pStyle w:val="BodyText"/>
        <w:spacing w:line="480" w:lineRule="auto" w:before="161"/>
        <w:ind w:left="260" w:right="257" w:firstLine="720"/>
        <w:jc w:val="both"/>
      </w:pPr>
      <w:r>
        <w:rPr/>
        <w:t>Another cause of cigarette consumption is childhood experience. As most smokers start smoking from a very young age, it is possible that bad childhood experience would cause this to happen. Consuming cigarette will likely be a coping mechanism for most adolescent that is having a rough experience growing up. Therefore, it is important to prevent adverse childhood experiences and improving treatment of exposed children in order to reduce smoking, not only among adolescents but also adults [5]. </w:t>
      </w:r>
      <w:r>
        <w:rPr>
          <w:spacing w:val="-3"/>
        </w:rPr>
        <w:t>If </w:t>
      </w:r>
      <w:r>
        <w:rPr/>
        <w:t>this is made possible, then overall cigarette consumption may slowly be</w:t>
      </w:r>
      <w:r>
        <w:rPr>
          <w:spacing w:val="-9"/>
        </w:rPr>
        <w:t> </w:t>
      </w:r>
      <w:r>
        <w:rPr/>
        <w:t>reduced.</w:t>
      </w:r>
    </w:p>
    <w:p>
      <w:pPr>
        <w:spacing w:after="0" w:line="480" w:lineRule="auto"/>
        <w:jc w:val="both"/>
        <w:sectPr>
          <w:pgSz w:w="11910" w:h="16840"/>
          <w:pgMar w:header="710" w:footer="1012" w:top="1340" w:bottom="1200" w:left="1180" w:right="1180"/>
        </w:sectPr>
      </w:pPr>
    </w:p>
    <w:p>
      <w:pPr>
        <w:pStyle w:val="Heading1"/>
        <w:numPr>
          <w:ilvl w:val="1"/>
          <w:numId w:val="2"/>
        </w:numPr>
        <w:tabs>
          <w:tab w:pos="979" w:val="left" w:leader="none"/>
          <w:tab w:pos="981" w:val="left" w:leader="none"/>
        </w:tabs>
        <w:spacing w:line="240" w:lineRule="auto" w:before="84" w:after="0"/>
        <w:ind w:left="980" w:right="0" w:hanging="721"/>
        <w:jc w:val="left"/>
      </w:pPr>
      <w:r>
        <w:rPr/>
        <w:t>Machine Learning – Backpropagation</w:t>
      </w:r>
      <w:r>
        <w:rPr>
          <w:spacing w:val="2"/>
        </w:rPr>
        <w:t> </w:t>
      </w:r>
      <w:r>
        <w:rPr/>
        <w:t>Algorithm</w:t>
      </w:r>
    </w:p>
    <w:p>
      <w:pPr>
        <w:pStyle w:val="BodyText"/>
        <w:rPr>
          <w:b/>
          <w:sz w:val="26"/>
        </w:rPr>
      </w:pPr>
    </w:p>
    <w:p>
      <w:pPr>
        <w:pStyle w:val="BodyText"/>
        <w:spacing w:line="480" w:lineRule="auto" w:before="213"/>
        <w:ind w:left="260" w:right="253" w:firstLine="720"/>
        <w:jc w:val="both"/>
      </w:pPr>
      <w:r>
        <w:rPr/>
        <w:t>Machine learning is the science of getting computers to act without being explicitly programmed. In the past decade, machine learning has given us self-driving cars, practical speech recognition, effective web searches, and a vastly improved understanding of the human genome [6]. And nowadays, with the increase of effective machine learning technique many people probably use it dozens of times a day without knowing it. </w:t>
      </w:r>
      <w:r>
        <w:rPr>
          <w:sz w:val="22"/>
        </w:rPr>
        <w:t>M</w:t>
      </w:r>
      <w:r>
        <w:rPr/>
        <w:t>achine learning is the field that concentrates on induction algorithms and on other algorithms that can be said to “learn”</w:t>
      </w:r>
      <w:r>
        <w:rPr>
          <w:sz w:val="22"/>
        </w:rPr>
        <w:t>, </w:t>
      </w:r>
      <w:r>
        <w:rPr/>
        <w:t>usually through</w:t>
      </w:r>
      <w:r>
        <w:rPr>
          <w:spacing w:val="-4"/>
        </w:rPr>
        <w:t> </w:t>
      </w:r>
      <w:r>
        <w:rPr/>
        <w:t>datasets.</w:t>
      </w:r>
    </w:p>
    <w:p>
      <w:pPr>
        <w:pStyle w:val="BodyText"/>
        <w:spacing w:before="10"/>
        <w:rPr>
          <w:sz w:val="20"/>
        </w:rPr>
      </w:pPr>
    </w:p>
    <w:p>
      <w:pPr>
        <w:pStyle w:val="BodyText"/>
        <w:spacing w:line="480" w:lineRule="auto"/>
        <w:ind w:left="260" w:right="256" w:firstLine="720"/>
        <w:jc w:val="both"/>
      </w:pPr>
      <w:r>
        <w:rPr/>
        <w:t>Machine learning algorithms are often categorized as being supervised or unsupervised. Supervised algorithms can apply what has been learned in the past to new data [7]. Unsupervised algorithms can draw inferences from datasets [8]. Machine learning explores the study and construction of algorithms that can learn from and make predictions on data. There are tens of thousands of machine learning algorithm. And the algorithm that we use for our machine learning is backpropagation</w:t>
      </w:r>
      <w:r>
        <w:rPr>
          <w:spacing w:val="-12"/>
        </w:rPr>
        <w:t> </w:t>
      </w:r>
      <w:r>
        <w:rPr/>
        <w:t>algorithm.</w:t>
      </w:r>
    </w:p>
    <w:p>
      <w:pPr>
        <w:pStyle w:val="BodyText"/>
        <w:spacing w:before="10"/>
        <w:rPr>
          <w:sz w:val="20"/>
        </w:rPr>
      </w:pPr>
    </w:p>
    <w:p>
      <w:pPr>
        <w:pStyle w:val="BodyText"/>
        <w:spacing w:line="480" w:lineRule="auto"/>
        <w:ind w:left="260" w:right="256" w:firstLine="720"/>
        <w:jc w:val="both"/>
      </w:pPr>
      <w:r>
        <w:rPr/>
        <w:t>The back</w:t>
      </w:r>
      <w:r>
        <w:rPr>
          <w:sz w:val="22"/>
        </w:rPr>
        <w:t>p</w:t>
      </w:r>
      <w:r>
        <w:rPr/>
        <w:t>ropagation algorithm is a supervised learning method for multilayer feed- forward networks from the field of Artificial Neural Networks [9]. The principle of the backpropagation approach is to model a given function by modifying internal weightings of input signals to produce an expected output signal. The system is trained using a supervised learning method, where the error between the system’s output and a known expected output  is presented to the system and used to modify its internal state. Technically, the backpropagation algorithm is a method for training the weights in a multilayer feed-forward neural network. As such, it requires a network structure to be defined of one or more layers where one layer is fully connected to the next layer. A standard network structure is one input layer, one hidden layer, and one output</w:t>
      </w:r>
      <w:r>
        <w:rPr>
          <w:spacing w:val="-3"/>
        </w:rPr>
        <w:t> </w:t>
      </w:r>
      <w:r>
        <w:rPr/>
        <w:t>layer.</w:t>
      </w:r>
    </w:p>
    <w:p>
      <w:pPr>
        <w:spacing w:after="0" w:line="480" w:lineRule="auto"/>
        <w:jc w:val="both"/>
        <w:sectPr>
          <w:pgSz w:w="11910" w:h="16840"/>
          <w:pgMar w:header="710" w:footer="1012" w:top="1340" w:bottom="1200" w:left="1180" w:right="1180"/>
        </w:sectPr>
      </w:pPr>
    </w:p>
    <w:p>
      <w:pPr>
        <w:pStyle w:val="Heading1"/>
        <w:numPr>
          <w:ilvl w:val="1"/>
          <w:numId w:val="2"/>
        </w:numPr>
        <w:tabs>
          <w:tab w:pos="979" w:val="left" w:leader="none"/>
          <w:tab w:pos="981" w:val="left" w:leader="none"/>
        </w:tabs>
        <w:spacing w:line="240" w:lineRule="auto" w:before="84" w:after="0"/>
        <w:ind w:left="980" w:right="0" w:hanging="721"/>
        <w:jc w:val="left"/>
      </w:pPr>
      <w:r>
        <w:rPr/>
        <w:t>Current Issues</w:t>
      </w:r>
    </w:p>
    <w:p>
      <w:pPr>
        <w:pStyle w:val="BodyText"/>
        <w:rPr>
          <w:b/>
          <w:sz w:val="26"/>
        </w:rPr>
      </w:pPr>
    </w:p>
    <w:p>
      <w:pPr>
        <w:pStyle w:val="BodyText"/>
        <w:spacing w:line="480" w:lineRule="auto" w:before="213"/>
        <w:ind w:left="260" w:right="256" w:firstLine="720"/>
        <w:jc w:val="both"/>
      </w:pPr>
      <w:r>
        <w:rPr/>
        <w:t>A lot of people all around the world categorized as active smokers. No matter what kind of advertisements that we use to prevent or to discourage them from being a smoker, they do not work at all. Cigarette consumption or we also refer as smoking is one of the unhealthy habits that most of the people around the world could not manage to</w:t>
      </w:r>
      <w:r>
        <w:rPr>
          <w:spacing w:val="-9"/>
        </w:rPr>
        <w:t> </w:t>
      </w:r>
      <w:r>
        <w:rPr/>
        <w:t>avoid.</w:t>
      </w:r>
    </w:p>
    <w:p>
      <w:pPr>
        <w:pStyle w:val="BodyText"/>
        <w:spacing w:line="480" w:lineRule="auto" w:before="161"/>
        <w:ind w:left="260" w:right="258" w:firstLine="720"/>
        <w:jc w:val="both"/>
      </w:pPr>
      <w:r>
        <w:rPr/>
        <w:t>We can see that not only men tend to smoke but also women. Even though we make a rule that at age above 18-year old is the legal age to smoke but there are also teenagers that already start to smoke during their elementary school. This issue is a concern to parents especially as they are exposed at such an early age. For teenagers, they usually got influenced by their friends who smoke. Even though they do not have money, they tend to get ask from their parents and in extreme cases, lie to in order to get it. The percentage of the dataset for teenagers that are smoking under 16 years old is quite dangerous. In school, maybe the teacher can give them punishments if they are caught smoking in school. But at home, most of the parents are only at home late at night as they are busy with work, neglecting their children in the</w:t>
      </w:r>
      <w:r>
        <w:rPr>
          <w:spacing w:val="-4"/>
        </w:rPr>
        <w:t> </w:t>
      </w:r>
      <w:r>
        <w:rPr/>
        <w:t>process.</w:t>
      </w:r>
    </w:p>
    <w:p>
      <w:pPr>
        <w:pStyle w:val="BodyText"/>
        <w:spacing w:line="480" w:lineRule="auto" w:before="158"/>
        <w:ind w:left="260" w:right="254" w:firstLine="720"/>
        <w:jc w:val="both"/>
      </w:pPr>
      <w:r>
        <w:rPr/>
        <w:t>Smoking is addicting to those who consume it, the same as taking drugs and having sexual intercourse. It is not only that smoking will harm the smoker but the consequences are far worst for the second-hand smokers. There cases reported that a baby died just a couple of days after he or she has been born. Usually, people think that if they are not smoking in front of others, then the rest will be okay but they forget about the scent of the cigarette is still on their shirt and that later on would have direct contact with other people, in this case the baby. It will cause the new-born to get a disease that is far worse which will lead to death as the immune system of the baby is still weak. Even adults who are non-smokers also suffer if they get in touch with active smokers for a long time.</w:t>
      </w:r>
    </w:p>
    <w:p>
      <w:pPr>
        <w:spacing w:after="0" w:line="480" w:lineRule="auto"/>
        <w:jc w:val="both"/>
        <w:sectPr>
          <w:pgSz w:w="11910" w:h="16840"/>
          <w:pgMar w:header="710" w:footer="1012" w:top="1340" w:bottom="1200" w:left="1180" w:right="1180"/>
        </w:sectPr>
      </w:pPr>
    </w:p>
    <w:p>
      <w:pPr>
        <w:pStyle w:val="BodyText"/>
        <w:spacing w:line="480" w:lineRule="auto" w:before="80"/>
        <w:ind w:left="260" w:right="254" w:firstLine="720"/>
        <w:jc w:val="both"/>
      </w:pPr>
      <w:r>
        <w:rPr/>
        <w:t>For the smoker itself, they only think that the best way to solve problems is by smoking, but the truth is they are only calling for a disease. If they are a heavy smoker, they do not have to wait for a long time before the cigarette affected their body system. Some of them are having lung cancer, asthma, unpleasant smell on their mouth and stroke [10]. Some of the diseases can be treated but some are not. For smokers who are pregnant, their habits will affect their infants. Their baby will get diseases or they will become disable because they were exposed to the smell of cigarette from they are still in the womb of their mothers. This case does not only happen if the mother is a smoker but also if the father is a smoker as the mother has been exposed to it. For the worst-case scenario, some infants cannot even manage to survive and die during pregnancy.</w:t>
      </w:r>
    </w:p>
    <w:p>
      <w:pPr>
        <w:pStyle w:val="BodyText"/>
        <w:spacing w:line="480" w:lineRule="auto" w:before="158"/>
        <w:ind w:left="260" w:right="254" w:firstLine="720"/>
        <w:jc w:val="both"/>
      </w:pPr>
      <w:r>
        <w:rPr/>
        <w:t>If the smokers save their money from buying the cigarette, they can save a lot and that money can be used for emergency. They do not realize the value of money until they stop smoking and saving up the money that they usually spend to buy cigarettes. When they finally calculate all the money that they already save, they will be surprised with the amount that they usually spend only to buy</w:t>
      </w:r>
      <w:r>
        <w:rPr>
          <w:spacing w:val="-19"/>
        </w:rPr>
        <w:t> </w:t>
      </w:r>
      <w:r>
        <w:rPr/>
        <w:t>cigarettes.</w:t>
      </w:r>
    </w:p>
    <w:p>
      <w:pPr>
        <w:pStyle w:val="BodyText"/>
        <w:spacing w:line="480" w:lineRule="auto" w:before="161"/>
        <w:ind w:left="260" w:right="258" w:firstLine="720"/>
        <w:jc w:val="both"/>
      </w:pPr>
      <w:r>
        <w:rPr/>
        <w:t>Smoking also will pollute the environment [11]. If the demands for cigarette increase, the government or any company will cut the trees to plant the tobacco. It will cause global warming and land slide. They only think about the profits but they forget about the effects on what they are currently doing.</w:t>
      </w:r>
    </w:p>
    <w:p>
      <w:pPr>
        <w:spacing w:after="0" w:line="480" w:lineRule="auto"/>
        <w:jc w:val="both"/>
        <w:sectPr>
          <w:pgSz w:w="11910" w:h="16840"/>
          <w:pgMar w:header="710" w:footer="1012" w:top="1340" w:bottom="1200" w:left="1180" w:right="1180"/>
        </w:sectPr>
      </w:pPr>
    </w:p>
    <w:p>
      <w:pPr>
        <w:pStyle w:val="Heading1"/>
        <w:numPr>
          <w:ilvl w:val="1"/>
          <w:numId w:val="2"/>
        </w:numPr>
        <w:tabs>
          <w:tab w:pos="979" w:val="left" w:leader="none"/>
          <w:tab w:pos="981" w:val="left" w:leader="none"/>
        </w:tabs>
        <w:spacing w:line="240" w:lineRule="auto" w:before="84" w:after="0"/>
        <w:ind w:left="980" w:right="0" w:hanging="721"/>
        <w:jc w:val="left"/>
      </w:pPr>
      <w:r>
        <w:rPr/>
        <w:t>Cigarette Consumption and Its</w:t>
      </w:r>
      <w:r>
        <w:rPr>
          <w:spacing w:val="4"/>
        </w:rPr>
        <w:t> </w:t>
      </w:r>
      <w:r>
        <w:rPr/>
        <w:t>Effects</w:t>
      </w:r>
    </w:p>
    <w:p>
      <w:pPr>
        <w:pStyle w:val="BodyText"/>
        <w:spacing w:before="7"/>
        <w:rPr>
          <w:b/>
          <w:sz w:val="37"/>
        </w:rPr>
      </w:pPr>
    </w:p>
    <w:p>
      <w:pPr>
        <w:pStyle w:val="BodyText"/>
        <w:spacing w:line="480" w:lineRule="auto"/>
        <w:ind w:left="260" w:right="258" w:firstLine="720"/>
        <w:jc w:val="both"/>
      </w:pPr>
      <w:r>
        <w:rPr/>
        <w:t>Smoking in our community has been very common nowadays because of the addictive nature of the product. An amount of studies has contributed in providing </w:t>
      </w:r>
      <w:r>
        <w:rPr>
          <w:spacing w:val="-4"/>
        </w:rPr>
        <w:t>the </w:t>
      </w:r>
      <w:r>
        <w:rPr/>
        <w:t>evidences of how far tobacco-use gives impact to the users. According to some other researches, majority of the countries have shown an increase in the rate of cigarette consumption based on cigarette sales per capita. However, the increase in price per pack which is depicted from the minimum price in adjoining states per pack of cigarettes does not affect them at</w:t>
      </w:r>
      <w:r>
        <w:rPr>
          <w:spacing w:val="-1"/>
        </w:rPr>
        <w:t> </w:t>
      </w:r>
      <w:r>
        <w:rPr/>
        <w:t>all.</w:t>
      </w:r>
    </w:p>
    <w:p>
      <w:pPr>
        <w:pStyle w:val="BodyText"/>
        <w:spacing w:line="480" w:lineRule="auto" w:before="159"/>
        <w:ind w:left="260" w:right="258" w:firstLine="720"/>
        <w:jc w:val="both"/>
      </w:pPr>
      <w:r>
        <w:rPr/>
        <w:t>The first reason why this analysis has been done is to reduce the cigarette consumption rate; at least to a certain amount, by applying taxes for every single pack of cigarette [12] otherwise the benefit of the economic growth will be slowly erased. For instance, the tax should constitute approximately 70%-80% of the total price, or the tax should be increased regularly to keep price with inflation in order to control the tobacco consumption.</w:t>
      </w:r>
    </w:p>
    <w:p>
      <w:pPr>
        <w:pStyle w:val="BodyText"/>
        <w:spacing w:line="480" w:lineRule="auto" w:before="161"/>
        <w:ind w:left="260" w:right="255" w:firstLine="720"/>
        <w:jc w:val="both"/>
      </w:pPr>
      <w:r>
        <w:rPr/>
        <w:t>At the same time, this study helps the smokers or cigarette consumers to save income and their personal finances. It is also contributing to the economic stability because less income to spend on tobacco especially the poor people and 16 years old unemployed smoker [13]. Since this kind of people are more responsive to price, they may actually save money from buying cigarettes.</w:t>
      </w:r>
    </w:p>
    <w:p>
      <w:pPr>
        <w:pStyle w:val="BodyText"/>
        <w:spacing w:line="480" w:lineRule="auto" w:before="158"/>
        <w:ind w:left="260" w:right="254" w:firstLine="720"/>
        <w:jc w:val="both"/>
      </w:pPr>
      <w:r>
        <w:rPr/>
        <w:t>The annual number of deaths attributed to cigarettes, allowing this study to prove that use of tobacco has great effect on the smokers and also the public health [14]. There are hundreds of thousands of people die each year from smoking-related diseases thus more stop- smoking efforts and anti-tobacco education needed for population with higher rates of smoking in order to cut down the number of deaths every year.</w:t>
      </w:r>
    </w:p>
    <w:p>
      <w:pPr>
        <w:spacing w:after="0" w:line="480" w:lineRule="auto"/>
        <w:jc w:val="both"/>
        <w:sectPr>
          <w:footerReference w:type="default" r:id="rId8"/>
          <w:pgSz w:w="11910" w:h="16840"/>
          <w:pgMar w:footer="1012" w:header="710" w:top="1340" w:bottom="1200" w:left="1180" w:right="1180"/>
          <w:pgNumType w:start="10"/>
        </w:sectPr>
      </w:pPr>
    </w:p>
    <w:p>
      <w:pPr>
        <w:pStyle w:val="Heading1"/>
        <w:tabs>
          <w:tab w:pos="979" w:val="left" w:leader="none"/>
        </w:tabs>
        <w:ind w:left="260" w:firstLine="0"/>
      </w:pPr>
      <w:r>
        <w:rPr/>
        <w:t>5.0</w:t>
        <w:tab/>
        <w:t>Data</w:t>
      </w:r>
      <w:r>
        <w:rPr>
          <w:spacing w:val="-3"/>
        </w:rPr>
        <w:t> </w:t>
      </w:r>
      <w:r>
        <w:rPr/>
        <w:t>Descriptions</w:t>
      </w:r>
    </w:p>
    <w:p>
      <w:pPr>
        <w:pStyle w:val="BodyText"/>
        <w:spacing w:before="7"/>
        <w:rPr>
          <w:b/>
          <w:sz w:val="37"/>
        </w:rPr>
      </w:pPr>
    </w:p>
    <w:p>
      <w:pPr>
        <w:pStyle w:val="BodyText"/>
        <w:spacing w:line="480" w:lineRule="auto"/>
        <w:ind w:left="260" w:right="256" w:firstLine="720"/>
        <w:jc w:val="both"/>
      </w:pPr>
      <w:r>
        <w:rPr/>
        <w:t>Our dataset is about the cigarette consumption in the United State. [15] It consists of 1380 number of observations from the year 1963 to 1992 from over 50 states in the United States. There is a total of ten columns as part of the attributes. They include column 0, state, year, price per pack of cigarettes, overall population, population above the age of 16, consumer price index, per capita disposable income, cigarette sales in packs per capita and minimum price in adjoining per pack of cigarettes. The type of the dataset is supervised learning because the data of the class is known and provided in the training phase as well as the desired output.</w:t>
      </w:r>
    </w:p>
    <w:p>
      <w:pPr>
        <w:spacing w:after="0" w:line="480" w:lineRule="auto"/>
        <w:jc w:val="both"/>
        <w:sectPr>
          <w:pgSz w:w="11910" w:h="16840"/>
          <w:pgMar w:header="710" w:footer="1012" w:top="1340" w:bottom="1200" w:left="1180" w:right="1180"/>
        </w:sectPr>
      </w:pPr>
    </w:p>
    <w:p>
      <w:pPr>
        <w:pStyle w:val="Heading1"/>
        <w:numPr>
          <w:ilvl w:val="1"/>
          <w:numId w:val="3"/>
        </w:numPr>
        <w:tabs>
          <w:tab w:pos="979" w:val="left" w:leader="none"/>
          <w:tab w:pos="981" w:val="left" w:leader="none"/>
        </w:tabs>
        <w:spacing w:line="240" w:lineRule="auto" w:before="84" w:after="0"/>
        <w:ind w:left="980" w:right="0" w:hanging="721"/>
        <w:jc w:val="left"/>
      </w:pPr>
      <w:r>
        <w:rPr/>
        <w:t>Experimental Setup</w:t>
      </w:r>
    </w:p>
    <w:p>
      <w:pPr>
        <w:pStyle w:val="BodyText"/>
        <w:rPr>
          <w:b/>
          <w:sz w:val="38"/>
        </w:rPr>
      </w:pPr>
    </w:p>
    <w:p>
      <w:pPr>
        <w:pStyle w:val="ListParagraph"/>
        <w:numPr>
          <w:ilvl w:val="1"/>
          <w:numId w:val="3"/>
        </w:numPr>
        <w:tabs>
          <w:tab w:pos="979" w:val="left" w:leader="none"/>
          <w:tab w:pos="981" w:val="left" w:leader="none"/>
        </w:tabs>
        <w:spacing w:line="240" w:lineRule="auto" w:before="0" w:after="0"/>
        <w:ind w:left="980" w:right="0" w:hanging="721"/>
        <w:jc w:val="left"/>
        <w:rPr>
          <w:b/>
          <w:sz w:val="24"/>
        </w:rPr>
      </w:pPr>
      <w:r>
        <w:rPr>
          <w:b/>
          <w:sz w:val="24"/>
        </w:rPr>
        <w:t>Data</w:t>
      </w:r>
      <w:r>
        <w:rPr>
          <w:b/>
          <w:spacing w:val="-1"/>
          <w:sz w:val="24"/>
        </w:rPr>
        <w:t> </w:t>
      </w:r>
      <w:r>
        <w:rPr>
          <w:b/>
          <w:sz w:val="24"/>
        </w:rPr>
        <w:t>Preprocessing</w:t>
      </w:r>
    </w:p>
    <w:p>
      <w:pPr>
        <w:pStyle w:val="BodyText"/>
        <w:spacing w:before="4"/>
        <w:rPr>
          <w:b/>
          <w:sz w:val="37"/>
        </w:rPr>
      </w:pPr>
    </w:p>
    <w:p>
      <w:pPr>
        <w:pStyle w:val="BodyText"/>
        <w:spacing w:line="480" w:lineRule="auto"/>
        <w:ind w:left="260" w:right="257" w:firstLine="720"/>
        <w:jc w:val="both"/>
      </w:pPr>
      <w:r>
        <w:rPr/>
        <w:t>Based on the dataset being used, it is usual to have incomplete data. There may also have redundant data that could affect the quality of the mining results. Therefore, it is important to have the data preprocessed in order to have a quality dataset. We use Microsoft Azure for our data preprocessing. Figure 1 shows the steps taken for the data preprocessing.</w:t>
      </w:r>
    </w:p>
    <w:p>
      <w:pPr>
        <w:pStyle w:val="BodyText"/>
        <w:spacing w:before="10"/>
        <w:rPr>
          <w:sz w:val="10"/>
        </w:rPr>
      </w:pPr>
      <w:r>
        <w:rPr/>
        <w:drawing>
          <wp:anchor distT="0" distB="0" distL="0" distR="0" allowOverlap="1" layoutInCell="1" locked="0" behindDoc="0" simplePos="0" relativeHeight="0">
            <wp:simplePos x="0" y="0"/>
            <wp:positionH relativeFrom="page">
              <wp:posOffset>2538983</wp:posOffset>
            </wp:positionH>
            <wp:positionV relativeFrom="paragraph">
              <wp:posOffset>104700</wp:posOffset>
            </wp:positionV>
            <wp:extent cx="2481071" cy="3700272"/>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2481071" cy="3700272"/>
                    </a:xfrm>
                    <a:prstGeom prst="rect">
                      <a:avLst/>
                    </a:prstGeom>
                  </pic:spPr>
                </pic:pic>
              </a:graphicData>
            </a:graphic>
          </wp:anchor>
        </w:drawing>
      </w:r>
    </w:p>
    <w:p>
      <w:pPr>
        <w:pStyle w:val="BodyText"/>
        <w:rPr>
          <w:sz w:val="26"/>
        </w:rPr>
      </w:pPr>
    </w:p>
    <w:p>
      <w:pPr>
        <w:spacing w:before="177"/>
        <w:ind w:left="671" w:right="671" w:firstLine="0"/>
        <w:jc w:val="center"/>
        <w:rPr>
          <w:sz w:val="24"/>
        </w:rPr>
      </w:pPr>
      <w:r>
        <w:rPr>
          <w:b/>
          <w:sz w:val="24"/>
        </w:rPr>
        <w:t>Figure 1</w:t>
      </w:r>
      <w:r>
        <w:rPr>
          <w:sz w:val="24"/>
        </w:rPr>
        <w:t>: Steps for Data Preprocessing</w:t>
      </w:r>
    </w:p>
    <w:p>
      <w:pPr>
        <w:pStyle w:val="BodyText"/>
        <w:rPr>
          <w:sz w:val="26"/>
        </w:rPr>
      </w:pPr>
    </w:p>
    <w:p>
      <w:pPr>
        <w:pStyle w:val="BodyText"/>
        <w:rPr>
          <w:sz w:val="26"/>
        </w:rPr>
      </w:pPr>
    </w:p>
    <w:p>
      <w:pPr>
        <w:pStyle w:val="BodyText"/>
        <w:rPr>
          <w:sz w:val="26"/>
        </w:rPr>
      </w:pPr>
    </w:p>
    <w:p>
      <w:pPr>
        <w:pStyle w:val="BodyText"/>
        <w:spacing w:before="9"/>
        <w:rPr>
          <w:sz w:val="21"/>
        </w:rPr>
      </w:pPr>
    </w:p>
    <w:p>
      <w:pPr>
        <w:pStyle w:val="BodyText"/>
        <w:spacing w:line="480" w:lineRule="auto"/>
        <w:ind w:left="260" w:right="257" w:firstLine="720"/>
        <w:jc w:val="both"/>
      </w:pPr>
      <w:r>
        <w:rPr/>
        <w:t>For our dataset, which is about cigarette consumption, there are originally 1380 rows with 10 columns in total. Unused columns are removed, and in this case, only one column is removed which is the ‘Column 0’ as it does not have any importance to the dataset. After removing, there are nine columns left. Cleaning missing data is done next. Incomplete data</w:t>
      </w:r>
    </w:p>
    <w:p>
      <w:pPr>
        <w:spacing w:after="0" w:line="480" w:lineRule="auto"/>
        <w:jc w:val="both"/>
        <w:sectPr>
          <w:pgSz w:w="11910" w:h="16840"/>
          <w:pgMar w:header="710" w:footer="1012" w:top="1340" w:bottom="1200" w:left="1180" w:right="1180"/>
        </w:sectPr>
      </w:pPr>
    </w:p>
    <w:p>
      <w:pPr>
        <w:pStyle w:val="BodyText"/>
        <w:spacing w:line="480" w:lineRule="auto" w:before="80"/>
        <w:ind w:left="260" w:right="256"/>
        <w:jc w:val="both"/>
      </w:pPr>
      <w:r>
        <w:rPr/>
        <w:t>are removed during the process. However, there are no changes to the number of rows which means that there are no missing data in the dataset. Duplicate rows are also removed. Same as previous process, there are no changes to the number of rows as there are no redundancies of data in the dataset. Next, the column names are renamed for easier observation. Finally, a calculated column is created using (Ln) function to create a balanced logarithmic distribution values to a predictive model. Table 1 and 2 shows the preprocessed data.</w:t>
      </w:r>
    </w:p>
    <w:p>
      <w:pPr>
        <w:pStyle w:val="BodyText"/>
        <w:rPr>
          <w:sz w:val="20"/>
        </w:rPr>
      </w:pPr>
    </w:p>
    <w:p>
      <w:pPr>
        <w:pStyle w:val="BodyText"/>
        <w:rPr>
          <w:sz w:val="20"/>
        </w:rPr>
      </w:pPr>
    </w:p>
    <w:p>
      <w:pPr>
        <w:pStyle w:val="BodyText"/>
        <w:rPr>
          <w:sz w:val="20"/>
        </w:rPr>
      </w:pPr>
    </w:p>
    <w:p>
      <w:pPr>
        <w:pStyle w:val="BodyText"/>
        <w:rPr>
          <w:sz w:val="13"/>
        </w:rPr>
      </w:pPr>
      <w:r>
        <w:rPr/>
        <w:pict>
          <v:group style="position:absolute;margin-left:84.120003pt;margin-top:9.470764pt;width:427.1pt;height:.5pt;mso-position-horizontal-relative:page;mso-position-vertical-relative:paragraph;z-index:-251657216;mso-wrap-distance-left:0;mso-wrap-distance-right:0" coordorigin="1682,189" coordsize="8542,10">
            <v:line style="position:absolute" from="1682,194" to="9430,194" stroked="true" strokeweight=".479988pt" strokecolor="#000000">
              <v:stroke dashstyle="solid"/>
            </v:line>
            <v:line style="position:absolute" from="9430,194" to="10224,194" stroked="true" strokeweight=".479988pt" strokecolor="#000000">
              <v:stroke dashstyle="solid"/>
            </v:line>
            <w10:wrap type="topAndBottom"/>
          </v:group>
        </w:pict>
      </w:r>
    </w:p>
    <w:p>
      <w:pPr>
        <w:pStyle w:val="BodyText"/>
        <w:tabs>
          <w:tab w:pos="1267" w:val="left" w:leader="none"/>
          <w:tab w:pos="1896" w:val="left" w:leader="none"/>
          <w:tab w:pos="2592" w:val="left" w:leader="none"/>
          <w:tab w:pos="3168" w:val="left" w:leader="none"/>
          <w:tab w:pos="3984" w:val="left" w:leader="none"/>
          <w:tab w:pos="6144" w:val="left" w:leader="none"/>
          <w:tab w:pos="8407" w:val="left" w:leader="none"/>
        </w:tabs>
        <w:ind w:left="610"/>
      </w:pPr>
      <w:r>
        <w:rPr/>
        <w:t>state</w:t>
        <w:tab/>
        <w:t>year</w:t>
        <w:tab/>
        <w:t>price</w:t>
        <w:tab/>
        <w:t>pop</w:t>
        <w:tab/>
        <w:t>pop16</w:t>
        <w:tab/>
        <w:t>consumerpriceindex</w:t>
        <w:tab/>
        <w:t>percapitadispincome</w:t>
        <w:tab/>
        <w:t>sales</w:t>
      </w:r>
    </w:p>
    <w:p>
      <w:pPr>
        <w:pStyle w:val="BodyText"/>
        <w:spacing w:before="2"/>
        <w:rPr>
          <w:sz w:val="9"/>
        </w:rPr>
      </w:pPr>
      <w:r>
        <w:rPr/>
        <w:pict>
          <v:group style="position:absolute;margin-left:84.120003pt;margin-top:7.244317pt;width:427.1pt;height:.5pt;mso-position-horizontal-relative:page;mso-position-vertical-relative:paragraph;z-index:-251656192;mso-wrap-distance-left:0;mso-wrap-distance-right:0" coordorigin="1682,145" coordsize="8542,10">
            <v:line style="position:absolute" from="1682,150" to="9430,150" stroked="true" strokeweight=".479988pt" strokecolor="#000000">
              <v:stroke dashstyle="solid"/>
            </v:line>
            <v:line style="position:absolute" from="9430,150" to="10224,150" stroked="true" strokeweight=".479988pt" strokecolor="#000000">
              <v:stroke dashstyle="solid"/>
            </v:line>
            <w10:wrap type="topAndBottom"/>
          </v:group>
        </w:pict>
      </w:r>
    </w:p>
    <w:p>
      <w:pPr>
        <w:pStyle w:val="BodyText"/>
        <w:rPr>
          <w:sz w:val="20"/>
        </w:rPr>
      </w:pPr>
    </w:p>
    <w:p>
      <w:pPr>
        <w:pStyle w:val="BodyText"/>
        <w:rPr>
          <w:sz w:val="20"/>
        </w:rPr>
      </w:pPr>
    </w:p>
    <w:p>
      <w:pPr>
        <w:pStyle w:val="BodyText"/>
        <w:rPr>
          <w:sz w:val="26"/>
        </w:rPr>
      </w:pPr>
      <w:r>
        <w:rPr/>
        <w:pict>
          <v:group style="position:absolute;margin-left:83.400002pt;margin-top:16.941957pt;width:427.8pt;height:.5pt;mso-position-horizontal-relative:page;mso-position-vertical-relative:paragraph;z-index:-251655168;mso-wrap-distance-left:0;mso-wrap-distance-right:0" coordorigin="1668,339" coordsize="8556,10">
            <v:line style="position:absolute" from="1668,344" to="9420,344" stroked="true" strokeweight=".479988pt" strokecolor="#000000">
              <v:stroke dashstyle="solid"/>
            </v:line>
            <v:line style="position:absolute" from="9415,344" to="10224,344" stroked="true" strokeweight=".479988pt" strokecolor="#000000">
              <v:stroke dashstyle="solid"/>
            </v:line>
            <w10:wrap type="topAndBottom"/>
          </v:group>
        </w:pict>
      </w:r>
    </w:p>
    <w:p>
      <w:pPr>
        <w:pStyle w:val="BodyText"/>
        <w:spacing w:before="9"/>
        <w:rPr>
          <w:sz w:val="9"/>
        </w:rPr>
      </w:pPr>
    </w:p>
    <w:p>
      <w:pPr>
        <w:spacing w:before="90"/>
        <w:ind w:left="669" w:right="671" w:firstLine="0"/>
        <w:jc w:val="center"/>
        <w:rPr>
          <w:sz w:val="24"/>
        </w:rPr>
      </w:pPr>
      <w:r>
        <w:rPr>
          <w:b/>
          <w:sz w:val="24"/>
        </w:rPr>
        <w:t>Table 1</w:t>
      </w:r>
      <w:r>
        <w:rPr>
          <w:sz w:val="24"/>
        </w:rPr>
        <w:t>: Preprocessed Data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pPr>
      <w:r>
        <w:rPr/>
        <w:pict>
          <v:group style="position:absolute;margin-left:211.559998pt;margin-top:15.860519pt;width:172.2pt;height:.5pt;mso-position-horizontal-relative:page;mso-position-vertical-relative:paragraph;z-index:-251654144;mso-wrap-distance-left:0;mso-wrap-distance-right:0" coordorigin="4231,317" coordsize="3444,10">
            <v:line style="position:absolute" from="4231,322" to="5748,322" stroked="true" strokeweight=".480011pt" strokecolor="#000000">
              <v:stroke dashstyle="solid"/>
            </v:line>
            <v:line style="position:absolute" from="5748,322" to="7675,322" stroked="true" strokeweight=".480011pt" strokecolor="#000000">
              <v:stroke dashstyle="solid"/>
            </v:line>
            <w10:wrap type="topAndBottom"/>
          </v:group>
        </w:pict>
      </w:r>
    </w:p>
    <w:p>
      <w:pPr>
        <w:pStyle w:val="BodyText"/>
        <w:tabs>
          <w:tab w:pos="1509" w:val="left" w:leader="none"/>
        </w:tabs>
        <w:ind w:right="3"/>
        <w:jc w:val="center"/>
      </w:pPr>
      <w:r>
        <w:rPr/>
        <w:t>minpricestate</w:t>
        <w:tab/>
        <w:t>Ln(minpricestate)</w:t>
      </w:r>
    </w:p>
    <w:p>
      <w:pPr>
        <w:pStyle w:val="BodyText"/>
        <w:spacing w:before="11"/>
        <w:rPr>
          <w:sz w:val="8"/>
        </w:rPr>
      </w:pPr>
      <w:r>
        <w:rPr/>
        <w:pict>
          <v:group style="position:absolute;margin-left:211.559998pt;margin-top:7.124296pt;width:172.2pt;height:.5pt;mso-position-horizontal-relative:page;mso-position-vertical-relative:paragraph;z-index:-251653120;mso-wrap-distance-left:0;mso-wrap-distance-right:0" coordorigin="4231,142" coordsize="3444,10">
            <v:line style="position:absolute" from="4231,147" to="5748,147" stroked="true" strokeweight=".480011pt" strokecolor="#000000">
              <v:stroke dashstyle="solid"/>
            </v:line>
            <v:line style="position:absolute" from="5748,147" to="7675,147" stroked="true" strokeweight=".480011pt" strokecolor="#000000">
              <v:stroke dashstyle="solid"/>
            </v:line>
            <w10:wrap type="topAndBottom"/>
          </v:group>
        </w:pict>
      </w:r>
    </w:p>
    <w:p>
      <w:pPr>
        <w:pStyle w:val="BodyText"/>
        <w:rPr>
          <w:sz w:val="20"/>
        </w:rPr>
      </w:pPr>
    </w:p>
    <w:p>
      <w:pPr>
        <w:pStyle w:val="BodyText"/>
        <w:rPr>
          <w:sz w:val="20"/>
        </w:rPr>
      </w:pPr>
    </w:p>
    <w:p>
      <w:pPr>
        <w:pStyle w:val="BodyText"/>
        <w:spacing w:before="3"/>
        <w:rPr>
          <w:sz w:val="26"/>
        </w:rPr>
      </w:pPr>
      <w:r>
        <w:rPr/>
        <w:pict>
          <v:group style="position:absolute;margin-left:210.839996pt;margin-top:17.061949pt;width:172.95pt;height:.5pt;mso-position-horizontal-relative:page;mso-position-vertical-relative:paragraph;z-index:-251652096;mso-wrap-distance-left:0;mso-wrap-distance-right:0" coordorigin="4217,341" coordsize="3459,10">
            <v:line style="position:absolute" from="4217,346" to="5738,346" stroked="true" strokeweight=".480011pt" strokecolor="#000000">
              <v:stroke dashstyle="solid"/>
            </v:line>
            <v:line style="position:absolute" from="5734,346" to="7675,346" stroked="true" strokeweight=".480011pt" strokecolor="#000000">
              <v:stroke dashstyle="solid"/>
            </v:line>
            <w10:wrap type="topAndBottom"/>
          </v:group>
        </w:pict>
      </w:r>
    </w:p>
    <w:p>
      <w:pPr>
        <w:pStyle w:val="BodyText"/>
        <w:spacing w:before="9"/>
        <w:rPr>
          <w:sz w:val="9"/>
        </w:rPr>
      </w:pPr>
    </w:p>
    <w:p>
      <w:pPr>
        <w:pStyle w:val="BodyText"/>
        <w:spacing w:before="90"/>
        <w:ind w:left="670" w:right="671"/>
        <w:jc w:val="center"/>
      </w:pPr>
      <w:r>
        <w:rPr>
          <w:b/>
        </w:rPr>
        <w:t>Table 2</w:t>
      </w:r>
      <w:r>
        <w:rPr/>
        <w:t>: Continuation of Preprocessed Data</w:t>
      </w:r>
    </w:p>
    <w:p>
      <w:pPr>
        <w:spacing w:after="0"/>
        <w:jc w:val="center"/>
        <w:sectPr>
          <w:pgSz w:w="11910" w:h="16840"/>
          <w:pgMar w:header="710" w:footer="1012" w:top="1340" w:bottom="1200" w:left="1180" w:right="1180"/>
        </w:sectPr>
      </w:pPr>
    </w:p>
    <w:p>
      <w:pPr>
        <w:pStyle w:val="Heading1"/>
        <w:numPr>
          <w:ilvl w:val="1"/>
          <w:numId w:val="3"/>
        </w:numPr>
        <w:tabs>
          <w:tab w:pos="979" w:val="left" w:leader="none"/>
          <w:tab w:pos="981" w:val="left" w:leader="none"/>
        </w:tabs>
        <w:spacing w:line="240" w:lineRule="auto" w:before="84" w:after="0"/>
        <w:ind w:left="980" w:right="0" w:hanging="721"/>
        <w:jc w:val="left"/>
      </w:pPr>
      <w:r>
        <w:rPr/>
        <w:t>Data</w:t>
      </w:r>
      <w:r>
        <w:rPr>
          <w:spacing w:val="-4"/>
        </w:rPr>
        <w:t> </w:t>
      </w:r>
      <w:r>
        <w:rPr/>
        <w:t>Transformation</w:t>
      </w:r>
    </w:p>
    <w:p>
      <w:pPr>
        <w:pStyle w:val="BodyText"/>
        <w:spacing w:before="7"/>
        <w:rPr>
          <w:b/>
          <w:sz w:val="37"/>
        </w:rPr>
      </w:pPr>
    </w:p>
    <w:p>
      <w:pPr>
        <w:pStyle w:val="BodyText"/>
        <w:spacing w:line="480" w:lineRule="auto"/>
        <w:ind w:left="260" w:right="254" w:firstLine="720"/>
        <w:jc w:val="both"/>
      </w:pPr>
      <w:r>
        <w:rPr/>
        <w:t>After finishing with data preprocessing, the data will undergo transformation, in which the data is split into training set and testing set. For this project, the training set is assigned to be 70% of the data set whereas the testing set is 30%. </w:t>
      </w:r>
      <w:r>
        <w:rPr>
          <w:spacing w:val="-3"/>
        </w:rPr>
        <w:t>It </w:t>
      </w:r>
      <w:r>
        <w:rPr/>
        <w:t>is important to split the data into training and testing sets in order to have an accurate prediction of data. The larger the percentage of training set, the higher the accuracy of the predictions. A training model is selected to train the training set and that for this project; Two-Class Decision Forest model is used. Decision forests are known to be fast and supervised ensemble model [16]. With this, the training set is trained and learned by using decision forest with backpropagation algorithm. After finishing with training data, the testing set is tested in Score Model where the data is visualized after it finished learning. The data is then visualized using Evaluate Model to check its accuracy, the true positives and negatives, and also the false positives and negatives. Figure 2 below shows the steps taken for data</w:t>
      </w:r>
      <w:r>
        <w:rPr>
          <w:spacing w:val="-5"/>
        </w:rPr>
        <w:t> </w:t>
      </w:r>
      <w:r>
        <w:rPr/>
        <w:t>transformation:</w:t>
      </w:r>
    </w:p>
    <w:p>
      <w:pPr>
        <w:pStyle w:val="BodyText"/>
        <w:spacing w:before="3"/>
        <w:rPr>
          <w:sz w:val="14"/>
        </w:rPr>
      </w:pPr>
      <w:r>
        <w:rPr/>
        <w:drawing>
          <wp:anchor distT="0" distB="0" distL="0" distR="0" allowOverlap="1" layoutInCell="1" locked="0" behindDoc="0" simplePos="0" relativeHeight="7">
            <wp:simplePos x="0" y="0"/>
            <wp:positionH relativeFrom="page">
              <wp:posOffset>911352</wp:posOffset>
            </wp:positionH>
            <wp:positionV relativeFrom="paragraph">
              <wp:posOffset>129030</wp:posOffset>
            </wp:positionV>
            <wp:extent cx="5736336" cy="2813304"/>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5736336" cy="2813304"/>
                    </a:xfrm>
                    <a:prstGeom prst="rect">
                      <a:avLst/>
                    </a:prstGeom>
                  </pic:spPr>
                </pic:pic>
              </a:graphicData>
            </a:graphic>
          </wp:anchor>
        </w:drawing>
      </w:r>
    </w:p>
    <w:p>
      <w:pPr>
        <w:pStyle w:val="BodyText"/>
        <w:spacing w:before="11"/>
        <w:rPr>
          <w:sz w:val="20"/>
        </w:rPr>
      </w:pPr>
    </w:p>
    <w:p>
      <w:pPr>
        <w:spacing w:before="0"/>
        <w:ind w:left="669" w:right="671" w:firstLine="0"/>
        <w:jc w:val="center"/>
        <w:rPr>
          <w:sz w:val="24"/>
        </w:rPr>
      </w:pPr>
      <w:r>
        <w:rPr>
          <w:b/>
          <w:sz w:val="24"/>
        </w:rPr>
        <w:t>Figure 2</w:t>
      </w:r>
      <w:r>
        <w:rPr>
          <w:sz w:val="24"/>
        </w:rPr>
        <w:t>: Steps for Data Transformation</w:t>
      </w:r>
    </w:p>
    <w:p>
      <w:pPr>
        <w:spacing w:after="0"/>
        <w:jc w:val="center"/>
        <w:rPr>
          <w:sz w:val="24"/>
        </w:rPr>
        <w:sectPr>
          <w:pgSz w:w="11910" w:h="16840"/>
          <w:pgMar w:header="710" w:footer="1012" w:top="1340" w:bottom="1200" w:left="1180" w:right="1180"/>
        </w:sectPr>
      </w:pPr>
    </w:p>
    <w:p>
      <w:pPr>
        <w:pStyle w:val="Heading1"/>
        <w:tabs>
          <w:tab w:pos="979" w:val="left" w:leader="none"/>
        </w:tabs>
        <w:ind w:left="260" w:firstLine="0"/>
      </w:pPr>
      <w:r>
        <w:rPr/>
        <w:t>7.0</w:t>
        <w:tab/>
        <w:t>Results</w:t>
      </w:r>
    </w:p>
    <w:p>
      <w:pPr>
        <w:pStyle w:val="BodyText"/>
        <w:spacing w:before="7"/>
        <w:rPr>
          <w:b/>
          <w:sz w:val="37"/>
        </w:rPr>
      </w:pPr>
    </w:p>
    <w:p>
      <w:pPr>
        <w:pStyle w:val="BodyText"/>
        <w:spacing w:line="480" w:lineRule="auto"/>
        <w:ind w:left="260" w:right="255" w:firstLine="720"/>
        <w:jc w:val="both"/>
      </w:pPr>
      <w:r>
        <w:rPr/>
        <w:t>Evaluate Model is used to evaluate the result of the experiment. Moreover, this model outputs a confusion matrix that shows the numbers of true positive (TP), false positive (FP), true negative (TN) and false negative (FN), as well as positive label, and negative label. The binary classification model has Accuracy, Precision, Recall, F1 score and also Area under Curve (AUC) for their evaluation metrics [17]. Table 3 below shows the binary classification confusion matrix of the dataset:</w:t>
      </w:r>
    </w:p>
    <w:p>
      <w:pPr>
        <w:pStyle w:val="BodyText"/>
        <w:spacing w:before="5" w:after="1"/>
        <w:rPr>
          <w:sz w:val="14"/>
        </w:rPr>
      </w:pPr>
    </w:p>
    <w:tbl>
      <w:tblPr>
        <w:tblW w:w="0" w:type="auto"/>
        <w:jc w:val="left"/>
        <w:tblInd w:w="2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9"/>
        <w:gridCol w:w="1277"/>
        <w:gridCol w:w="1419"/>
      </w:tblGrid>
      <w:tr>
        <w:trPr>
          <w:trHeight w:val="443" w:hRule="atLeast"/>
        </w:trPr>
        <w:tc>
          <w:tcPr>
            <w:tcW w:w="1699" w:type="dxa"/>
            <w:vMerge w:val="restart"/>
            <w:tcBorders>
              <w:top w:val="nil"/>
              <w:left w:val="nil"/>
            </w:tcBorders>
          </w:tcPr>
          <w:p>
            <w:pPr>
              <w:pStyle w:val="TableParagraph"/>
              <w:rPr>
                <w:sz w:val="24"/>
              </w:rPr>
            </w:pPr>
          </w:p>
        </w:tc>
        <w:tc>
          <w:tcPr>
            <w:tcW w:w="2696" w:type="dxa"/>
            <w:gridSpan w:val="2"/>
          </w:tcPr>
          <w:p>
            <w:pPr>
              <w:pStyle w:val="TableParagraph"/>
              <w:spacing w:before="15"/>
              <w:ind w:left="852"/>
              <w:rPr>
                <w:b/>
                <w:sz w:val="24"/>
              </w:rPr>
            </w:pPr>
            <w:r>
              <w:rPr>
                <w:b/>
                <w:sz w:val="24"/>
              </w:rPr>
              <w:t>Predicted</w:t>
            </w:r>
          </w:p>
        </w:tc>
      </w:tr>
      <w:tr>
        <w:trPr>
          <w:trHeight w:val="445" w:hRule="atLeast"/>
        </w:trPr>
        <w:tc>
          <w:tcPr>
            <w:tcW w:w="1699" w:type="dxa"/>
            <w:vMerge/>
            <w:tcBorders>
              <w:top w:val="nil"/>
              <w:left w:val="nil"/>
            </w:tcBorders>
          </w:tcPr>
          <w:p>
            <w:pPr>
              <w:rPr>
                <w:sz w:val="2"/>
                <w:szCs w:val="2"/>
              </w:rPr>
            </w:pPr>
          </w:p>
        </w:tc>
        <w:tc>
          <w:tcPr>
            <w:tcW w:w="1277" w:type="dxa"/>
          </w:tcPr>
          <w:p>
            <w:pPr>
              <w:pStyle w:val="TableParagraph"/>
              <w:spacing w:before="15"/>
              <w:ind w:left="216" w:right="211"/>
              <w:jc w:val="center"/>
              <w:rPr>
                <w:b/>
                <w:sz w:val="24"/>
              </w:rPr>
            </w:pPr>
            <w:r>
              <w:rPr>
                <w:b/>
                <w:sz w:val="24"/>
              </w:rPr>
              <w:t>Positive</w:t>
            </w:r>
          </w:p>
        </w:tc>
        <w:tc>
          <w:tcPr>
            <w:tcW w:w="1419" w:type="dxa"/>
          </w:tcPr>
          <w:p>
            <w:pPr>
              <w:pStyle w:val="TableParagraph"/>
              <w:spacing w:before="15"/>
              <w:ind w:left="239" w:right="236"/>
              <w:jc w:val="center"/>
              <w:rPr>
                <w:b/>
                <w:sz w:val="24"/>
              </w:rPr>
            </w:pPr>
            <w:r>
              <w:rPr>
                <w:b/>
                <w:sz w:val="24"/>
              </w:rPr>
              <w:t>Negative</w:t>
            </w:r>
          </w:p>
        </w:tc>
      </w:tr>
      <w:tr>
        <w:trPr>
          <w:trHeight w:val="443" w:hRule="atLeast"/>
        </w:trPr>
        <w:tc>
          <w:tcPr>
            <w:tcW w:w="1699" w:type="dxa"/>
          </w:tcPr>
          <w:p>
            <w:pPr>
              <w:pStyle w:val="TableParagraph"/>
              <w:spacing w:before="13"/>
              <w:ind w:left="107"/>
              <w:rPr>
                <w:b/>
                <w:sz w:val="24"/>
              </w:rPr>
            </w:pPr>
            <w:r>
              <w:rPr>
                <w:b/>
                <w:sz w:val="24"/>
              </w:rPr>
              <w:t>Actual True</w:t>
            </w:r>
          </w:p>
        </w:tc>
        <w:tc>
          <w:tcPr>
            <w:tcW w:w="1277" w:type="dxa"/>
          </w:tcPr>
          <w:p>
            <w:pPr>
              <w:pStyle w:val="TableParagraph"/>
              <w:spacing w:before="8"/>
              <w:ind w:left="216" w:right="207"/>
              <w:jc w:val="center"/>
              <w:rPr>
                <w:sz w:val="24"/>
              </w:rPr>
            </w:pPr>
            <w:r>
              <w:rPr>
                <w:sz w:val="24"/>
              </w:rPr>
              <w:t>412</w:t>
            </w:r>
          </w:p>
        </w:tc>
        <w:tc>
          <w:tcPr>
            <w:tcW w:w="1419" w:type="dxa"/>
          </w:tcPr>
          <w:p>
            <w:pPr>
              <w:pStyle w:val="TableParagraph"/>
              <w:spacing w:before="8"/>
              <w:ind w:left="6"/>
              <w:jc w:val="center"/>
              <w:rPr>
                <w:sz w:val="24"/>
              </w:rPr>
            </w:pPr>
            <w:r>
              <w:rPr>
                <w:sz w:val="24"/>
              </w:rPr>
              <w:t>0</w:t>
            </w:r>
          </w:p>
        </w:tc>
      </w:tr>
      <w:tr>
        <w:trPr>
          <w:trHeight w:val="443" w:hRule="atLeast"/>
        </w:trPr>
        <w:tc>
          <w:tcPr>
            <w:tcW w:w="1699" w:type="dxa"/>
          </w:tcPr>
          <w:p>
            <w:pPr>
              <w:pStyle w:val="TableParagraph"/>
              <w:spacing w:before="13"/>
              <w:ind w:left="107"/>
              <w:rPr>
                <w:b/>
                <w:sz w:val="24"/>
              </w:rPr>
            </w:pPr>
            <w:r>
              <w:rPr>
                <w:b/>
                <w:sz w:val="24"/>
              </w:rPr>
              <w:t>Actual False</w:t>
            </w:r>
          </w:p>
        </w:tc>
        <w:tc>
          <w:tcPr>
            <w:tcW w:w="1277" w:type="dxa"/>
          </w:tcPr>
          <w:p>
            <w:pPr>
              <w:pStyle w:val="TableParagraph"/>
              <w:spacing w:before="8"/>
              <w:ind w:left="9"/>
              <w:jc w:val="center"/>
              <w:rPr>
                <w:sz w:val="24"/>
              </w:rPr>
            </w:pPr>
            <w:r>
              <w:rPr>
                <w:sz w:val="24"/>
              </w:rPr>
              <w:t>2</w:t>
            </w:r>
          </w:p>
        </w:tc>
        <w:tc>
          <w:tcPr>
            <w:tcW w:w="1419" w:type="dxa"/>
          </w:tcPr>
          <w:p>
            <w:pPr>
              <w:pStyle w:val="TableParagraph"/>
              <w:spacing w:before="8"/>
              <w:ind w:left="6"/>
              <w:jc w:val="center"/>
              <w:rPr>
                <w:sz w:val="24"/>
              </w:rPr>
            </w:pPr>
            <w:r>
              <w:rPr>
                <w:sz w:val="24"/>
              </w:rPr>
              <w:t>0</w:t>
            </w:r>
          </w:p>
        </w:tc>
      </w:tr>
    </w:tbl>
    <w:p>
      <w:pPr>
        <w:pStyle w:val="BodyText"/>
        <w:spacing w:before="4"/>
        <w:rPr>
          <w:sz w:val="12"/>
        </w:rPr>
      </w:pPr>
    </w:p>
    <w:p>
      <w:pPr>
        <w:pStyle w:val="BodyText"/>
        <w:spacing w:before="90"/>
        <w:ind w:left="670" w:right="671"/>
        <w:jc w:val="center"/>
      </w:pPr>
      <w:r>
        <w:rPr>
          <w:b/>
        </w:rPr>
        <w:t>Table 3</w:t>
      </w:r>
      <w:r>
        <w:rPr/>
        <w:t>: Binary Classification Confusion Matrix</w:t>
      </w:r>
    </w:p>
    <w:p>
      <w:pPr>
        <w:pStyle w:val="BodyText"/>
        <w:spacing w:before="11"/>
        <w:rPr>
          <w:sz w:val="37"/>
        </w:rPr>
      </w:pPr>
    </w:p>
    <w:p>
      <w:pPr>
        <w:pStyle w:val="BodyText"/>
        <w:spacing w:line="480" w:lineRule="auto"/>
        <w:ind w:left="260" w:right="256" w:firstLine="720"/>
        <w:jc w:val="both"/>
      </w:pPr>
      <w:r>
        <w:rPr>
          <w:b/>
        </w:rPr>
        <w:t>Accuracy </w:t>
      </w:r>
      <w:r>
        <w:rPr/>
        <w:t>is simply the proportion of correctly classified instances and it is the first value we will look after evaluating the model of this experiment. It deals only with ones and zeros. </w:t>
      </w:r>
      <w:r>
        <w:rPr>
          <w:b/>
        </w:rPr>
        <w:t>Threshold </w:t>
      </w:r>
      <w:r>
        <w:rPr/>
        <w:t>represents the trade-off between false positive and false negative. The most natural threshold is 0.5. In this experiment, we get accuracy near to 1 which is 0.995. In addition, the class labels can only take the maximum up to 2 values that we will consider as positive and negative, which in this experiment, the value for positive label is 24.0 and negative label is 23.9.</w:t>
      </w:r>
    </w:p>
    <w:p>
      <w:pPr>
        <w:pStyle w:val="BodyText"/>
        <w:spacing w:line="480" w:lineRule="auto" w:before="159"/>
        <w:ind w:left="260" w:right="256" w:firstLine="720"/>
        <w:jc w:val="both"/>
      </w:pPr>
      <w:r>
        <w:rPr/>
        <w:t>If anyone asks about “How many were classified correctly (TP), based on the minimum price in states per pack of cigarette?” which the answer would be best when we look at </w:t>
      </w:r>
      <w:r>
        <w:rPr>
          <w:b/>
        </w:rPr>
        <w:t>Precision </w:t>
      </w:r>
      <w:r>
        <w:rPr/>
        <w:t>that defines better as the proportion of positives that is classified correctly. Another metrics are </w:t>
      </w:r>
      <w:r>
        <w:rPr>
          <w:b/>
        </w:rPr>
        <w:t>Recall </w:t>
      </w:r>
      <w:r>
        <w:rPr/>
        <w:t>which is the true positive rate and also </w:t>
      </w:r>
      <w:r>
        <w:rPr>
          <w:b/>
        </w:rPr>
        <w:t>F1 Score </w:t>
      </w:r>
      <w:r>
        <w:rPr/>
        <w:t>which takes recall and precision into consideration to summarize the evaluation in a single</w:t>
      </w:r>
      <w:r>
        <w:rPr>
          <w:spacing w:val="-9"/>
        </w:rPr>
        <w:t> </w:t>
      </w:r>
      <w:r>
        <w:rPr/>
        <w:t>number.</w:t>
      </w:r>
    </w:p>
    <w:p>
      <w:pPr>
        <w:spacing w:after="0" w:line="480" w:lineRule="auto"/>
        <w:jc w:val="both"/>
        <w:sectPr>
          <w:pgSz w:w="11910" w:h="16840"/>
          <w:pgMar w:header="710" w:footer="1012" w:top="1340" w:bottom="1200" w:left="1180" w:right="1180"/>
        </w:sectPr>
      </w:pPr>
    </w:p>
    <w:p>
      <w:pPr>
        <w:pStyle w:val="BodyText"/>
        <w:spacing w:line="480" w:lineRule="auto" w:before="80"/>
        <w:ind w:left="260" w:right="253" w:firstLine="720"/>
        <w:jc w:val="both"/>
      </w:pPr>
      <w:r>
        <w:rPr/>
        <w:t>Moreover, the curve of Receiver Operating Characteristic (ROC) that contains the  true positive rate vs. the false positive rate and the corresponding </w:t>
      </w:r>
      <w:r>
        <w:rPr>
          <w:b/>
        </w:rPr>
        <w:t>AUC </w:t>
      </w:r>
      <w:r>
        <w:rPr/>
        <w:t>can be inspected. If the curve is nearly to the upper left corner that means the classifier’s performance is getting better. Table 4 below shows the result after the dataset is</w:t>
      </w:r>
      <w:r>
        <w:rPr>
          <w:spacing w:val="-3"/>
        </w:rPr>
        <w:t> </w:t>
      </w:r>
      <w:r>
        <w:rPr/>
        <w:t>tested.</w:t>
      </w:r>
    </w:p>
    <w:p>
      <w:pPr>
        <w:pStyle w:val="BodyText"/>
        <w:rPr>
          <w:sz w:val="20"/>
        </w:rPr>
      </w:pPr>
    </w:p>
    <w:p>
      <w:pPr>
        <w:pStyle w:val="BodyText"/>
        <w:rPr>
          <w:sz w:val="20"/>
        </w:rPr>
      </w:pPr>
    </w:p>
    <w:p>
      <w:pPr>
        <w:pStyle w:val="BodyText"/>
        <w:rPr>
          <w:sz w:val="20"/>
        </w:rPr>
      </w:pPr>
    </w:p>
    <w:p>
      <w:pPr>
        <w:pStyle w:val="BodyText"/>
        <w:spacing w:before="10"/>
        <w:rPr>
          <w:sz w:val="16"/>
        </w:rPr>
      </w:pPr>
    </w:p>
    <w:tbl>
      <w:tblPr>
        <w:tblW w:w="0" w:type="auto"/>
        <w:jc w:val="left"/>
        <w:tblInd w:w="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4"/>
        <w:gridCol w:w="1877"/>
        <w:gridCol w:w="1400"/>
        <w:gridCol w:w="1494"/>
        <w:gridCol w:w="1279"/>
        <w:gridCol w:w="1492"/>
      </w:tblGrid>
      <w:tr>
        <w:trPr>
          <w:trHeight w:val="443" w:hRule="atLeast"/>
        </w:trPr>
        <w:tc>
          <w:tcPr>
            <w:tcW w:w="1704" w:type="dxa"/>
            <w:tcBorders>
              <w:top w:val="single" w:sz="4" w:space="0" w:color="000000"/>
              <w:bottom w:val="single" w:sz="4" w:space="0" w:color="000000"/>
            </w:tcBorders>
          </w:tcPr>
          <w:p>
            <w:pPr>
              <w:pStyle w:val="TableParagraph"/>
              <w:spacing w:before="15"/>
              <w:ind w:left="98" w:right="119"/>
              <w:jc w:val="center"/>
              <w:rPr>
                <w:b/>
                <w:sz w:val="24"/>
              </w:rPr>
            </w:pPr>
            <w:r>
              <w:rPr>
                <w:b/>
                <w:sz w:val="24"/>
              </w:rPr>
              <w:t>Positive Label</w:t>
            </w:r>
          </w:p>
        </w:tc>
        <w:tc>
          <w:tcPr>
            <w:tcW w:w="1877" w:type="dxa"/>
            <w:tcBorders>
              <w:top w:val="single" w:sz="4" w:space="0" w:color="000000"/>
              <w:bottom w:val="single" w:sz="4" w:space="0" w:color="000000"/>
            </w:tcBorders>
          </w:tcPr>
          <w:p>
            <w:pPr>
              <w:pStyle w:val="TableParagraph"/>
              <w:spacing w:before="15"/>
              <w:ind w:left="122" w:right="174"/>
              <w:jc w:val="center"/>
              <w:rPr>
                <w:b/>
                <w:sz w:val="24"/>
              </w:rPr>
            </w:pPr>
            <w:r>
              <w:rPr>
                <w:b/>
                <w:sz w:val="24"/>
              </w:rPr>
              <w:t>Negative Label</w:t>
            </w:r>
          </w:p>
        </w:tc>
        <w:tc>
          <w:tcPr>
            <w:tcW w:w="1400" w:type="dxa"/>
            <w:tcBorders>
              <w:top w:val="single" w:sz="4" w:space="0" w:color="000000"/>
              <w:bottom w:val="single" w:sz="4" w:space="0" w:color="000000"/>
            </w:tcBorders>
          </w:tcPr>
          <w:p>
            <w:pPr>
              <w:pStyle w:val="TableParagraph"/>
              <w:spacing w:before="15"/>
              <w:ind w:left="177" w:right="210"/>
              <w:jc w:val="center"/>
              <w:rPr>
                <w:b/>
                <w:sz w:val="24"/>
              </w:rPr>
            </w:pPr>
            <w:r>
              <w:rPr>
                <w:b/>
                <w:sz w:val="24"/>
              </w:rPr>
              <w:t>Accuracy</w:t>
            </w:r>
          </w:p>
        </w:tc>
        <w:tc>
          <w:tcPr>
            <w:tcW w:w="1494" w:type="dxa"/>
            <w:tcBorders>
              <w:top w:val="single" w:sz="4" w:space="0" w:color="000000"/>
              <w:bottom w:val="single" w:sz="4" w:space="0" w:color="000000"/>
            </w:tcBorders>
          </w:tcPr>
          <w:p>
            <w:pPr>
              <w:pStyle w:val="TableParagraph"/>
              <w:spacing w:before="15"/>
              <w:ind w:left="215" w:right="291"/>
              <w:jc w:val="center"/>
              <w:rPr>
                <w:b/>
                <w:sz w:val="24"/>
              </w:rPr>
            </w:pPr>
            <w:r>
              <w:rPr>
                <w:b/>
                <w:sz w:val="24"/>
              </w:rPr>
              <w:t>Precision</w:t>
            </w:r>
          </w:p>
        </w:tc>
        <w:tc>
          <w:tcPr>
            <w:tcW w:w="1279" w:type="dxa"/>
            <w:tcBorders>
              <w:top w:val="single" w:sz="4" w:space="0" w:color="000000"/>
              <w:bottom w:val="single" w:sz="4" w:space="0" w:color="000000"/>
            </w:tcBorders>
          </w:tcPr>
          <w:p>
            <w:pPr>
              <w:pStyle w:val="TableParagraph"/>
              <w:spacing w:before="15"/>
              <w:ind w:right="323"/>
              <w:jc w:val="right"/>
              <w:rPr>
                <w:b/>
                <w:sz w:val="24"/>
              </w:rPr>
            </w:pPr>
            <w:r>
              <w:rPr>
                <w:b/>
                <w:sz w:val="24"/>
              </w:rPr>
              <w:t>Recall</w:t>
            </w:r>
          </w:p>
        </w:tc>
        <w:tc>
          <w:tcPr>
            <w:tcW w:w="1492" w:type="dxa"/>
            <w:tcBorders>
              <w:top w:val="single" w:sz="4" w:space="0" w:color="000000"/>
              <w:bottom w:val="single" w:sz="4" w:space="0" w:color="000000"/>
            </w:tcBorders>
          </w:tcPr>
          <w:p>
            <w:pPr>
              <w:pStyle w:val="TableParagraph"/>
              <w:spacing w:before="15"/>
              <w:ind w:left="310" w:right="241"/>
              <w:jc w:val="center"/>
              <w:rPr>
                <w:b/>
                <w:sz w:val="24"/>
              </w:rPr>
            </w:pPr>
            <w:r>
              <w:rPr>
                <w:b/>
                <w:sz w:val="24"/>
              </w:rPr>
              <w:t>F1 Score</w:t>
            </w:r>
          </w:p>
        </w:tc>
      </w:tr>
      <w:tr>
        <w:trPr>
          <w:trHeight w:val="446" w:hRule="atLeast"/>
        </w:trPr>
        <w:tc>
          <w:tcPr>
            <w:tcW w:w="1704" w:type="dxa"/>
            <w:tcBorders>
              <w:top w:val="single" w:sz="4" w:space="0" w:color="000000"/>
              <w:bottom w:val="single" w:sz="4" w:space="0" w:color="000000"/>
            </w:tcBorders>
          </w:tcPr>
          <w:p>
            <w:pPr>
              <w:pStyle w:val="TableParagraph"/>
              <w:spacing w:before="11"/>
              <w:ind w:left="98" w:right="117"/>
              <w:jc w:val="center"/>
              <w:rPr>
                <w:sz w:val="24"/>
              </w:rPr>
            </w:pPr>
            <w:r>
              <w:rPr>
                <w:sz w:val="24"/>
              </w:rPr>
              <w:t>24.0</w:t>
            </w:r>
          </w:p>
        </w:tc>
        <w:tc>
          <w:tcPr>
            <w:tcW w:w="1877" w:type="dxa"/>
            <w:tcBorders>
              <w:top w:val="single" w:sz="4" w:space="0" w:color="000000"/>
              <w:bottom w:val="single" w:sz="4" w:space="0" w:color="000000"/>
            </w:tcBorders>
          </w:tcPr>
          <w:p>
            <w:pPr>
              <w:pStyle w:val="TableParagraph"/>
              <w:spacing w:before="11"/>
              <w:ind w:left="121" w:right="174"/>
              <w:jc w:val="center"/>
              <w:rPr>
                <w:sz w:val="24"/>
              </w:rPr>
            </w:pPr>
            <w:r>
              <w:rPr>
                <w:sz w:val="24"/>
              </w:rPr>
              <w:t>23.9</w:t>
            </w:r>
          </w:p>
        </w:tc>
        <w:tc>
          <w:tcPr>
            <w:tcW w:w="1400" w:type="dxa"/>
            <w:tcBorders>
              <w:top w:val="single" w:sz="4" w:space="0" w:color="000000"/>
              <w:bottom w:val="single" w:sz="4" w:space="0" w:color="000000"/>
            </w:tcBorders>
          </w:tcPr>
          <w:p>
            <w:pPr>
              <w:pStyle w:val="TableParagraph"/>
              <w:spacing w:before="11"/>
              <w:ind w:left="177" w:right="209"/>
              <w:jc w:val="center"/>
              <w:rPr>
                <w:sz w:val="24"/>
              </w:rPr>
            </w:pPr>
            <w:r>
              <w:rPr>
                <w:sz w:val="24"/>
              </w:rPr>
              <w:t>0.995</w:t>
            </w:r>
          </w:p>
        </w:tc>
        <w:tc>
          <w:tcPr>
            <w:tcW w:w="1494" w:type="dxa"/>
            <w:tcBorders>
              <w:top w:val="single" w:sz="4" w:space="0" w:color="000000"/>
              <w:bottom w:val="single" w:sz="4" w:space="0" w:color="000000"/>
            </w:tcBorders>
          </w:tcPr>
          <w:p>
            <w:pPr>
              <w:pStyle w:val="TableParagraph"/>
              <w:spacing w:before="11"/>
              <w:ind w:left="215" w:right="290"/>
              <w:jc w:val="center"/>
              <w:rPr>
                <w:sz w:val="24"/>
              </w:rPr>
            </w:pPr>
            <w:r>
              <w:rPr>
                <w:sz w:val="24"/>
              </w:rPr>
              <w:t>0.995</w:t>
            </w:r>
          </w:p>
        </w:tc>
        <w:tc>
          <w:tcPr>
            <w:tcW w:w="1279" w:type="dxa"/>
            <w:tcBorders>
              <w:top w:val="single" w:sz="4" w:space="0" w:color="000000"/>
              <w:bottom w:val="single" w:sz="4" w:space="0" w:color="000000"/>
            </w:tcBorders>
          </w:tcPr>
          <w:p>
            <w:pPr>
              <w:pStyle w:val="TableParagraph"/>
              <w:spacing w:before="11"/>
              <w:ind w:right="369"/>
              <w:jc w:val="right"/>
              <w:rPr>
                <w:sz w:val="24"/>
              </w:rPr>
            </w:pPr>
            <w:r>
              <w:rPr>
                <w:sz w:val="24"/>
              </w:rPr>
              <w:t>1.000</w:t>
            </w:r>
          </w:p>
        </w:tc>
        <w:tc>
          <w:tcPr>
            <w:tcW w:w="1492" w:type="dxa"/>
            <w:tcBorders>
              <w:top w:val="single" w:sz="4" w:space="0" w:color="000000"/>
              <w:bottom w:val="single" w:sz="4" w:space="0" w:color="000000"/>
            </w:tcBorders>
          </w:tcPr>
          <w:p>
            <w:pPr>
              <w:pStyle w:val="TableParagraph"/>
              <w:spacing w:before="11"/>
              <w:ind w:left="310" w:right="239"/>
              <w:jc w:val="center"/>
              <w:rPr>
                <w:sz w:val="24"/>
              </w:rPr>
            </w:pPr>
            <w:r>
              <w:rPr>
                <w:sz w:val="24"/>
              </w:rPr>
              <w:t>0.998</w:t>
            </w:r>
          </w:p>
        </w:tc>
      </w:tr>
    </w:tbl>
    <w:p>
      <w:pPr>
        <w:pStyle w:val="BodyText"/>
        <w:spacing w:before="10"/>
        <w:rPr>
          <w:sz w:val="11"/>
        </w:rPr>
      </w:pPr>
    </w:p>
    <w:p>
      <w:pPr>
        <w:spacing w:before="90"/>
        <w:ind w:left="671" w:right="671" w:firstLine="0"/>
        <w:jc w:val="center"/>
        <w:rPr>
          <w:sz w:val="24"/>
        </w:rPr>
      </w:pPr>
      <w:r>
        <w:rPr>
          <w:b/>
          <w:sz w:val="24"/>
        </w:rPr>
        <w:t>Table 4</w:t>
      </w:r>
      <w:r>
        <w:rPr>
          <w:sz w:val="24"/>
        </w:rPr>
        <w:t>:  Result of the Data</w:t>
      </w:r>
    </w:p>
    <w:p>
      <w:pPr>
        <w:pStyle w:val="BodyText"/>
        <w:rPr>
          <w:sz w:val="26"/>
        </w:rPr>
      </w:pPr>
    </w:p>
    <w:p>
      <w:pPr>
        <w:pStyle w:val="BodyText"/>
        <w:rPr>
          <w:sz w:val="26"/>
        </w:rPr>
      </w:pPr>
    </w:p>
    <w:p>
      <w:pPr>
        <w:pStyle w:val="BodyText"/>
        <w:rPr>
          <w:sz w:val="26"/>
        </w:rPr>
      </w:pPr>
    </w:p>
    <w:p>
      <w:pPr>
        <w:pStyle w:val="BodyText"/>
        <w:spacing w:before="9"/>
        <w:rPr>
          <w:sz w:val="21"/>
        </w:rPr>
      </w:pPr>
    </w:p>
    <w:p>
      <w:pPr>
        <w:pStyle w:val="BodyText"/>
        <w:ind w:left="260"/>
      </w:pPr>
      <w:r>
        <w:rPr/>
        <w:t>Figure 3 below shows the graph of true positive rate with false positive rate:</w:t>
      </w:r>
    </w:p>
    <w:p>
      <w:pPr>
        <w:pStyle w:val="BodyText"/>
        <w:rPr>
          <w:sz w:val="20"/>
        </w:rPr>
      </w:pPr>
    </w:p>
    <w:p>
      <w:pPr>
        <w:pStyle w:val="BodyText"/>
        <w:spacing w:before="9"/>
        <w:rPr>
          <w:sz w:val="27"/>
        </w:rPr>
      </w:pPr>
      <w:r>
        <w:rPr/>
        <w:drawing>
          <wp:anchor distT="0" distB="0" distL="0" distR="0" allowOverlap="1" layoutInCell="1" locked="0" behindDoc="0" simplePos="0" relativeHeight="8">
            <wp:simplePos x="0" y="0"/>
            <wp:positionH relativeFrom="page">
              <wp:posOffset>1054608</wp:posOffset>
            </wp:positionH>
            <wp:positionV relativeFrom="paragraph">
              <wp:posOffset>228202</wp:posOffset>
            </wp:positionV>
            <wp:extent cx="5559552" cy="4026408"/>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5559552" cy="4026408"/>
                    </a:xfrm>
                    <a:prstGeom prst="rect">
                      <a:avLst/>
                    </a:prstGeom>
                  </pic:spPr>
                </pic:pic>
              </a:graphicData>
            </a:graphic>
          </wp:anchor>
        </w:drawing>
      </w:r>
    </w:p>
    <w:p>
      <w:pPr>
        <w:pStyle w:val="BodyText"/>
        <w:rPr>
          <w:sz w:val="26"/>
        </w:rPr>
      </w:pPr>
    </w:p>
    <w:p>
      <w:pPr>
        <w:pStyle w:val="BodyText"/>
        <w:spacing w:before="184"/>
        <w:ind w:left="672" w:right="671"/>
        <w:jc w:val="center"/>
      </w:pPr>
      <w:r>
        <w:rPr>
          <w:b/>
        </w:rPr>
        <w:t>Figure 3</w:t>
      </w:r>
      <w:r>
        <w:rPr/>
        <w:t>: Graph of True Positive Rate with False Positive Rate</w:t>
      </w:r>
    </w:p>
    <w:p>
      <w:pPr>
        <w:spacing w:after="0"/>
        <w:jc w:val="center"/>
        <w:sectPr>
          <w:pgSz w:w="11910" w:h="16840"/>
          <w:pgMar w:header="710" w:footer="1012" w:top="1340" w:bottom="1200" w:left="1180" w:right="1180"/>
        </w:sectPr>
      </w:pPr>
    </w:p>
    <w:p>
      <w:pPr>
        <w:pStyle w:val="BodyText"/>
        <w:spacing w:line="482" w:lineRule="auto" w:before="80"/>
        <w:ind w:left="260"/>
      </w:pPr>
      <w:r>
        <w:rPr/>
        <w:t>Figure 4 below shows the actual result from the evaluate model based on the cigarette consumption dataset:</w:t>
      </w:r>
    </w:p>
    <w:p>
      <w:pPr>
        <w:pStyle w:val="BodyText"/>
        <w:spacing w:before="6"/>
        <w:rPr>
          <w:sz w:val="23"/>
        </w:rPr>
      </w:pPr>
      <w:r>
        <w:rPr/>
        <w:drawing>
          <wp:anchor distT="0" distB="0" distL="0" distR="0" allowOverlap="1" layoutInCell="1" locked="0" behindDoc="0" simplePos="0" relativeHeight="9">
            <wp:simplePos x="0" y="0"/>
            <wp:positionH relativeFrom="page">
              <wp:posOffset>911352</wp:posOffset>
            </wp:positionH>
            <wp:positionV relativeFrom="paragraph">
              <wp:posOffset>196627</wp:posOffset>
            </wp:positionV>
            <wp:extent cx="5736336" cy="1307592"/>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2" cstate="print"/>
                    <a:stretch>
                      <a:fillRect/>
                    </a:stretch>
                  </pic:blipFill>
                  <pic:spPr>
                    <a:xfrm>
                      <a:off x="0" y="0"/>
                      <a:ext cx="5736336" cy="1307592"/>
                    </a:xfrm>
                    <a:prstGeom prst="rect">
                      <a:avLst/>
                    </a:prstGeom>
                  </pic:spPr>
                </pic:pic>
              </a:graphicData>
            </a:graphic>
          </wp:anchor>
        </w:drawing>
      </w:r>
    </w:p>
    <w:p>
      <w:pPr>
        <w:pStyle w:val="BodyText"/>
        <w:rPr>
          <w:sz w:val="26"/>
        </w:rPr>
      </w:pPr>
    </w:p>
    <w:p>
      <w:pPr>
        <w:pStyle w:val="BodyText"/>
        <w:spacing w:before="182"/>
        <w:ind w:left="671" w:right="671"/>
        <w:jc w:val="center"/>
      </w:pPr>
      <w:r>
        <w:rPr>
          <w:b/>
        </w:rPr>
        <w:t>Figure 4</w:t>
      </w:r>
      <w:r>
        <w:rPr/>
        <w:t>: Visualization of Evaluate Model</w:t>
      </w:r>
    </w:p>
    <w:p>
      <w:pPr>
        <w:spacing w:after="0"/>
        <w:jc w:val="center"/>
        <w:sectPr>
          <w:pgSz w:w="11910" w:h="16840"/>
          <w:pgMar w:header="710" w:footer="1012" w:top="1340" w:bottom="1200" w:left="1180" w:right="1180"/>
        </w:sectPr>
      </w:pPr>
    </w:p>
    <w:p>
      <w:pPr>
        <w:pStyle w:val="Heading1"/>
        <w:tabs>
          <w:tab w:pos="979" w:val="left" w:leader="none"/>
        </w:tabs>
        <w:ind w:left="260" w:firstLine="0"/>
      </w:pPr>
      <w:r>
        <w:rPr/>
        <w:t>8.0</w:t>
        <w:tab/>
        <w:t>References</w:t>
      </w:r>
    </w:p>
    <w:p>
      <w:pPr>
        <w:pStyle w:val="BodyText"/>
        <w:spacing w:before="7"/>
        <w:rPr>
          <w:b/>
          <w:sz w:val="37"/>
        </w:rPr>
      </w:pPr>
    </w:p>
    <w:p>
      <w:pPr>
        <w:pStyle w:val="ListParagraph"/>
        <w:numPr>
          <w:ilvl w:val="0"/>
          <w:numId w:val="4"/>
        </w:numPr>
        <w:tabs>
          <w:tab w:pos="968" w:val="left" w:leader="none"/>
          <w:tab w:pos="969" w:val="left" w:leader="none"/>
        </w:tabs>
        <w:spacing w:line="240" w:lineRule="auto" w:before="0" w:after="0"/>
        <w:ind w:left="968" w:right="0" w:hanging="709"/>
        <w:jc w:val="left"/>
        <w:rPr>
          <w:sz w:val="24"/>
        </w:rPr>
      </w:pPr>
      <w:r>
        <w:rPr>
          <w:sz w:val="24"/>
        </w:rPr>
        <w:t>Eriksen,</w:t>
      </w:r>
      <w:r>
        <w:rPr>
          <w:spacing w:val="25"/>
          <w:sz w:val="24"/>
        </w:rPr>
        <w:t> </w:t>
      </w:r>
      <w:r>
        <w:rPr>
          <w:sz w:val="24"/>
        </w:rPr>
        <w:t>M.</w:t>
      </w:r>
      <w:r>
        <w:rPr>
          <w:spacing w:val="25"/>
          <w:sz w:val="24"/>
        </w:rPr>
        <w:t> </w:t>
      </w:r>
      <w:r>
        <w:rPr>
          <w:sz w:val="24"/>
        </w:rPr>
        <w:t>(2015).</w:t>
      </w:r>
      <w:r>
        <w:rPr>
          <w:spacing w:val="25"/>
          <w:sz w:val="24"/>
        </w:rPr>
        <w:t> </w:t>
      </w:r>
      <w:r>
        <w:rPr>
          <w:i/>
          <w:sz w:val="24"/>
        </w:rPr>
        <w:t>The</w:t>
      </w:r>
      <w:r>
        <w:rPr>
          <w:i/>
          <w:spacing w:val="26"/>
          <w:sz w:val="24"/>
        </w:rPr>
        <w:t> </w:t>
      </w:r>
      <w:r>
        <w:rPr>
          <w:i/>
          <w:sz w:val="24"/>
        </w:rPr>
        <w:t>tobacco</w:t>
      </w:r>
      <w:r>
        <w:rPr>
          <w:i/>
          <w:spacing w:val="25"/>
          <w:sz w:val="24"/>
        </w:rPr>
        <w:t> </w:t>
      </w:r>
      <w:r>
        <w:rPr>
          <w:i/>
          <w:sz w:val="24"/>
        </w:rPr>
        <w:t>atlas</w:t>
      </w:r>
      <w:r>
        <w:rPr>
          <w:i/>
          <w:spacing w:val="25"/>
          <w:sz w:val="24"/>
        </w:rPr>
        <w:t> </w:t>
      </w:r>
      <w:r>
        <w:rPr>
          <w:sz w:val="24"/>
        </w:rPr>
        <w:t>(5th</w:t>
      </w:r>
      <w:r>
        <w:rPr>
          <w:spacing w:val="25"/>
          <w:sz w:val="24"/>
        </w:rPr>
        <w:t> </w:t>
      </w:r>
      <w:r>
        <w:rPr>
          <w:sz w:val="24"/>
        </w:rPr>
        <w:t>ed.)</w:t>
      </w:r>
      <w:r>
        <w:rPr>
          <w:spacing w:val="26"/>
          <w:sz w:val="24"/>
        </w:rPr>
        <w:t> </w:t>
      </w:r>
      <w:r>
        <w:rPr>
          <w:sz w:val="24"/>
        </w:rPr>
        <w:t>[5].</w:t>
      </w:r>
      <w:r>
        <w:rPr>
          <w:spacing w:val="23"/>
          <w:sz w:val="24"/>
        </w:rPr>
        <w:t> </w:t>
      </w:r>
      <w:r>
        <w:rPr>
          <w:sz w:val="24"/>
        </w:rPr>
        <w:t>Retrieved</w:t>
      </w:r>
      <w:r>
        <w:rPr>
          <w:spacing w:val="25"/>
          <w:sz w:val="24"/>
        </w:rPr>
        <w:t> </w:t>
      </w:r>
      <w:r>
        <w:rPr>
          <w:sz w:val="24"/>
        </w:rPr>
        <w:t>April</w:t>
      </w:r>
      <w:r>
        <w:rPr>
          <w:spacing w:val="28"/>
          <w:sz w:val="24"/>
        </w:rPr>
        <w:t> </w:t>
      </w:r>
      <w:r>
        <w:rPr>
          <w:sz w:val="24"/>
        </w:rPr>
        <w:t>17,</w:t>
      </w:r>
      <w:r>
        <w:rPr>
          <w:spacing w:val="27"/>
          <w:sz w:val="24"/>
        </w:rPr>
        <w:t> </w:t>
      </w:r>
      <w:r>
        <w:rPr>
          <w:sz w:val="24"/>
        </w:rPr>
        <w:t>2017,</w:t>
      </w:r>
      <w:r>
        <w:rPr>
          <w:spacing w:val="26"/>
          <w:sz w:val="24"/>
        </w:rPr>
        <w:t> </w:t>
      </w:r>
      <w:r>
        <w:rPr>
          <w:sz w:val="24"/>
        </w:rPr>
        <w:t>from</w:t>
      </w:r>
    </w:p>
    <w:p>
      <w:pPr>
        <w:pStyle w:val="BodyText"/>
        <w:spacing w:before="2"/>
        <w:rPr>
          <w:sz w:val="16"/>
        </w:rPr>
      </w:pPr>
    </w:p>
    <w:p>
      <w:pPr>
        <w:pStyle w:val="BodyText"/>
        <w:spacing w:before="90"/>
        <w:ind w:left="967"/>
      </w:pPr>
      <w:r>
        <w:rPr>
          <w:color w:val="0000FF"/>
          <w:spacing w:val="-120"/>
          <w:u w:val="single" w:color="0000FF"/>
        </w:rPr>
        <w:t>h</w:t>
      </w:r>
      <w:r>
        <w:rPr>
          <w:color w:val="0000FF"/>
          <w:spacing w:val="62"/>
        </w:rPr>
        <w:t> </w:t>
      </w:r>
      <w:r>
        <w:rPr>
          <w:color w:val="0000FF"/>
          <w:u w:val="single" w:color="0000FF"/>
        </w:rPr>
        <w:t>ttp://</w:t>
      </w:r>
      <w:hyperlink r:id="rId13">
        <w:r>
          <w:rPr>
            <w:color w:val="0000FF"/>
            <w:u w:val="single" w:color="0000FF"/>
          </w:rPr>
          <w:t>www.tobaccoatlas.org/</w:t>
        </w:r>
      </w:hyperlink>
    </w:p>
    <w:p>
      <w:pPr>
        <w:pStyle w:val="BodyText"/>
        <w:rPr>
          <w:sz w:val="20"/>
        </w:rPr>
      </w:pPr>
    </w:p>
    <w:p>
      <w:pPr>
        <w:pStyle w:val="BodyText"/>
        <w:rPr>
          <w:sz w:val="17"/>
        </w:rPr>
      </w:pPr>
    </w:p>
    <w:p>
      <w:pPr>
        <w:pStyle w:val="ListParagraph"/>
        <w:numPr>
          <w:ilvl w:val="0"/>
          <w:numId w:val="4"/>
        </w:numPr>
        <w:tabs>
          <w:tab w:pos="969" w:val="left" w:leader="none"/>
        </w:tabs>
        <w:spacing w:line="480" w:lineRule="auto" w:before="90" w:after="0"/>
        <w:ind w:left="967" w:right="258" w:hanging="708"/>
        <w:jc w:val="both"/>
        <w:rPr>
          <w:sz w:val="24"/>
        </w:rPr>
      </w:pPr>
      <w:r>
        <w:rPr>
          <w:sz w:val="24"/>
        </w:rPr>
        <w:t>U. S. Department of Health and Human Services (USDHHS). A Report of the Surgeon General: How Tobacco Smoke Causes Disease: What It Means to You (Consumer Booklet). Atlanta, GA: U.S. Department of Health and Human Services, Centers for Disease Control and Prevention, National Center for Chronic Disease Prevention and Health Promotion, Office on Smoking and Health;</w:t>
      </w:r>
      <w:r>
        <w:rPr>
          <w:spacing w:val="-5"/>
          <w:sz w:val="24"/>
        </w:rPr>
        <w:t> </w:t>
      </w:r>
      <w:r>
        <w:rPr>
          <w:sz w:val="24"/>
        </w:rPr>
        <w:t>2010.</w:t>
      </w:r>
    </w:p>
    <w:p>
      <w:pPr>
        <w:pStyle w:val="ListParagraph"/>
        <w:numPr>
          <w:ilvl w:val="0"/>
          <w:numId w:val="4"/>
        </w:numPr>
        <w:tabs>
          <w:tab w:pos="969" w:val="left" w:leader="none"/>
        </w:tabs>
        <w:spacing w:line="480" w:lineRule="auto" w:before="159" w:after="0"/>
        <w:ind w:left="967" w:right="261" w:hanging="708"/>
        <w:jc w:val="both"/>
        <w:rPr>
          <w:sz w:val="24"/>
        </w:rPr>
      </w:pPr>
      <w:r>
        <w:rPr>
          <w:sz w:val="24"/>
        </w:rPr>
        <w:t>HHS, Preventing Tobacco Use Among Young People: A Report of the Surgeon General,</w:t>
      </w:r>
      <w:r>
        <w:rPr>
          <w:spacing w:val="-1"/>
          <w:sz w:val="24"/>
        </w:rPr>
        <w:t> </w:t>
      </w:r>
      <w:r>
        <w:rPr>
          <w:sz w:val="24"/>
        </w:rPr>
        <w:t>1994.</w:t>
      </w:r>
    </w:p>
    <w:p>
      <w:pPr>
        <w:pStyle w:val="BodyText"/>
        <w:spacing w:before="10"/>
        <w:rPr>
          <w:sz w:val="20"/>
        </w:rPr>
      </w:pPr>
    </w:p>
    <w:p>
      <w:pPr>
        <w:pStyle w:val="ListParagraph"/>
        <w:numPr>
          <w:ilvl w:val="0"/>
          <w:numId w:val="4"/>
        </w:numPr>
        <w:tabs>
          <w:tab w:pos="969" w:val="left" w:leader="none"/>
        </w:tabs>
        <w:spacing w:line="480" w:lineRule="auto" w:before="0" w:after="0"/>
        <w:ind w:left="967" w:right="254" w:hanging="708"/>
        <w:jc w:val="both"/>
        <w:rPr>
          <w:sz w:val="24"/>
        </w:rPr>
      </w:pPr>
      <w:r>
        <w:rPr>
          <w:sz w:val="24"/>
        </w:rPr>
        <w:t>Pechmann, C., &amp; Knight, S. J. (2002, June 01). An Experimental Investigation of the Joint Effects of Advertising and Peers on Adolescents' Beliefs and Intentions about Cigarette</w:t>
      </w:r>
      <w:r>
        <w:rPr>
          <w:spacing w:val="16"/>
          <w:sz w:val="24"/>
        </w:rPr>
        <w:t> </w:t>
      </w:r>
      <w:r>
        <w:rPr>
          <w:sz w:val="24"/>
        </w:rPr>
        <w:t>Consumption.</w:t>
      </w:r>
      <w:r>
        <w:rPr>
          <w:spacing w:val="15"/>
          <w:sz w:val="24"/>
        </w:rPr>
        <w:t> </w:t>
      </w:r>
      <w:r>
        <w:rPr>
          <w:sz w:val="24"/>
        </w:rPr>
        <w:t>Retrieved</w:t>
      </w:r>
      <w:r>
        <w:rPr>
          <w:spacing w:val="14"/>
          <w:sz w:val="24"/>
        </w:rPr>
        <w:t> </w:t>
      </w:r>
      <w:r>
        <w:rPr>
          <w:sz w:val="24"/>
        </w:rPr>
        <w:t>April</w:t>
      </w:r>
      <w:r>
        <w:rPr>
          <w:spacing w:val="18"/>
          <w:sz w:val="24"/>
        </w:rPr>
        <w:t> </w:t>
      </w:r>
      <w:r>
        <w:rPr>
          <w:sz w:val="24"/>
        </w:rPr>
        <w:t>16,</w:t>
      </w:r>
      <w:r>
        <w:rPr>
          <w:spacing w:val="14"/>
          <w:sz w:val="24"/>
        </w:rPr>
        <w:t> </w:t>
      </w:r>
      <w:r>
        <w:rPr>
          <w:sz w:val="24"/>
        </w:rPr>
        <w:t>2017,</w:t>
      </w:r>
      <w:r>
        <w:rPr>
          <w:spacing w:val="15"/>
          <w:sz w:val="24"/>
        </w:rPr>
        <w:t> </w:t>
      </w:r>
      <w:r>
        <w:rPr>
          <w:sz w:val="24"/>
        </w:rPr>
        <w:t>from</w:t>
      </w:r>
    </w:p>
    <w:p>
      <w:pPr>
        <w:pStyle w:val="BodyText"/>
        <w:ind w:left="967"/>
      </w:pPr>
      <w:r>
        <w:rPr>
          <w:color w:val="0000FF"/>
          <w:spacing w:val="-120"/>
          <w:u w:val="single" w:color="0000FF"/>
        </w:rPr>
        <w:t>h</w:t>
      </w:r>
      <w:r>
        <w:rPr>
          <w:color w:val="0000FF"/>
          <w:spacing w:val="61"/>
        </w:rPr>
        <w:t> </w:t>
      </w:r>
      <w:r>
        <w:rPr>
          <w:color w:val="0000FF"/>
          <w:u w:val="single" w:color="0000FF"/>
        </w:rPr>
        <w:t>ttps://academic.oup.com/jcr/article-abstract/29/1/5/1796214/An-Experimental-</w:t>
      </w:r>
    </w:p>
    <w:p>
      <w:pPr>
        <w:pStyle w:val="BodyText"/>
        <w:spacing w:before="2"/>
        <w:rPr>
          <w:sz w:val="16"/>
        </w:rPr>
      </w:pPr>
    </w:p>
    <w:p>
      <w:pPr>
        <w:pStyle w:val="BodyText"/>
        <w:spacing w:before="90"/>
        <w:ind w:left="967"/>
      </w:pPr>
      <w:r>
        <w:rPr>
          <w:color w:val="0000FF"/>
          <w:spacing w:val="-80"/>
          <w:u w:val="single" w:color="0000FF"/>
        </w:rPr>
        <w:t>I</w:t>
      </w:r>
      <w:r>
        <w:rPr>
          <w:color w:val="0000FF"/>
          <w:spacing w:val="15"/>
          <w:u w:val="single" w:color="0000FF"/>
        </w:rPr>
        <w:t> </w:t>
      </w:r>
      <w:r>
        <w:rPr>
          <w:color w:val="0000FF"/>
          <w:u w:val="single" w:color="0000FF"/>
        </w:rPr>
        <w:t>nvestigation-of-the-Joint-Effects</w:t>
      </w:r>
    </w:p>
    <w:p>
      <w:pPr>
        <w:pStyle w:val="BodyText"/>
        <w:rPr>
          <w:sz w:val="20"/>
        </w:rPr>
      </w:pPr>
    </w:p>
    <w:p>
      <w:pPr>
        <w:pStyle w:val="BodyText"/>
        <w:spacing w:before="1"/>
        <w:rPr>
          <w:sz w:val="17"/>
        </w:rPr>
      </w:pPr>
    </w:p>
    <w:p>
      <w:pPr>
        <w:pStyle w:val="ListParagraph"/>
        <w:numPr>
          <w:ilvl w:val="0"/>
          <w:numId w:val="4"/>
        </w:numPr>
        <w:tabs>
          <w:tab w:pos="968" w:val="left" w:leader="none"/>
          <w:tab w:pos="969" w:val="left" w:leader="none"/>
          <w:tab w:pos="1924" w:val="left" w:leader="none"/>
          <w:tab w:pos="3430" w:val="left" w:leader="none"/>
          <w:tab w:pos="4055" w:val="left" w:leader="none"/>
          <w:tab w:pos="5420" w:val="left" w:leader="none"/>
          <w:tab w:pos="6633" w:val="left" w:leader="none"/>
          <w:tab w:pos="7418" w:val="left" w:leader="none"/>
          <w:tab w:pos="7999" w:val="left" w:leader="none"/>
          <w:tab w:pos="8817" w:val="left" w:leader="none"/>
        </w:tabs>
        <w:spacing w:line="480" w:lineRule="auto" w:before="90" w:after="0"/>
        <w:ind w:left="967" w:right="252" w:hanging="708"/>
        <w:jc w:val="left"/>
        <w:rPr>
          <w:sz w:val="24"/>
        </w:rPr>
      </w:pPr>
      <w:r>
        <w:rPr>
          <w:sz w:val="24"/>
        </w:rPr>
        <w:t>MS, R. F. (1999, November 03). Adverse Childhood Experiences and Smoking During</w:t>
        <w:tab/>
        <w:t>Adolescence</w:t>
        <w:tab/>
        <w:t>and</w:t>
        <w:tab/>
        <w:t>Adulthood.</w:t>
        <w:tab/>
        <w:t>Retrieved</w:t>
        <w:tab/>
        <w:t>April</w:t>
        <w:tab/>
        <w:t>16,</w:t>
        <w:tab/>
        <w:t>2017,</w:t>
        <w:tab/>
        <w:t>from</w:t>
      </w:r>
    </w:p>
    <w:p>
      <w:pPr>
        <w:pStyle w:val="BodyText"/>
        <w:ind w:left="967"/>
      </w:pPr>
      <w:r>
        <w:rPr>
          <w:color w:val="0000FF"/>
          <w:spacing w:val="-120"/>
          <w:u w:val="single" w:color="0000FF"/>
        </w:rPr>
        <w:t>h</w:t>
      </w:r>
      <w:r>
        <w:rPr>
          <w:color w:val="0000FF"/>
          <w:spacing w:val="62"/>
        </w:rPr>
        <w:t> </w:t>
      </w:r>
      <w:r>
        <w:rPr>
          <w:color w:val="0000FF"/>
          <w:u w:val="single" w:color="0000FF"/>
        </w:rPr>
        <w:t>ttps://jamanetwork.com/journals/jama/fullarticle/192056</w:t>
      </w:r>
    </w:p>
    <w:p>
      <w:pPr>
        <w:pStyle w:val="BodyText"/>
        <w:rPr>
          <w:sz w:val="20"/>
        </w:rPr>
      </w:pPr>
    </w:p>
    <w:p>
      <w:pPr>
        <w:pStyle w:val="BodyText"/>
        <w:spacing w:before="1"/>
        <w:rPr>
          <w:sz w:val="17"/>
        </w:rPr>
      </w:pPr>
    </w:p>
    <w:p>
      <w:pPr>
        <w:pStyle w:val="ListParagraph"/>
        <w:numPr>
          <w:ilvl w:val="0"/>
          <w:numId w:val="4"/>
        </w:numPr>
        <w:tabs>
          <w:tab w:pos="968" w:val="left" w:leader="none"/>
          <w:tab w:pos="969" w:val="left" w:leader="none"/>
        </w:tabs>
        <w:spacing w:line="240" w:lineRule="auto" w:before="90" w:after="0"/>
        <w:ind w:left="968" w:right="0" w:hanging="709"/>
        <w:jc w:val="left"/>
        <w:rPr>
          <w:sz w:val="24"/>
        </w:rPr>
      </w:pPr>
      <w:r>
        <w:rPr>
          <w:sz w:val="24"/>
        </w:rPr>
        <w:t>Bojarski,</w:t>
      </w:r>
      <w:r>
        <w:rPr>
          <w:spacing w:val="32"/>
          <w:sz w:val="24"/>
        </w:rPr>
        <w:t> </w:t>
      </w:r>
      <w:r>
        <w:rPr>
          <w:sz w:val="24"/>
        </w:rPr>
        <w:t>M.,</w:t>
      </w:r>
      <w:r>
        <w:rPr>
          <w:spacing w:val="32"/>
          <w:sz w:val="24"/>
        </w:rPr>
        <w:t> </w:t>
      </w:r>
      <w:r>
        <w:rPr>
          <w:sz w:val="24"/>
        </w:rPr>
        <w:t>Testa,</w:t>
      </w:r>
      <w:r>
        <w:rPr>
          <w:spacing w:val="33"/>
          <w:sz w:val="24"/>
        </w:rPr>
        <w:t> </w:t>
      </w:r>
      <w:r>
        <w:rPr>
          <w:sz w:val="24"/>
        </w:rPr>
        <w:t>D.</w:t>
      </w:r>
      <w:r>
        <w:rPr>
          <w:spacing w:val="35"/>
          <w:sz w:val="24"/>
        </w:rPr>
        <w:t> </w:t>
      </w:r>
      <w:r>
        <w:rPr>
          <w:sz w:val="24"/>
        </w:rPr>
        <w:t>D.,</w:t>
      </w:r>
      <w:r>
        <w:rPr>
          <w:spacing w:val="32"/>
          <w:sz w:val="24"/>
        </w:rPr>
        <w:t> </w:t>
      </w:r>
      <w:r>
        <w:rPr>
          <w:sz w:val="24"/>
        </w:rPr>
        <w:t>Dworakowski,</w:t>
      </w:r>
      <w:r>
        <w:rPr>
          <w:spacing w:val="33"/>
          <w:sz w:val="24"/>
        </w:rPr>
        <w:t> </w:t>
      </w:r>
      <w:r>
        <w:rPr>
          <w:sz w:val="24"/>
        </w:rPr>
        <w:t>D.,</w:t>
      </w:r>
      <w:r>
        <w:rPr>
          <w:spacing w:val="35"/>
          <w:sz w:val="24"/>
        </w:rPr>
        <w:t> </w:t>
      </w:r>
      <w:r>
        <w:rPr>
          <w:sz w:val="24"/>
        </w:rPr>
        <w:t>Firner,</w:t>
      </w:r>
      <w:r>
        <w:rPr>
          <w:spacing w:val="32"/>
          <w:sz w:val="24"/>
        </w:rPr>
        <w:t> </w:t>
      </w:r>
      <w:r>
        <w:rPr>
          <w:sz w:val="24"/>
        </w:rPr>
        <w:t>B.,</w:t>
      </w:r>
      <w:r>
        <w:rPr>
          <w:spacing w:val="33"/>
          <w:sz w:val="24"/>
        </w:rPr>
        <w:t> </w:t>
      </w:r>
      <w:r>
        <w:rPr>
          <w:sz w:val="24"/>
        </w:rPr>
        <w:t>Flepp,</w:t>
      </w:r>
      <w:r>
        <w:rPr>
          <w:spacing w:val="35"/>
          <w:sz w:val="24"/>
        </w:rPr>
        <w:t> </w:t>
      </w:r>
      <w:r>
        <w:rPr>
          <w:sz w:val="24"/>
        </w:rPr>
        <w:t>B.,</w:t>
      </w:r>
      <w:r>
        <w:rPr>
          <w:spacing w:val="32"/>
          <w:sz w:val="24"/>
        </w:rPr>
        <w:t> </w:t>
      </w:r>
      <w:r>
        <w:rPr>
          <w:sz w:val="24"/>
        </w:rPr>
        <w:t>Goyal,</w:t>
      </w:r>
      <w:r>
        <w:rPr>
          <w:spacing w:val="33"/>
          <w:sz w:val="24"/>
        </w:rPr>
        <w:t> </w:t>
      </w:r>
      <w:r>
        <w:rPr>
          <w:sz w:val="24"/>
        </w:rPr>
        <w:t>P.,</w:t>
      </w:r>
      <w:r>
        <w:rPr>
          <w:spacing w:val="32"/>
          <w:sz w:val="24"/>
        </w:rPr>
        <w:t> </w:t>
      </w:r>
      <w:r>
        <w:rPr>
          <w:sz w:val="24"/>
        </w:rPr>
        <w:t>.</w:t>
      </w:r>
      <w:r>
        <w:rPr>
          <w:spacing w:val="32"/>
          <w:sz w:val="24"/>
        </w:rPr>
        <w:t> </w:t>
      </w:r>
      <w:r>
        <w:rPr>
          <w:sz w:val="24"/>
        </w:rPr>
        <w:t>.</w:t>
      </w:r>
      <w:r>
        <w:rPr>
          <w:spacing w:val="36"/>
          <w:sz w:val="24"/>
        </w:rPr>
        <w:t> </w:t>
      </w:r>
      <w:r>
        <w:rPr>
          <w:sz w:val="24"/>
        </w:rPr>
        <w:t>.</w:t>
      </w:r>
    </w:p>
    <w:p>
      <w:pPr>
        <w:pStyle w:val="BodyText"/>
        <w:spacing w:before="11"/>
        <w:rPr>
          <w:sz w:val="23"/>
        </w:rPr>
      </w:pPr>
    </w:p>
    <w:p>
      <w:pPr>
        <w:pStyle w:val="BodyText"/>
        <w:ind w:left="967"/>
      </w:pPr>
      <w:r>
        <w:rPr/>
        <w:t>Zieba, K. (n.d.). Self-driving cars. </w:t>
      </w:r>
      <w:r>
        <w:rPr>
          <w:i/>
        </w:rPr>
        <w:t>AccessScience</w:t>
      </w:r>
      <w:r>
        <w:rPr/>
        <w:t>. doi:10.1036/1097-8542.br0326141</w:t>
      </w:r>
    </w:p>
    <w:p>
      <w:pPr>
        <w:pStyle w:val="BodyText"/>
        <w:rPr>
          <w:sz w:val="26"/>
        </w:rPr>
      </w:pPr>
    </w:p>
    <w:p>
      <w:pPr>
        <w:pStyle w:val="ListParagraph"/>
        <w:numPr>
          <w:ilvl w:val="0"/>
          <w:numId w:val="4"/>
        </w:numPr>
        <w:tabs>
          <w:tab w:pos="968" w:val="left" w:leader="none"/>
          <w:tab w:pos="969" w:val="left" w:leader="none"/>
        </w:tabs>
        <w:spacing w:line="480" w:lineRule="auto" w:before="217" w:after="0"/>
        <w:ind w:left="967" w:right="260" w:hanging="708"/>
        <w:jc w:val="left"/>
        <w:rPr>
          <w:sz w:val="24"/>
        </w:rPr>
      </w:pPr>
      <w:r>
        <w:rPr>
          <w:sz w:val="24"/>
        </w:rPr>
        <w:t>Møller, M. F. (1993). A scaled conjugate gradient algorithm for fast supervised learning. </w:t>
      </w:r>
      <w:r>
        <w:rPr>
          <w:i/>
          <w:sz w:val="24"/>
        </w:rPr>
        <w:t>Neural Networks, 6</w:t>
      </w:r>
      <w:r>
        <w:rPr>
          <w:sz w:val="24"/>
        </w:rPr>
        <w:t>(4), 525-533.</w:t>
      </w:r>
      <w:r>
        <w:rPr>
          <w:spacing w:val="-6"/>
          <w:sz w:val="24"/>
        </w:rPr>
        <w:t> </w:t>
      </w:r>
      <w:r>
        <w:rPr>
          <w:sz w:val="24"/>
        </w:rPr>
        <w:t>doi:10.1016/s0893-6080(05)80056-5</w:t>
      </w:r>
    </w:p>
    <w:p>
      <w:pPr>
        <w:spacing w:after="0" w:line="480" w:lineRule="auto"/>
        <w:jc w:val="left"/>
        <w:rPr>
          <w:sz w:val="24"/>
        </w:rPr>
        <w:sectPr>
          <w:pgSz w:w="11910" w:h="16840"/>
          <w:pgMar w:header="710" w:footer="1012" w:top="1340" w:bottom="1200" w:left="1180" w:right="1180"/>
        </w:sectPr>
      </w:pPr>
    </w:p>
    <w:p>
      <w:pPr>
        <w:pStyle w:val="ListParagraph"/>
        <w:numPr>
          <w:ilvl w:val="0"/>
          <w:numId w:val="4"/>
        </w:numPr>
        <w:tabs>
          <w:tab w:pos="969" w:val="left" w:leader="none"/>
        </w:tabs>
        <w:spacing w:line="480" w:lineRule="auto" w:before="80" w:after="0"/>
        <w:ind w:left="967" w:right="257" w:hanging="708"/>
        <w:jc w:val="both"/>
        <w:rPr>
          <w:sz w:val="24"/>
        </w:rPr>
      </w:pPr>
      <w:r>
        <w:rPr>
          <w:sz w:val="24"/>
        </w:rPr>
        <w:t>Bellegarda, J. R. (2010). Unsupervised document clustering using multi-resolution latent semantic density analysis. </w:t>
      </w:r>
      <w:r>
        <w:rPr>
          <w:i/>
          <w:sz w:val="24"/>
        </w:rPr>
        <w:t>2010 IEEE International Workshop on Machine </w:t>
      </w:r>
      <w:r>
        <w:rPr>
          <w:i/>
          <w:sz w:val="24"/>
        </w:rPr>
        <w:t>Learning for Signal Processing</w:t>
      </w:r>
      <w:r>
        <w:rPr>
          <w:sz w:val="24"/>
        </w:rPr>
        <w:t>.</w:t>
      </w:r>
      <w:r>
        <w:rPr>
          <w:spacing w:val="-1"/>
          <w:sz w:val="24"/>
        </w:rPr>
        <w:t> </w:t>
      </w:r>
      <w:r>
        <w:rPr>
          <w:sz w:val="24"/>
        </w:rPr>
        <w:t>doi:10.1109/mlsp.2010.5587982</w:t>
      </w:r>
    </w:p>
    <w:p>
      <w:pPr>
        <w:pStyle w:val="BodyText"/>
        <w:spacing w:before="9"/>
        <w:rPr>
          <w:sz w:val="20"/>
        </w:rPr>
      </w:pPr>
    </w:p>
    <w:p>
      <w:pPr>
        <w:pStyle w:val="ListParagraph"/>
        <w:numPr>
          <w:ilvl w:val="0"/>
          <w:numId w:val="4"/>
        </w:numPr>
        <w:tabs>
          <w:tab w:pos="969" w:val="left" w:leader="none"/>
        </w:tabs>
        <w:spacing w:line="240" w:lineRule="auto" w:before="1" w:after="0"/>
        <w:ind w:left="968" w:right="0" w:hanging="709"/>
        <w:jc w:val="both"/>
        <w:rPr>
          <w:sz w:val="24"/>
        </w:rPr>
      </w:pPr>
      <w:r>
        <w:rPr>
          <w:sz w:val="24"/>
        </w:rPr>
        <w:t>Stoyanov, I. (1996). An improved backpropagation neural network</w:t>
      </w:r>
      <w:r>
        <w:rPr>
          <w:spacing w:val="12"/>
          <w:sz w:val="24"/>
        </w:rPr>
        <w:t> </w:t>
      </w:r>
      <w:r>
        <w:rPr>
          <w:sz w:val="24"/>
        </w:rPr>
        <w:t>learning.</w:t>
      </w:r>
    </w:p>
    <w:p>
      <w:pPr>
        <w:pStyle w:val="BodyText"/>
      </w:pPr>
    </w:p>
    <w:p>
      <w:pPr>
        <w:tabs>
          <w:tab w:pos="2445" w:val="left" w:leader="none"/>
          <w:tab w:pos="2910" w:val="left" w:leader="none"/>
          <w:tab w:pos="3617" w:val="left" w:leader="none"/>
          <w:tab w:pos="5163" w:val="left" w:leader="none"/>
          <w:tab w:pos="6544" w:val="left" w:leader="none"/>
          <w:tab w:pos="7065" w:val="left" w:leader="none"/>
          <w:tab w:pos="8067" w:val="left" w:leader="none"/>
        </w:tabs>
        <w:spacing w:line="480" w:lineRule="auto" w:before="0"/>
        <w:ind w:left="967" w:right="259" w:firstLine="0"/>
        <w:jc w:val="left"/>
        <w:rPr>
          <w:sz w:val="24"/>
        </w:rPr>
      </w:pPr>
      <w:r>
        <w:rPr>
          <w:i/>
          <w:sz w:val="24"/>
        </w:rPr>
        <w:t>Proceedings</w:t>
        <w:tab/>
        <w:t>of</w:t>
        <w:tab/>
        <w:t>13th</w:t>
        <w:tab/>
        <w:t>International</w:t>
        <w:tab/>
        <w:t>Conference</w:t>
        <w:tab/>
        <w:t>on</w:t>
        <w:tab/>
        <w:t>Pattern</w:t>
        <w:tab/>
      </w:r>
      <w:r>
        <w:rPr>
          <w:i/>
          <w:spacing w:val="-3"/>
          <w:sz w:val="24"/>
        </w:rPr>
        <w:t>Recognition</w:t>
      </w:r>
      <w:r>
        <w:rPr>
          <w:spacing w:val="-3"/>
          <w:sz w:val="24"/>
        </w:rPr>
        <w:t>. </w:t>
      </w:r>
      <w:r>
        <w:rPr>
          <w:sz w:val="24"/>
        </w:rPr>
        <w:t>doi:10.1109/icpr.1996.547632</w:t>
      </w:r>
    </w:p>
    <w:p>
      <w:pPr>
        <w:pStyle w:val="BodyText"/>
        <w:spacing w:before="10"/>
        <w:rPr>
          <w:sz w:val="20"/>
        </w:rPr>
      </w:pPr>
    </w:p>
    <w:p>
      <w:pPr>
        <w:pStyle w:val="ListParagraph"/>
        <w:numPr>
          <w:ilvl w:val="0"/>
          <w:numId w:val="4"/>
        </w:numPr>
        <w:tabs>
          <w:tab w:pos="969" w:val="left" w:leader="none"/>
        </w:tabs>
        <w:spacing w:line="480" w:lineRule="auto" w:before="0" w:after="0"/>
        <w:ind w:left="967" w:right="257" w:hanging="708"/>
        <w:jc w:val="both"/>
        <w:rPr>
          <w:sz w:val="24"/>
        </w:rPr>
      </w:pPr>
      <w:r>
        <w:rPr>
          <w:sz w:val="24"/>
        </w:rPr>
        <w:t>Nandini, K. (2014, September 22). Top 10 Dangerous Negative Effects of Smoking on</w:t>
      </w:r>
      <w:r>
        <w:rPr>
          <w:spacing w:val="18"/>
          <w:sz w:val="24"/>
        </w:rPr>
        <w:t> </w:t>
      </w:r>
      <w:r>
        <w:rPr>
          <w:sz w:val="24"/>
        </w:rPr>
        <w:t>Health.</w:t>
      </w:r>
      <w:r>
        <w:rPr>
          <w:spacing w:val="18"/>
          <w:sz w:val="24"/>
        </w:rPr>
        <w:t> </w:t>
      </w:r>
      <w:r>
        <w:rPr>
          <w:sz w:val="24"/>
        </w:rPr>
        <w:t>Retrieved</w:t>
      </w:r>
      <w:r>
        <w:rPr>
          <w:spacing w:val="18"/>
          <w:sz w:val="24"/>
        </w:rPr>
        <w:t> </w:t>
      </w:r>
      <w:r>
        <w:rPr>
          <w:sz w:val="24"/>
        </w:rPr>
        <w:t>April</w:t>
      </w:r>
      <w:r>
        <w:rPr>
          <w:spacing w:val="21"/>
          <w:sz w:val="24"/>
        </w:rPr>
        <w:t> </w:t>
      </w:r>
      <w:r>
        <w:rPr>
          <w:sz w:val="24"/>
        </w:rPr>
        <w:t>19,</w:t>
      </w:r>
      <w:r>
        <w:rPr>
          <w:spacing w:val="18"/>
          <w:sz w:val="24"/>
        </w:rPr>
        <w:t> </w:t>
      </w:r>
      <w:r>
        <w:rPr>
          <w:sz w:val="24"/>
        </w:rPr>
        <w:t>2017,</w:t>
      </w:r>
      <w:r>
        <w:rPr>
          <w:spacing w:val="18"/>
          <w:sz w:val="24"/>
        </w:rPr>
        <w:t> </w:t>
      </w:r>
      <w:r>
        <w:rPr>
          <w:sz w:val="24"/>
        </w:rPr>
        <w:t>from</w:t>
      </w:r>
      <w:r>
        <w:rPr>
          <w:color w:val="0000FF"/>
          <w:spacing w:val="20"/>
          <w:sz w:val="24"/>
        </w:rPr>
        <w:t> </w:t>
      </w:r>
      <w:r>
        <w:rPr>
          <w:color w:val="0000FF"/>
          <w:spacing w:val="-120"/>
          <w:sz w:val="24"/>
          <w:u w:val="single" w:color="0000FF"/>
        </w:rPr>
        <w:t>h</w:t>
      </w:r>
      <w:r>
        <w:rPr>
          <w:color w:val="0000FF"/>
          <w:spacing w:val="62"/>
          <w:sz w:val="24"/>
        </w:rPr>
        <w:t> </w:t>
      </w:r>
      <w:r>
        <w:rPr>
          <w:color w:val="0000FF"/>
          <w:sz w:val="24"/>
          <w:u w:val="single" w:color="0000FF"/>
        </w:rPr>
        <w:t>ttp://listovative.com/dangerous-negative-</w:t>
      </w:r>
    </w:p>
    <w:p>
      <w:pPr>
        <w:pStyle w:val="BodyText"/>
        <w:ind w:left="967"/>
      </w:pPr>
      <w:r>
        <w:rPr>
          <w:color w:val="0000FF"/>
          <w:spacing w:val="-107"/>
          <w:u w:val="single" w:color="0000FF"/>
        </w:rPr>
        <w:t>e</w:t>
      </w:r>
      <w:r>
        <w:rPr>
          <w:color w:val="0000FF"/>
          <w:spacing w:val="49"/>
        </w:rPr>
        <w:t> </w:t>
      </w:r>
      <w:r>
        <w:rPr>
          <w:color w:val="0000FF"/>
          <w:u w:val="single" w:color="0000FF"/>
        </w:rPr>
        <w:t>ffects-of-smoking-on-health/</w:t>
      </w:r>
    </w:p>
    <w:p>
      <w:pPr>
        <w:pStyle w:val="BodyText"/>
        <w:rPr>
          <w:sz w:val="20"/>
        </w:rPr>
      </w:pPr>
    </w:p>
    <w:p>
      <w:pPr>
        <w:pStyle w:val="BodyText"/>
        <w:rPr>
          <w:sz w:val="17"/>
        </w:rPr>
      </w:pPr>
    </w:p>
    <w:p>
      <w:pPr>
        <w:pStyle w:val="ListParagraph"/>
        <w:numPr>
          <w:ilvl w:val="0"/>
          <w:numId w:val="4"/>
        </w:numPr>
        <w:tabs>
          <w:tab w:pos="968" w:val="left" w:leader="none"/>
          <w:tab w:pos="969" w:val="left" w:leader="none"/>
        </w:tabs>
        <w:spacing w:line="480" w:lineRule="auto" w:before="90" w:after="0"/>
        <w:ind w:left="967" w:right="260" w:hanging="708"/>
        <w:jc w:val="left"/>
        <w:rPr>
          <w:sz w:val="24"/>
        </w:rPr>
      </w:pPr>
      <w:r>
        <w:rPr>
          <w:sz w:val="24"/>
        </w:rPr>
        <w:t>Bahaya Merokok 5 Kesan Yang Ramai Tak Tahu (n.d.). Retrieved April 19, 2017, from</w:t>
      </w:r>
      <w:r>
        <w:rPr>
          <w:color w:val="0000FF"/>
          <w:spacing w:val="-2"/>
          <w:sz w:val="24"/>
        </w:rPr>
        <w:t> </w:t>
      </w:r>
      <w:r>
        <w:rPr>
          <w:color w:val="0000FF"/>
          <w:spacing w:val="-120"/>
          <w:sz w:val="24"/>
          <w:u w:val="single" w:color="0000FF"/>
        </w:rPr>
        <w:t>h</w:t>
      </w:r>
      <w:r>
        <w:rPr>
          <w:color w:val="0000FF"/>
          <w:spacing w:val="58"/>
          <w:sz w:val="24"/>
        </w:rPr>
        <w:t> </w:t>
      </w:r>
      <w:r>
        <w:rPr>
          <w:color w:val="0000FF"/>
          <w:sz w:val="24"/>
          <w:u w:val="single" w:color="0000FF"/>
        </w:rPr>
        <w:t>ttp://</w:t>
      </w:r>
      <w:hyperlink r:id="rId14">
        <w:r>
          <w:rPr>
            <w:color w:val="0000FF"/>
            <w:sz w:val="24"/>
            <w:u w:val="single" w:color="0000FF"/>
          </w:rPr>
          <w:t>www.healthmassa.com/bahaya-merokok-5-kesan-yang-perokok-tak-tahu/</w:t>
        </w:r>
      </w:hyperlink>
    </w:p>
    <w:p>
      <w:pPr>
        <w:pStyle w:val="BodyText"/>
        <w:spacing w:before="1"/>
        <w:rPr>
          <w:sz w:val="13"/>
        </w:rPr>
      </w:pPr>
    </w:p>
    <w:p>
      <w:pPr>
        <w:pStyle w:val="ListParagraph"/>
        <w:numPr>
          <w:ilvl w:val="0"/>
          <w:numId w:val="4"/>
        </w:numPr>
        <w:tabs>
          <w:tab w:pos="969" w:val="left" w:leader="none"/>
        </w:tabs>
        <w:spacing w:line="480" w:lineRule="auto" w:before="90" w:after="0"/>
        <w:ind w:left="967" w:right="261" w:hanging="648"/>
        <w:jc w:val="both"/>
        <w:rPr>
          <w:sz w:val="24"/>
        </w:rPr>
      </w:pPr>
      <w:r>
        <w:rPr>
          <w:sz w:val="24"/>
        </w:rPr>
        <w:t>Callison, K., &amp; Kaestner, R. (2013). Do Higher Tobacco Taxes Reduce Adult Smoking? New Evidence of The Effect of Recent Cigarette Tax Increases on Adult Smoking. </w:t>
      </w:r>
      <w:r>
        <w:rPr>
          <w:i/>
          <w:sz w:val="24"/>
        </w:rPr>
        <w:t>Economic Inquiry, 52</w:t>
      </w:r>
      <w:r>
        <w:rPr>
          <w:sz w:val="24"/>
        </w:rPr>
        <w:t>(1), 42-46.</w:t>
      </w:r>
      <w:r>
        <w:rPr>
          <w:spacing w:val="-6"/>
          <w:sz w:val="24"/>
        </w:rPr>
        <w:t> </w:t>
      </w:r>
      <w:r>
        <w:rPr>
          <w:sz w:val="24"/>
        </w:rPr>
        <w:t>doi:10.1111/ecin.12027</w:t>
      </w:r>
    </w:p>
    <w:p>
      <w:pPr>
        <w:pStyle w:val="BodyText"/>
        <w:spacing w:before="10"/>
        <w:rPr>
          <w:sz w:val="20"/>
        </w:rPr>
      </w:pPr>
    </w:p>
    <w:p>
      <w:pPr>
        <w:pStyle w:val="ListParagraph"/>
        <w:numPr>
          <w:ilvl w:val="0"/>
          <w:numId w:val="4"/>
        </w:numPr>
        <w:tabs>
          <w:tab w:pos="969" w:val="left" w:leader="none"/>
          <w:tab w:pos="3292" w:val="left" w:leader="none"/>
          <w:tab w:pos="5191" w:val="left" w:leader="none"/>
          <w:tab w:pos="6883" w:val="left" w:leader="none"/>
          <w:tab w:pos="8815" w:val="left" w:leader="none"/>
        </w:tabs>
        <w:spacing w:line="480" w:lineRule="auto" w:before="0" w:after="0"/>
        <w:ind w:left="967" w:right="255" w:hanging="708"/>
        <w:jc w:val="both"/>
        <w:rPr>
          <w:sz w:val="24"/>
        </w:rPr>
      </w:pPr>
      <w:r>
        <w:rPr>
          <w:sz w:val="24"/>
        </w:rPr>
        <w:t>Michael, P. (n.d.). Are Cigarette Excise Taxes Effective in Reducing the Habit? The Impact of Income versus Price on the Percentage of Adults Who Smoke (n.d.). Retrieved</w:t>
        <w:tab/>
        <w:t>April</w:t>
        <w:tab/>
        <w:t>17,</w:t>
        <w:tab/>
        <w:t>2017,</w:t>
        <w:tab/>
      </w:r>
      <w:r>
        <w:rPr>
          <w:spacing w:val="-3"/>
          <w:sz w:val="24"/>
        </w:rPr>
        <w:t>from</w:t>
      </w:r>
    </w:p>
    <w:p>
      <w:pPr>
        <w:pStyle w:val="BodyText"/>
        <w:ind w:left="967"/>
      </w:pPr>
      <w:r>
        <w:rPr>
          <w:color w:val="0000FF"/>
          <w:spacing w:val="-120"/>
          <w:u w:val="single" w:color="0000FF"/>
        </w:rPr>
        <w:t>h</w:t>
      </w:r>
      <w:r>
        <w:rPr>
          <w:color w:val="0000FF"/>
          <w:spacing w:val="60"/>
        </w:rPr>
        <w:t> </w:t>
      </w:r>
      <w:r>
        <w:rPr>
          <w:color w:val="0000FF"/>
          <w:u w:val="single" w:color="0000FF"/>
        </w:rPr>
        <w:t>ttps://</w:t>
      </w:r>
      <w:hyperlink r:id="rId15">
        <w:r>
          <w:rPr>
            <w:color w:val="0000FF"/>
            <w:u w:val="single" w:color="0000FF"/>
          </w:rPr>
          <w:t>www.american.edu/spa/publicpurpose/upload/2011-Public-Purpose-Cigarette-</w:t>
        </w:r>
      </w:hyperlink>
    </w:p>
    <w:p>
      <w:pPr>
        <w:pStyle w:val="BodyText"/>
        <w:spacing w:before="2"/>
        <w:rPr>
          <w:sz w:val="16"/>
        </w:rPr>
      </w:pPr>
    </w:p>
    <w:p>
      <w:pPr>
        <w:pStyle w:val="BodyText"/>
        <w:spacing w:before="90"/>
        <w:ind w:left="967"/>
      </w:pPr>
      <w:r>
        <w:rPr>
          <w:color w:val="0000FF"/>
          <w:spacing w:val="-147"/>
          <w:u w:val="single" w:color="0000FF"/>
        </w:rPr>
        <w:t>T</w:t>
      </w:r>
      <w:r>
        <w:rPr>
          <w:color w:val="0000FF"/>
          <w:spacing w:val="89"/>
        </w:rPr>
        <w:t> </w:t>
      </w:r>
      <w:r>
        <w:rPr>
          <w:color w:val="0000FF"/>
          <w:u w:val="single" w:color="0000FF"/>
        </w:rPr>
        <w:t>axes.pdf</w:t>
      </w:r>
    </w:p>
    <w:p>
      <w:pPr>
        <w:pStyle w:val="BodyText"/>
        <w:rPr>
          <w:sz w:val="20"/>
        </w:rPr>
      </w:pPr>
    </w:p>
    <w:p>
      <w:pPr>
        <w:pStyle w:val="BodyText"/>
        <w:spacing w:before="1"/>
        <w:rPr>
          <w:sz w:val="17"/>
        </w:rPr>
      </w:pPr>
    </w:p>
    <w:p>
      <w:pPr>
        <w:pStyle w:val="ListParagraph"/>
        <w:numPr>
          <w:ilvl w:val="0"/>
          <w:numId w:val="4"/>
        </w:numPr>
        <w:tabs>
          <w:tab w:pos="968" w:val="left" w:leader="none"/>
          <w:tab w:pos="969" w:val="left" w:leader="none"/>
          <w:tab w:pos="2094" w:val="left" w:leader="none"/>
          <w:tab w:pos="3579" w:val="left" w:leader="none"/>
          <w:tab w:pos="4406" w:val="left" w:leader="none"/>
          <w:tab w:pos="5121" w:val="left" w:leader="none"/>
          <w:tab w:pos="5707" w:val="left" w:leader="none"/>
          <w:tab w:pos="6847" w:val="left" w:leader="none"/>
          <w:tab w:pos="7562" w:val="left" w:leader="none"/>
          <w:tab w:pos="8071" w:val="left" w:leader="none"/>
          <w:tab w:pos="8820" w:val="left" w:leader="none"/>
        </w:tabs>
        <w:spacing w:line="240" w:lineRule="auto" w:before="90" w:after="0"/>
        <w:ind w:left="968" w:right="0" w:hanging="709"/>
        <w:jc w:val="left"/>
        <w:rPr>
          <w:sz w:val="24"/>
        </w:rPr>
      </w:pPr>
      <w:r>
        <w:rPr>
          <w:sz w:val="24"/>
        </w:rPr>
        <w:t>European</w:t>
        <w:tab/>
        <w:t>Commission.</w:t>
        <w:tab/>
        <w:t>(2017,</w:t>
        <w:tab/>
        <w:t>April</w:t>
        <w:tab/>
        <w:t>07).</w:t>
        <w:tab/>
        <w:t>Retrieved</w:t>
        <w:tab/>
        <w:t>April</w:t>
        <w:tab/>
        <w:t>18,</w:t>
        <w:tab/>
        <w:t>2017,</w:t>
        <w:tab/>
        <w:t>from</w:t>
      </w:r>
    </w:p>
    <w:p>
      <w:pPr>
        <w:pStyle w:val="BodyText"/>
        <w:spacing w:before="2"/>
        <w:rPr>
          <w:sz w:val="16"/>
        </w:rPr>
      </w:pPr>
    </w:p>
    <w:p>
      <w:pPr>
        <w:pStyle w:val="BodyText"/>
        <w:spacing w:before="90"/>
        <w:ind w:left="967"/>
      </w:pPr>
      <w:r>
        <w:rPr>
          <w:color w:val="0000FF"/>
          <w:spacing w:val="-120"/>
          <w:u w:val="single" w:color="0000FF"/>
        </w:rPr>
        <w:t>h</w:t>
      </w:r>
      <w:r>
        <w:rPr>
          <w:color w:val="0000FF"/>
          <w:spacing w:val="62"/>
        </w:rPr>
        <w:t> </w:t>
      </w:r>
      <w:r>
        <w:rPr>
          <w:color w:val="0000FF"/>
          <w:u w:val="single" w:color="0000FF"/>
        </w:rPr>
        <w:t>ttp://ec.europa.eu/health/sites/health/files/tobacco/docs</w:t>
      </w:r>
    </w:p>
    <w:p>
      <w:pPr>
        <w:spacing w:after="0"/>
        <w:sectPr>
          <w:pgSz w:w="11910" w:h="16840"/>
          <w:pgMar w:header="710" w:footer="1012" w:top="1340" w:bottom="1200" w:left="1180" w:right="1180"/>
        </w:sectPr>
      </w:pPr>
    </w:p>
    <w:p>
      <w:pPr>
        <w:pStyle w:val="ListParagraph"/>
        <w:numPr>
          <w:ilvl w:val="0"/>
          <w:numId w:val="4"/>
        </w:numPr>
        <w:tabs>
          <w:tab w:pos="968" w:val="left" w:leader="none"/>
          <w:tab w:pos="969" w:val="left" w:leader="none"/>
          <w:tab w:pos="2240" w:val="left" w:leader="none"/>
          <w:tab w:pos="3990" w:val="left" w:leader="none"/>
          <w:tab w:pos="4961" w:val="left" w:leader="none"/>
          <w:tab w:pos="6291" w:val="left" w:leader="none"/>
          <w:tab w:pos="7192" w:val="left" w:leader="none"/>
          <w:tab w:pos="7885" w:val="left" w:leader="none"/>
          <w:tab w:pos="8821" w:val="left" w:leader="none"/>
        </w:tabs>
        <w:spacing w:line="240" w:lineRule="auto" w:before="80" w:after="0"/>
        <w:ind w:left="968" w:right="0" w:hanging="709"/>
        <w:jc w:val="left"/>
        <w:rPr>
          <w:sz w:val="24"/>
        </w:rPr>
      </w:pPr>
      <w:r>
        <w:rPr>
          <w:sz w:val="24"/>
        </w:rPr>
        <w:t>Cigarette</w:t>
        <w:tab/>
        <w:t>Consumption.</w:t>
        <w:tab/>
        <w:t>(n.d.).</w:t>
        <w:tab/>
        <w:t>Retrieved</w:t>
        <w:tab/>
        <w:t>April</w:t>
        <w:tab/>
        <w:t>12,</w:t>
        <w:tab/>
        <w:t>2017,</w:t>
        <w:tab/>
        <w:t>from</w:t>
      </w:r>
    </w:p>
    <w:p>
      <w:pPr>
        <w:pStyle w:val="BodyText"/>
        <w:spacing w:before="2"/>
        <w:rPr>
          <w:sz w:val="16"/>
        </w:rPr>
      </w:pPr>
    </w:p>
    <w:p>
      <w:pPr>
        <w:pStyle w:val="BodyText"/>
        <w:spacing w:before="90"/>
        <w:ind w:left="967"/>
      </w:pPr>
      <w:r>
        <w:rPr>
          <w:color w:val="0000FF"/>
          <w:spacing w:val="-120"/>
          <w:u w:val="single" w:color="0000FF"/>
        </w:rPr>
        <w:t>h</w:t>
      </w:r>
      <w:r>
        <w:rPr>
          <w:color w:val="0000FF"/>
          <w:spacing w:val="62"/>
        </w:rPr>
        <w:t> </w:t>
      </w:r>
      <w:r>
        <w:rPr>
          <w:color w:val="0000FF"/>
          <w:u w:val="single" w:color="0000FF"/>
        </w:rPr>
        <w:t>ttps://vincentarelbundock.github.io/Rdatasets/doc/Ecdat/Cigar.html</w:t>
      </w:r>
    </w:p>
    <w:p>
      <w:pPr>
        <w:pStyle w:val="BodyText"/>
        <w:rPr>
          <w:sz w:val="20"/>
        </w:rPr>
      </w:pPr>
    </w:p>
    <w:p>
      <w:pPr>
        <w:pStyle w:val="BodyText"/>
        <w:rPr>
          <w:sz w:val="17"/>
        </w:rPr>
      </w:pPr>
    </w:p>
    <w:p>
      <w:pPr>
        <w:pStyle w:val="ListParagraph"/>
        <w:numPr>
          <w:ilvl w:val="0"/>
          <w:numId w:val="4"/>
        </w:numPr>
        <w:tabs>
          <w:tab w:pos="968" w:val="left" w:leader="none"/>
          <w:tab w:pos="969" w:val="left" w:leader="none"/>
        </w:tabs>
        <w:spacing w:line="240" w:lineRule="auto" w:before="90" w:after="0"/>
        <w:ind w:left="968" w:right="0" w:hanging="709"/>
        <w:jc w:val="left"/>
        <w:rPr>
          <w:sz w:val="24"/>
        </w:rPr>
      </w:pPr>
      <w:r>
        <w:rPr>
          <w:sz w:val="24"/>
        </w:rPr>
        <w:t>Two-Class Decision Forest. (2016, June 9). Retrieved May 14, 2017,</w:t>
      </w:r>
      <w:r>
        <w:rPr>
          <w:spacing w:val="14"/>
          <w:sz w:val="24"/>
        </w:rPr>
        <w:t> </w:t>
      </w:r>
      <w:r>
        <w:rPr>
          <w:sz w:val="24"/>
        </w:rPr>
        <w:t>from</w:t>
      </w:r>
    </w:p>
    <w:p>
      <w:pPr>
        <w:pStyle w:val="BodyText"/>
        <w:spacing w:before="2"/>
        <w:rPr>
          <w:sz w:val="16"/>
        </w:rPr>
      </w:pPr>
    </w:p>
    <w:p>
      <w:pPr>
        <w:pStyle w:val="BodyText"/>
        <w:spacing w:before="90"/>
        <w:ind w:left="967"/>
      </w:pPr>
      <w:r>
        <w:rPr>
          <w:color w:val="0000FF"/>
          <w:spacing w:val="-120"/>
          <w:u w:val="single" w:color="0000FF"/>
        </w:rPr>
        <w:t>h</w:t>
      </w:r>
      <w:r>
        <w:rPr>
          <w:color w:val="0000FF"/>
          <w:spacing w:val="62"/>
        </w:rPr>
        <w:t> </w:t>
      </w:r>
      <w:r>
        <w:rPr>
          <w:color w:val="0000FF"/>
          <w:u w:val="single" w:color="0000FF"/>
        </w:rPr>
        <w:t>ttps://msdn.microsoft.com/en-us/library/azure/dn906008.aspx</w:t>
      </w:r>
    </w:p>
    <w:p>
      <w:pPr>
        <w:pStyle w:val="BodyText"/>
        <w:rPr>
          <w:sz w:val="20"/>
        </w:rPr>
      </w:pPr>
    </w:p>
    <w:p>
      <w:pPr>
        <w:pStyle w:val="BodyText"/>
        <w:spacing w:before="3"/>
        <w:rPr>
          <w:sz w:val="17"/>
        </w:rPr>
      </w:pPr>
    </w:p>
    <w:p>
      <w:pPr>
        <w:pStyle w:val="ListParagraph"/>
        <w:numPr>
          <w:ilvl w:val="0"/>
          <w:numId w:val="4"/>
        </w:numPr>
        <w:tabs>
          <w:tab w:pos="968" w:val="left" w:leader="none"/>
        </w:tabs>
        <w:spacing w:line="360" w:lineRule="auto" w:before="90" w:after="0"/>
        <w:ind w:left="967" w:right="258" w:hanging="708"/>
        <w:jc w:val="both"/>
        <w:rPr>
          <w:sz w:val="24"/>
        </w:rPr>
      </w:pPr>
      <w:r>
        <w:rPr>
          <w:sz w:val="24"/>
        </w:rPr>
        <w:t>Gary Ericson, Seokjin Han, Larry Franks, Neeraj Khanchandani and Brad Severtson. 2017</w:t>
      </w:r>
      <w:r>
        <w:rPr>
          <w:color w:val="365E90"/>
          <w:sz w:val="24"/>
        </w:rPr>
        <w:t>. </w:t>
      </w:r>
      <w:r>
        <w:rPr>
          <w:sz w:val="24"/>
        </w:rPr>
        <w:t>How to evaluate model performance in Azure Machine Learning. </w:t>
      </w:r>
      <w:r>
        <w:rPr>
          <w:i/>
          <w:sz w:val="24"/>
        </w:rPr>
        <w:t>Evaluating a </w:t>
      </w:r>
      <w:r>
        <w:rPr>
          <w:i/>
          <w:sz w:val="24"/>
        </w:rPr>
        <w:t>Binary</w:t>
      </w:r>
      <w:r>
        <w:rPr>
          <w:i/>
          <w:spacing w:val="21"/>
          <w:sz w:val="24"/>
        </w:rPr>
        <w:t> </w:t>
      </w:r>
      <w:r>
        <w:rPr>
          <w:i/>
          <w:sz w:val="24"/>
        </w:rPr>
        <w:t>Classification</w:t>
      </w:r>
      <w:r>
        <w:rPr>
          <w:i/>
          <w:spacing w:val="19"/>
          <w:sz w:val="24"/>
        </w:rPr>
        <w:t> </w:t>
      </w:r>
      <w:r>
        <w:rPr>
          <w:i/>
          <w:sz w:val="24"/>
        </w:rPr>
        <w:t>Model:</w:t>
      </w:r>
      <w:r>
        <w:rPr>
          <w:i/>
          <w:spacing w:val="22"/>
          <w:sz w:val="24"/>
        </w:rPr>
        <w:t> </w:t>
      </w:r>
      <w:r>
        <w:rPr>
          <w:i/>
          <w:sz w:val="24"/>
        </w:rPr>
        <w:t>Inspecting</w:t>
      </w:r>
      <w:r>
        <w:rPr>
          <w:i/>
          <w:spacing w:val="21"/>
          <w:sz w:val="24"/>
        </w:rPr>
        <w:t> </w:t>
      </w:r>
      <w:r>
        <w:rPr>
          <w:i/>
          <w:sz w:val="24"/>
        </w:rPr>
        <w:t>the</w:t>
      </w:r>
      <w:r>
        <w:rPr>
          <w:i/>
          <w:spacing w:val="22"/>
          <w:sz w:val="24"/>
        </w:rPr>
        <w:t> </w:t>
      </w:r>
      <w:r>
        <w:rPr>
          <w:i/>
          <w:sz w:val="24"/>
        </w:rPr>
        <w:t>Evaluation</w:t>
      </w:r>
      <w:r>
        <w:rPr>
          <w:i/>
          <w:spacing w:val="21"/>
          <w:sz w:val="24"/>
        </w:rPr>
        <w:t> </w:t>
      </w:r>
      <w:r>
        <w:rPr>
          <w:i/>
          <w:sz w:val="24"/>
        </w:rPr>
        <w:t>Results.</w:t>
      </w:r>
      <w:r>
        <w:rPr>
          <w:i/>
          <w:spacing w:val="21"/>
          <w:sz w:val="24"/>
        </w:rPr>
        <w:t> </w:t>
      </w:r>
      <w:r>
        <w:rPr>
          <w:sz w:val="24"/>
        </w:rPr>
        <w:t>Retrieved</w:t>
      </w:r>
      <w:r>
        <w:rPr>
          <w:spacing w:val="19"/>
          <w:sz w:val="24"/>
        </w:rPr>
        <w:t> </w:t>
      </w:r>
      <w:r>
        <w:rPr>
          <w:sz w:val="24"/>
        </w:rPr>
        <w:t>from</w:t>
      </w:r>
    </w:p>
    <w:p>
      <w:pPr>
        <w:pStyle w:val="BodyText"/>
        <w:tabs>
          <w:tab w:pos="1980" w:val="left" w:leader="none"/>
        </w:tabs>
        <w:spacing w:line="275" w:lineRule="exact"/>
        <w:ind w:left="967"/>
      </w:pPr>
      <w:r>
        <w:rPr/>
        <w:t>website:</w:t>
        <w:tab/>
      </w:r>
      <w:r>
        <w:rPr>
          <w:color w:val="0000FF"/>
          <w:spacing w:val="-120"/>
          <w:u w:val="single" w:color="0000FF"/>
        </w:rPr>
        <w:t>h</w:t>
      </w:r>
      <w:r>
        <w:rPr>
          <w:color w:val="0000FF"/>
          <w:spacing w:val="59"/>
        </w:rPr>
        <w:t> </w:t>
      </w:r>
      <w:r>
        <w:rPr>
          <w:color w:val="0000FF"/>
          <w:u w:val="single" w:color="0000FF"/>
        </w:rPr>
        <w:t>ttps://docs.microsoft.com/en-us/azure/machine-learning/machine-learning-</w:t>
      </w:r>
    </w:p>
    <w:p>
      <w:pPr>
        <w:pStyle w:val="BodyText"/>
        <w:spacing w:before="139"/>
        <w:ind w:left="967"/>
      </w:pPr>
      <w:r>
        <w:rPr>
          <w:color w:val="0000FF"/>
          <w:spacing w:val="-107"/>
          <w:u w:val="single" w:color="0000FF"/>
        </w:rPr>
        <w:t>e</w:t>
      </w:r>
      <w:r>
        <w:rPr>
          <w:color w:val="0000FF"/>
          <w:spacing w:val="49"/>
        </w:rPr>
        <w:t> </w:t>
      </w:r>
      <w:r>
        <w:rPr>
          <w:color w:val="0000FF"/>
          <w:u w:val="single" w:color="0000FF"/>
        </w:rPr>
        <w:t>valuate-model-performance</w:t>
      </w:r>
    </w:p>
    <w:sectPr>
      <w:footerReference w:type="default" r:id="rId16"/>
      <w:pgSz w:w="11910" w:h="16840"/>
      <w:pgMar w:footer="1012" w:header="710" w:top="1340" w:bottom="1200" w:left="1180" w:right="1180"/>
      <w:pgNumType w:start="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5.799988pt;margin-top:780.321716pt;width:9.550pt;height:14.25pt;mso-position-horizontal-relative:page;mso-position-vertical-relative:page;z-index:-252236800" type="#_x0000_t202" filled="false" stroked="false">
          <v:textbox inset="0,0,0,0">
            <w:txbxContent>
              <w:p>
                <w:pPr>
                  <w:spacing w:before="11"/>
                  <w:ind w:left="40" w:right="0" w:firstLine="0"/>
                  <w:jc w:val="left"/>
                  <w:rPr>
                    <w:sz w:val="22"/>
                  </w:rPr>
                </w:pPr>
                <w:r>
                  <w:rPr/>
                  <w:fldChar w:fldCharType="begin"/>
                </w:r>
                <w:r>
                  <w:rPr>
                    <w:w w:val="100"/>
                    <w:sz w:val="22"/>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0.279968pt;margin-top:780.321716pt;width:15.05pt;height:14.25pt;mso-position-horizontal-relative:page;mso-position-vertical-relative:page;z-index:-252235776" type="#_x0000_t202" filled="false" stroked="false">
          <v:textbox inset="0,0,0,0">
            <w:txbxContent>
              <w:p>
                <w:pPr>
                  <w:spacing w:before="11"/>
                  <w:ind w:left="40" w:right="0" w:firstLine="0"/>
                  <w:jc w:val="left"/>
                  <w:rPr>
                    <w:sz w:val="22"/>
                  </w:rPr>
                </w:pPr>
                <w:r>
                  <w:rPr/>
                  <w:fldChar w:fldCharType="begin"/>
                </w:r>
                <w:r>
                  <w:rPr>
                    <w:sz w:val="22"/>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0.279968pt;margin-top:780.321716pt;width:15.05pt;height:14.25pt;mso-position-horizontal-relative:page;mso-position-vertical-relative:page;z-index:-252234752" type="#_x0000_t202" filled="false" stroked="false">
          <v:textbox inset="0,0,0,0">
            <w:txbxContent>
              <w:p>
                <w:pPr>
                  <w:spacing w:before="11"/>
                  <w:ind w:left="40" w:right="0" w:firstLine="0"/>
                  <w:jc w:val="left"/>
                  <w:rPr>
                    <w:sz w:val="22"/>
                  </w:rPr>
                </w:pPr>
                <w:r>
                  <w:rPr/>
                  <w:fldChar w:fldCharType="begin"/>
                </w:r>
                <w:r>
                  <w:rPr>
                    <w:sz w:val="22"/>
                  </w:rPr>
                  <w:instrText> PAGE </w:instrText>
                </w:r>
                <w:r>
                  <w:rPr/>
                  <w:fldChar w:fldCharType="separate"/>
                </w:r>
                <w:r>
                  <w:rPr/>
                  <w:t>20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pt;margin-top:34.506237pt;width:281.6pt;height:15.3pt;mso-position-horizontal-relative:page;mso-position-vertical-relative:page;z-index:-252237824" type="#_x0000_t202" filled="false" stroked="false">
          <v:textbox inset="0,0,0,0">
            <w:txbxContent>
              <w:p>
                <w:pPr>
                  <w:pStyle w:val="BodyText"/>
                  <w:spacing w:before="10"/>
                  <w:ind w:left="20"/>
                </w:pPr>
                <w:r>
                  <w:rPr/>
                  <w:t>CIGARETTE CONSUMPTION MACHINE LEARNING</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968" w:hanging="709"/>
        <w:jc w:val="right"/>
      </w:pPr>
      <w:rPr>
        <w:rFonts w:hint="default" w:ascii="Times New Roman" w:hAnsi="Times New Roman" w:eastAsia="Times New Roman" w:cs="Times New Roman"/>
        <w:spacing w:val="-4"/>
        <w:w w:val="100"/>
        <w:sz w:val="24"/>
        <w:szCs w:val="24"/>
        <w:lang w:val="en-US" w:eastAsia="en-US" w:bidi="en-US"/>
      </w:rPr>
    </w:lvl>
    <w:lvl w:ilvl="1">
      <w:start w:val="0"/>
      <w:numFmt w:val="bullet"/>
      <w:lvlText w:val="•"/>
      <w:lvlJc w:val="left"/>
      <w:pPr>
        <w:ind w:left="1818" w:hanging="709"/>
      </w:pPr>
      <w:rPr>
        <w:rFonts w:hint="default"/>
        <w:lang w:val="en-US" w:eastAsia="en-US" w:bidi="en-US"/>
      </w:rPr>
    </w:lvl>
    <w:lvl w:ilvl="2">
      <w:start w:val="0"/>
      <w:numFmt w:val="bullet"/>
      <w:lvlText w:val="•"/>
      <w:lvlJc w:val="left"/>
      <w:pPr>
        <w:ind w:left="2677" w:hanging="709"/>
      </w:pPr>
      <w:rPr>
        <w:rFonts w:hint="default"/>
        <w:lang w:val="en-US" w:eastAsia="en-US" w:bidi="en-US"/>
      </w:rPr>
    </w:lvl>
    <w:lvl w:ilvl="3">
      <w:start w:val="0"/>
      <w:numFmt w:val="bullet"/>
      <w:lvlText w:val="•"/>
      <w:lvlJc w:val="left"/>
      <w:pPr>
        <w:ind w:left="3535" w:hanging="709"/>
      </w:pPr>
      <w:rPr>
        <w:rFonts w:hint="default"/>
        <w:lang w:val="en-US" w:eastAsia="en-US" w:bidi="en-US"/>
      </w:rPr>
    </w:lvl>
    <w:lvl w:ilvl="4">
      <w:start w:val="0"/>
      <w:numFmt w:val="bullet"/>
      <w:lvlText w:val="•"/>
      <w:lvlJc w:val="left"/>
      <w:pPr>
        <w:ind w:left="4394" w:hanging="709"/>
      </w:pPr>
      <w:rPr>
        <w:rFonts w:hint="default"/>
        <w:lang w:val="en-US" w:eastAsia="en-US" w:bidi="en-US"/>
      </w:rPr>
    </w:lvl>
    <w:lvl w:ilvl="5">
      <w:start w:val="0"/>
      <w:numFmt w:val="bullet"/>
      <w:lvlText w:val="•"/>
      <w:lvlJc w:val="left"/>
      <w:pPr>
        <w:ind w:left="5253" w:hanging="709"/>
      </w:pPr>
      <w:rPr>
        <w:rFonts w:hint="default"/>
        <w:lang w:val="en-US" w:eastAsia="en-US" w:bidi="en-US"/>
      </w:rPr>
    </w:lvl>
    <w:lvl w:ilvl="6">
      <w:start w:val="0"/>
      <w:numFmt w:val="bullet"/>
      <w:lvlText w:val="•"/>
      <w:lvlJc w:val="left"/>
      <w:pPr>
        <w:ind w:left="6111" w:hanging="709"/>
      </w:pPr>
      <w:rPr>
        <w:rFonts w:hint="default"/>
        <w:lang w:val="en-US" w:eastAsia="en-US" w:bidi="en-US"/>
      </w:rPr>
    </w:lvl>
    <w:lvl w:ilvl="7">
      <w:start w:val="0"/>
      <w:numFmt w:val="bullet"/>
      <w:lvlText w:val="•"/>
      <w:lvlJc w:val="left"/>
      <w:pPr>
        <w:ind w:left="6970" w:hanging="709"/>
      </w:pPr>
      <w:rPr>
        <w:rFonts w:hint="default"/>
        <w:lang w:val="en-US" w:eastAsia="en-US" w:bidi="en-US"/>
      </w:rPr>
    </w:lvl>
    <w:lvl w:ilvl="8">
      <w:start w:val="0"/>
      <w:numFmt w:val="bullet"/>
      <w:lvlText w:val="•"/>
      <w:lvlJc w:val="left"/>
      <w:pPr>
        <w:ind w:left="7829" w:hanging="709"/>
      </w:pPr>
      <w:rPr>
        <w:rFonts w:hint="default"/>
        <w:lang w:val="en-US" w:eastAsia="en-US" w:bidi="en-US"/>
      </w:rPr>
    </w:lvl>
  </w:abstractNum>
  <w:abstractNum w:abstractNumId="2">
    <w:multiLevelType w:val="hybridMultilevel"/>
    <w:lvl w:ilvl="0">
      <w:start w:val="6"/>
      <w:numFmt w:val="decimal"/>
      <w:lvlText w:val="%1"/>
      <w:lvlJc w:val="left"/>
      <w:pPr>
        <w:ind w:left="980" w:hanging="721"/>
        <w:jc w:val="left"/>
      </w:pPr>
      <w:rPr>
        <w:rFonts w:hint="default"/>
        <w:lang w:val="en-US" w:eastAsia="en-US" w:bidi="en-US"/>
      </w:rPr>
    </w:lvl>
    <w:lvl w:ilvl="1">
      <w:start w:val="0"/>
      <w:numFmt w:val="decimal"/>
      <w:lvlText w:val="%1.%2"/>
      <w:lvlJc w:val="left"/>
      <w:pPr>
        <w:ind w:left="980" w:hanging="721"/>
        <w:jc w:val="left"/>
      </w:pPr>
      <w:rPr>
        <w:rFonts w:hint="default" w:ascii="Times New Roman" w:hAnsi="Times New Roman" w:eastAsia="Times New Roman" w:cs="Times New Roman"/>
        <w:b/>
        <w:bCs/>
        <w:spacing w:val="-2"/>
        <w:w w:val="100"/>
        <w:sz w:val="24"/>
        <w:szCs w:val="24"/>
        <w:lang w:val="en-US" w:eastAsia="en-US" w:bidi="en-US"/>
      </w:rPr>
    </w:lvl>
    <w:lvl w:ilvl="2">
      <w:start w:val="0"/>
      <w:numFmt w:val="bullet"/>
      <w:lvlText w:val="•"/>
      <w:lvlJc w:val="left"/>
      <w:pPr>
        <w:ind w:left="2693" w:hanging="721"/>
      </w:pPr>
      <w:rPr>
        <w:rFonts w:hint="default"/>
        <w:lang w:val="en-US" w:eastAsia="en-US" w:bidi="en-US"/>
      </w:rPr>
    </w:lvl>
    <w:lvl w:ilvl="3">
      <w:start w:val="0"/>
      <w:numFmt w:val="bullet"/>
      <w:lvlText w:val="•"/>
      <w:lvlJc w:val="left"/>
      <w:pPr>
        <w:ind w:left="3549" w:hanging="721"/>
      </w:pPr>
      <w:rPr>
        <w:rFonts w:hint="default"/>
        <w:lang w:val="en-US" w:eastAsia="en-US" w:bidi="en-US"/>
      </w:rPr>
    </w:lvl>
    <w:lvl w:ilvl="4">
      <w:start w:val="0"/>
      <w:numFmt w:val="bullet"/>
      <w:lvlText w:val="•"/>
      <w:lvlJc w:val="left"/>
      <w:pPr>
        <w:ind w:left="4406" w:hanging="721"/>
      </w:pPr>
      <w:rPr>
        <w:rFonts w:hint="default"/>
        <w:lang w:val="en-US" w:eastAsia="en-US" w:bidi="en-US"/>
      </w:rPr>
    </w:lvl>
    <w:lvl w:ilvl="5">
      <w:start w:val="0"/>
      <w:numFmt w:val="bullet"/>
      <w:lvlText w:val="•"/>
      <w:lvlJc w:val="left"/>
      <w:pPr>
        <w:ind w:left="5263" w:hanging="721"/>
      </w:pPr>
      <w:rPr>
        <w:rFonts w:hint="default"/>
        <w:lang w:val="en-US" w:eastAsia="en-US" w:bidi="en-US"/>
      </w:rPr>
    </w:lvl>
    <w:lvl w:ilvl="6">
      <w:start w:val="0"/>
      <w:numFmt w:val="bullet"/>
      <w:lvlText w:val="•"/>
      <w:lvlJc w:val="left"/>
      <w:pPr>
        <w:ind w:left="6119" w:hanging="721"/>
      </w:pPr>
      <w:rPr>
        <w:rFonts w:hint="default"/>
        <w:lang w:val="en-US" w:eastAsia="en-US" w:bidi="en-US"/>
      </w:rPr>
    </w:lvl>
    <w:lvl w:ilvl="7">
      <w:start w:val="0"/>
      <w:numFmt w:val="bullet"/>
      <w:lvlText w:val="•"/>
      <w:lvlJc w:val="left"/>
      <w:pPr>
        <w:ind w:left="6976" w:hanging="721"/>
      </w:pPr>
      <w:rPr>
        <w:rFonts w:hint="default"/>
        <w:lang w:val="en-US" w:eastAsia="en-US" w:bidi="en-US"/>
      </w:rPr>
    </w:lvl>
    <w:lvl w:ilvl="8">
      <w:start w:val="0"/>
      <w:numFmt w:val="bullet"/>
      <w:lvlText w:val="•"/>
      <w:lvlJc w:val="left"/>
      <w:pPr>
        <w:ind w:left="7833" w:hanging="721"/>
      </w:pPr>
      <w:rPr>
        <w:rFonts w:hint="default"/>
        <w:lang w:val="en-US" w:eastAsia="en-US" w:bidi="en-US"/>
      </w:rPr>
    </w:lvl>
  </w:abstractNum>
  <w:abstractNum w:abstractNumId="1">
    <w:multiLevelType w:val="hybridMultilevel"/>
    <w:lvl w:ilvl="0">
      <w:start w:val="4"/>
      <w:numFmt w:val="decimal"/>
      <w:lvlText w:val="%1"/>
      <w:lvlJc w:val="left"/>
      <w:pPr>
        <w:ind w:left="980" w:hanging="721"/>
        <w:jc w:val="left"/>
      </w:pPr>
      <w:rPr>
        <w:rFonts w:hint="default"/>
        <w:lang w:val="en-US" w:eastAsia="en-US" w:bidi="en-US"/>
      </w:rPr>
    </w:lvl>
    <w:lvl w:ilvl="1">
      <w:start w:val="0"/>
      <w:numFmt w:val="decimal"/>
      <w:lvlText w:val="%1.%2"/>
      <w:lvlJc w:val="left"/>
      <w:pPr>
        <w:ind w:left="980" w:hanging="721"/>
        <w:jc w:val="left"/>
      </w:pPr>
      <w:rPr>
        <w:rFonts w:hint="default" w:ascii="Times New Roman" w:hAnsi="Times New Roman" w:eastAsia="Times New Roman" w:cs="Times New Roman"/>
        <w:b/>
        <w:bCs/>
        <w:spacing w:val="-4"/>
        <w:w w:val="100"/>
        <w:sz w:val="24"/>
        <w:szCs w:val="24"/>
        <w:lang w:val="en-US" w:eastAsia="en-US" w:bidi="en-US"/>
      </w:rPr>
    </w:lvl>
    <w:lvl w:ilvl="2">
      <w:start w:val="0"/>
      <w:numFmt w:val="bullet"/>
      <w:lvlText w:val="•"/>
      <w:lvlJc w:val="left"/>
      <w:pPr>
        <w:ind w:left="2693" w:hanging="721"/>
      </w:pPr>
      <w:rPr>
        <w:rFonts w:hint="default"/>
        <w:lang w:val="en-US" w:eastAsia="en-US" w:bidi="en-US"/>
      </w:rPr>
    </w:lvl>
    <w:lvl w:ilvl="3">
      <w:start w:val="0"/>
      <w:numFmt w:val="bullet"/>
      <w:lvlText w:val="•"/>
      <w:lvlJc w:val="left"/>
      <w:pPr>
        <w:ind w:left="3549" w:hanging="721"/>
      </w:pPr>
      <w:rPr>
        <w:rFonts w:hint="default"/>
        <w:lang w:val="en-US" w:eastAsia="en-US" w:bidi="en-US"/>
      </w:rPr>
    </w:lvl>
    <w:lvl w:ilvl="4">
      <w:start w:val="0"/>
      <w:numFmt w:val="bullet"/>
      <w:lvlText w:val="•"/>
      <w:lvlJc w:val="left"/>
      <w:pPr>
        <w:ind w:left="4406" w:hanging="721"/>
      </w:pPr>
      <w:rPr>
        <w:rFonts w:hint="default"/>
        <w:lang w:val="en-US" w:eastAsia="en-US" w:bidi="en-US"/>
      </w:rPr>
    </w:lvl>
    <w:lvl w:ilvl="5">
      <w:start w:val="0"/>
      <w:numFmt w:val="bullet"/>
      <w:lvlText w:val="•"/>
      <w:lvlJc w:val="left"/>
      <w:pPr>
        <w:ind w:left="5263" w:hanging="721"/>
      </w:pPr>
      <w:rPr>
        <w:rFonts w:hint="default"/>
        <w:lang w:val="en-US" w:eastAsia="en-US" w:bidi="en-US"/>
      </w:rPr>
    </w:lvl>
    <w:lvl w:ilvl="6">
      <w:start w:val="0"/>
      <w:numFmt w:val="bullet"/>
      <w:lvlText w:val="•"/>
      <w:lvlJc w:val="left"/>
      <w:pPr>
        <w:ind w:left="6119" w:hanging="721"/>
      </w:pPr>
      <w:rPr>
        <w:rFonts w:hint="default"/>
        <w:lang w:val="en-US" w:eastAsia="en-US" w:bidi="en-US"/>
      </w:rPr>
    </w:lvl>
    <w:lvl w:ilvl="7">
      <w:start w:val="0"/>
      <w:numFmt w:val="bullet"/>
      <w:lvlText w:val="•"/>
      <w:lvlJc w:val="left"/>
      <w:pPr>
        <w:ind w:left="6976" w:hanging="721"/>
      </w:pPr>
      <w:rPr>
        <w:rFonts w:hint="default"/>
        <w:lang w:val="en-US" w:eastAsia="en-US" w:bidi="en-US"/>
      </w:rPr>
    </w:lvl>
    <w:lvl w:ilvl="8">
      <w:start w:val="0"/>
      <w:numFmt w:val="bullet"/>
      <w:lvlText w:val="•"/>
      <w:lvlJc w:val="left"/>
      <w:pPr>
        <w:ind w:left="7833" w:hanging="721"/>
      </w:pPr>
      <w:rPr>
        <w:rFonts w:hint="default"/>
        <w:lang w:val="en-US" w:eastAsia="en-US" w:bidi="en-US"/>
      </w:rPr>
    </w:lvl>
  </w:abstractNum>
  <w:abstractNum w:abstractNumId="0">
    <w:multiLevelType w:val="hybridMultilevel"/>
    <w:lvl w:ilvl="0">
      <w:start w:val="2"/>
      <w:numFmt w:val="decimal"/>
      <w:lvlText w:val="%1"/>
      <w:lvlJc w:val="left"/>
      <w:pPr>
        <w:ind w:left="980" w:hanging="721"/>
        <w:jc w:val="left"/>
      </w:pPr>
      <w:rPr>
        <w:rFonts w:hint="default"/>
        <w:lang w:val="en-US" w:eastAsia="en-US" w:bidi="en-US"/>
      </w:rPr>
    </w:lvl>
    <w:lvl w:ilvl="1">
      <w:start w:val="0"/>
      <w:numFmt w:val="decimal"/>
      <w:lvlText w:val="%1.%2"/>
      <w:lvlJc w:val="left"/>
      <w:pPr>
        <w:ind w:left="980" w:hanging="721"/>
        <w:jc w:val="left"/>
      </w:pPr>
      <w:rPr>
        <w:rFonts w:hint="default" w:ascii="Times New Roman" w:hAnsi="Times New Roman" w:eastAsia="Times New Roman" w:cs="Times New Roman"/>
        <w:b/>
        <w:bCs/>
        <w:spacing w:val="-3"/>
        <w:w w:val="100"/>
        <w:sz w:val="24"/>
        <w:szCs w:val="24"/>
        <w:lang w:val="en-US" w:eastAsia="en-US" w:bidi="en-US"/>
      </w:rPr>
    </w:lvl>
    <w:lvl w:ilvl="2">
      <w:start w:val="0"/>
      <w:numFmt w:val="bullet"/>
      <w:lvlText w:val=""/>
      <w:lvlJc w:val="left"/>
      <w:pPr>
        <w:ind w:left="980" w:hanging="360"/>
      </w:pPr>
      <w:rPr>
        <w:rFonts w:hint="default" w:ascii="Wingdings" w:hAnsi="Wingdings" w:eastAsia="Wingdings" w:cs="Wingdings"/>
        <w:w w:val="100"/>
        <w:sz w:val="24"/>
        <w:szCs w:val="24"/>
        <w:lang w:val="en-US" w:eastAsia="en-US" w:bidi="en-US"/>
      </w:rPr>
    </w:lvl>
    <w:lvl w:ilvl="3">
      <w:start w:val="0"/>
      <w:numFmt w:val="bullet"/>
      <w:lvlText w:val="•"/>
      <w:lvlJc w:val="left"/>
      <w:pPr>
        <w:ind w:left="3549" w:hanging="360"/>
      </w:pPr>
      <w:rPr>
        <w:rFonts w:hint="default"/>
        <w:lang w:val="en-US" w:eastAsia="en-US" w:bidi="en-US"/>
      </w:rPr>
    </w:lvl>
    <w:lvl w:ilvl="4">
      <w:start w:val="0"/>
      <w:numFmt w:val="bullet"/>
      <w:lvlText w:val="•"/>
      <w:lvlJc w:val="left"/>
      <w:pPr>
        <w:ind w:left="4406" w:hanging="360"/>
      </w:pPr>
      <w:rPr>
        <w:rFonts w:hint="default"/>
        <w:lang w:val="en-US" w:eastAsia="en-US" w:bidi="en-US"/>
      </w:rPr>
    </w:lvl>
    <w:lvl w:ilvl="5">
      <w:start w:val="0"/>
      <w:numFmt w:val="bullet"/>
      <w:lvlText w:val="•"/>
      <w:lvlJc w:val="left"/>
      <w:pPr>
        <w:ind w:left="5263" w:hanging="360"/>
      </w:pPr>
      <w:rPr>
        <w:rFonts w:hint="default"/>
        <w:lang w:val="en-US" w:eastAsia="en-US" w:bidi="en-US"/>
      </w:rPr>
    </w:lvl>
    <w:lvl w:ilvl="6">
      <w:start w:val="0"/>
      <w:numFmt w:val="bullet"/>
      <w:lvlText w:val="•"/>
      <w:lvlJc w:val="left"/>
      <w:pPr>
        <w:ind w:left="6119" w:hanging="360"/>
      </w:pPr>
      <w:rPr>
        <w:rFonts w:hint="default"/>
        <w:lang w:val="en-US" w:eastAsia="en-US" w:bidi="en-US"/>
      </w:rPr>
    </w:lvl>
    <w:lvl w:ilvl="7">
      <w:start w:val="0"/>
      <w:numFmt w:val="bullet"/>
      <w:lvlText w:val="•"/>
      <w:lvlJc w:val="left"/>
      <w:pPr>
        <w:ind w:left="6976" w:hanging="360"/>
      </w:pPr>
      <w:rPr>
        <w:rFonts w:hint="default"/>
        <w:lang w:val="en-US" w:eastAsia="en-US" w:bidi="en-US"/>
      </w:rPr>
    </w:lvl>
    <w:lvl w:ilvl="8">
      <w:start w:val="0"/>
      <w:numFmt w:val="bullet"/>
      <w:lvlText w:val="•"/>
      <w:lvlJc w:val="left"/>
      <w:pPr>
        <w:ind w:left="7833" w:hanging="360"/>
      </w:pPr>
      <w:rPr>
        <w:rFonts w:hint="default"/>
        <w:lang w:val="en-US" w:eastAsia="en-US" w:bidi="en-US"/>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spacing w:before="84"/>
      <w:ind w:left="980" w:hanging="721"/>
      <w:outlineLvl w:val="1"/>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980" w:hanging="708"/>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yperlink" Target="http://www.tobaccoatlas.org/" TargetMode="External"/><Relationship Id="rId14" Type="http://schemas.openxmlformats.org/officeDocument/2006/relationships/hyperlink" Target="http://www.healthmassa.com/bahaya-merokok-5-kesan-yang-perokok-tak-tahu/" TargetMode="External"/><Relationship Id="rId15" Type="http://schemas.openxmlformats.org/officeDocument/2006/relationships/hyperlink" Target="http://www.american.edu/spa/publicpurpose/upload/2011-Public-Purpose-Cigarette-" TargetMode="External"/><Relationship Id="rId16" Type="http://schemas.openxmlformats.org/officeDocument/2006/relationships/footer" Target="footer3.xm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dc:creator>
  <dc:title>Microsoft Word - CIGARETTE CONSUMPTION REPORT - LATEST.docx</dc:title>
  <dcterms:created xsi:type="dcterms:W3CDTF">2019-12-15T14:08:50Z</dcterms:created>
  <dcterms:modified xsi:type="dcterms:W3CDTF">2019-12-15T14:08:50Z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2018-07-10T00:00:00Z</vt:filetime>
  </property>
  <property fmtid="{D5CDD505-2E9C-101B-9397-08002B2CF9AE}" pid="3" name="LastSaved">
    <vt:filetime>2019-12-15T00:00:00Z</vt:filetime>
  </property>
</Properties>
</file>