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FFA8" w14:textId="77777777" w:rsidR="00063B0C" w:rsidRPr="00063B0C" w:rsidRDefault="00063B0C" w:rsidP="00063B0C">
      <w:r w:rsidRPr="00063B0C">
        <w:t>Dawood University of Engineering &amp; Technology (DUET), Karachi, is one of Pakistan’s well-respected institutions for higher education, especially in engineering and technology. Originally established as the Dawood College of Engineering &amp; Technology (DCET) in the early 1960s, it has grown over time into a full university and now plays a significant role in training engineers, architects, and technology professionals in Sindh and beyond. (</w:t>
      </w:r>
      <w:hyperlink r:id="rId4" w:tooltip="TDF - The Dawood Foundation - EDUCATION INSPIRING SOCIAL CHANGE" w:history="1">
        <w:r w:rsidRPr="00063B0C">
          <w:rPr>
            <w:rStyle w:val="Hyperlink"/>
          </w:rPr>
          <w:t>dawoodfoundation.org</w:t>
        </w:r>
      </w:hyperlink>
      <w:r w:rsidRPr="00063B0C">
        <w:t>)</w:t>
      </w:r>
    </w:p>
    <w:p w14:paraId="5189B050" w14:textId="77777777" w:rsidR="00063B0C" w:rsidRPr="00063B0C" w:rsidRDefault="00063B0C" w:rsidP="00063B0C">
      <w:r w:rsidRPr="00063B0C">
        <w:t>The foundation of DCET was laid in 1962 by Field Marshal Muhammad Ayub Khan, and the college formally came into being under the Dawood Foundation in 1964 under Seth Ahmed Dawood. At that time, the goal was clear: to help meet Pakistan’s growing industrial needs by producing skilled engineers and specialists who could contribute to the country’s development. (</w:t>
      </w:r>
      <w:hyperlink r:id="rId5" w:tooltip="TDF - The Dawood Foundation - EDUCATION INSPIRING SOCIAL CHANGE" w:history="1">
        <w:r w:rsidRPr="00063B0C">
          <w:rPr>
            <w:rStyle w:val="Hyperlink"/>
          </w:rPr>
          <w:t>dawoodfoundation.org</w:t>
        </w:r>
      </w:hyperlink>
      <w:r w:rsidRPr="00063B0C">
        <w:t>)</w:t>
      </w:r>
    </w:p>
    <w:p w14:paraId="2A3DD690" w14:textId="77777777" w:rsidR="00063B0C" w:rsidRPr="00063B0C" w:rsidRDefault="00063B0C" w:rsidP="00063B0C">
      <w:r w:rsidRPr="00063B0C">
        <w:t>Over the years, DUET has expanded its programs considerably. It offers a variety of undergraduate engineering disciplines — such as Chemical Engineering, Electronics Engineering, Industrial Engineering &amp; Management, Metallurgy &amp; Materials Engineering, Petroleum &amp; Gas Engineering, Telecommunication Engineering, Energy &amp; Environment Engineering, and also in non-engineering courses like Architecture and Planning; and newer areas including Computer Science, Artificial Intelligence, Cyber Security, Data Sciences, Mathematics etc. (</w:t>
      </w:r>
      <w:hyperlink r:id="rId6" w:tooltip="Historic Profile – Dawood University of Engineering &amp; Technology Karachi" w:history="1">
        <w:r w:rsidRPr="00063B0C">
          <w:rPr>
            <w:rStyle w:val="Hyperlink"/>
          </w:rPr>
          <w:t>cs.duet.edu.pk</w:t>
        </w:r>
      </w:hyperlink>
      <w:r w:rsidRPr="00063B0C">
        <w:t>) The university also has postgraduate offerings: MS programs in several engineering fields, and PhD programs in a number of departments such as Chemical, Electronics, Telecommunication, Industrial Engineering &amp; Management, Metallurgy &amp; Materials etc. (</w:t>
      </w:r>
      <w:hyperlink r:id="rId7" w:tooltip="Postgraduate Programs – Dawood University of Engineering &amp; Technology Karachi" w:history="1">
        <w:r w:rsidRPr="00063B0C">
          <w:rPr>
            <w:rStyle w:val="Hyperlink"/>
          </w:rPr>
          <w:t>duet.edu.pk</w:t>
        </w:r>
      </w:hyperlink>
      <w:r w:rsidRPr="00063B0C">
        <w:t>)</w:t>
      </w:r>
    </w:p>
    <w:p w14:paraId="215D2290" w14:textId="77777777" w:rsidR="00063B0C" w:rsidRPr="00063B0C" w:rsidRDefault="00063B0C" w:rsidP="00063B0C">
      <w:r w:rsidRPr="00063B0C">
        <w:t>DUET’s transition from a college to a university was formalized in 2013, when the Sindh Assembly passed legislation granting it university status. This step marked a recognition of its academic quality, its history of producing competent graduates, and its role in research and technology in Pakistan. (</w:t>
      </w:r>
      <w:hyperlink r:id="rId8" w:tooltip="TDF - The Dawood Foundation - EDUCATION INSPIRING SOCIAL CHANGE" w:history="1">
        <w:r w:rsidRPr="00063B0C">
          <w:rPr>
            <w:rStyle w:val="Hyperlink"/>
          </w:rPr>
          <w:t>dawoodfoundation.org</w:t>
        </w:r>
      </w:hyperlink>
      <w:r w:rsidRPr="00063B0C">
        <w:t>) The institution is recognized by the Higher Education Commission of Pakistan (HEC) and its engineering and architecture programs are accredited by relevant bodies like the Pakistan Engineering Council (PEC) and Pakistan Council of Architects and Town Planners (PCATP). (</w:t>
      </w:r>
      <w:hyperlink r:id="rId9" w:tooltip="Historic Profile – Dawood University of Engineering &amp; Technology Karachi" w:history="1">
        <w:r w:rsidRPr="00063B0C">
          <w:rPr>
            <w:rStyle w:val="Hyperlink"/>
          </w:rPr>
          <w:t>cs.duet.edu.pk</w:t>
        </w:r>
      </w:hyperlink>
      <w:r w:rsidRPr="00063B0C">
        <w:t>)</w:t>
      </w:r>
    </w:p>
    <w:p w14:paraId="0D03B666" w14:textId="77777777" w:rsidR="00063B0C" w:rsidRPr="00063B0C" w:rsidRDefault="00063B0C" w:rsidP="00063B0C">
      <w:r w:rsidRPr="00063B0C">
        <w:t>In terms of facilities, DUET has made efforts over the years to modernize its labs, classrooms, and research infrastructure. It has developed multiple well-equipped labs in various departments, and has emphasized hands-on, research-based learning, including industry linkages, internships, and project work that expose students to real-world engineering problems. (</w:t>
      </w:r>
      <w:hyperlink r:id="rId10" w:tooltip="Dawood University of Engineering &amp; Technology Karachi – Together We Grow" w:history="1">
        <w:r w:rsidRPr="00063B0C">
          <w:rPr>
            <w:rStyle w:val="Hyperlink"/>
          </w:rPr>
          <w:t>che.duet.edu.pk</w:t>
        </w:r>
      </w:hyperlink>
      <w:r w:rsidRPr="00063B0C">
        <w:t>)</w:t>
      </w:r>
    </w:p>
    <w:p w14:paraId="6279107D" w14:textId="77777777" w:rsidR="00063B0C" w:rsidRPr="00063B0C" w:rsidRDefault="00063B0C" w:rsidP="00063B0C">
      <w:r w:rsidRPr="00063B0C">
        <w:t xml:space="preserve">The location is another strong point. DUET is situated in Karachi, the financial and industrial hub of Pakistan, which gives its students easier access to industrial exposure, </w:t>
      </w:r>
      <w:r w:rsidRPr="00063B0C">
        <w:lastRenderedPageBreak/>
        <w:t>internships, and interactions with companies. Being in a large metropolis helps connect academic learning with practical applications, which is especially important in engineering and technology disciplines. (</w:t>
      </w:r>
      <w:hyperlink r:id="rId11" w:tooltip="Historic Profile – Dawood University of Engineering &amp; Technology Karachi" w:history="1">
        <w:r w:rsidRPr="00063B0C">
          <w:rPr>
            <w:rStyle w:val="Hyperlink"/>
          </w:rPr>
          <w:t>cs.duet.edu.pk</w:t>
        </w:r>
      </w:hyperlink>
      <w:r w:rsidRPr="00063B0C">
        <w:t>)</w:t>
      </w:r>
    </w:p>
    <w:p w14:paraId="597A7668" w14:textId="77777777" w:rsidR="00063B0C" w:rsidRPr="00063B0C" w:rsidRDefault="00063B0C" w:rsidP="00063B0C">
      <w:r w:rsidRPr="00063B0C">
        <w:t xml:space="preserve">Beyond academics, DUET also places emphasis on research culture, postgraduate studies, and innovation. There have been efforts to recruit foreign-PhD faculty, establish research </w:t>
      </w:r>
      <w:proofErr w:type="spellStart"/>
      <w:r w:rsidRPr="00063B0C">
        <w:t>centres</w:t>
      </w:r>
      <w:proofErr w:type="spellEnd"/>
      <w:r w:rsidRPr="00063B0C">
        <w:t>, and encourage students to pursue MS and PhD degrees. The university aims to contribute not just to workforce development, but to knowledge creation and technological advancement as well. (</w:t>
      </w:r>
      <w:hyperlink r:id="rId12" w:tooltip="Historic Profile – Dawood University of Engineering &amp; Technology Karachi" w:history="1">
        <w:r w:rsidRPr="00063B0C">
          <w:rPr>
            <w:rStyle w:val="Hyperlink"/>
          </w:rPr>
          <w:t>cs.duet.edu.pk</w:t>
        </w:r>
      </w:hyperlink>
      <w:r w:rsidRPr="00063B0C">
        <w:t>)</w:t>
      </w:r>
    </w:p>
    <w:p w14:paraId="21536682" w14:textId="1FDB9282" w:rsidR="0015667A" w:rsidRDefault="00063B0C">
      <w:r w:rsidRPr="00063B0C">
        <w:t xml:space="preserve">In summary, Dawood University of Engineering &amp; Technology combines a long legacy, solid academic programs across engineering, tech and architecture, and a growing focus on research and innovation. It offers students a chance not only to master theoretical foundations, but also to gain hands-on, industry-aligned experience in a city that's brimming with opportunity. If you're considering engineering or tech in Pakistan, DUET is </w:t>
      </w:r>
      <w:proofErr w:type="gramStart"/>
      <w:r w:rsidRPr="00063B0C">
        <w:t>definitely a</w:t>
      </w:r>
      <w:proofErr w:type="gramEnd"/>
      <w:r w:rsidRPr="00063B0C">
        <w:t xml:space="preserve"> strong contender.</w:t>
      </w:r>
    </w:p>
    <w:sectPr w:rsidR="00156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0C"/>
    <w:rsid w:val="00063B0C"/>
    <w:rsid w:val="0015667A"/>
    <w:rsid w:val="00876172"/>
    <w:rsid w:val="008D2494"/>
    <w:rsid w:val="00C16A40"/>
    <w:rsid w:val="00CF0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4C166"/>
  <w15:chartTrackingRefBased/>
  <w15:docId w15:val="{52C1A53B-3D4D-49C7-B719-3FD4850A8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B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B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B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B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B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B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B0C"/>
    <w:rPr>
      <w:rFonts w:eastAsiaTheme="majorEastAsia" w:cstheme="majorBidi"/>
      <w:color w:val="272727" w:themeColor="text1" w:themeTint="D8"/>
    </w:rPr>
  </w:style>
  <w:style w:type="paragraph" w:styleId="Title">
    <w:name w:val="Title"/>
    <w:basedOn w:val="Normal"/>
    <w:next w:val="Normal"/>
    <w:link w:val="TitleChar"/>
    <w:uiPriority w:val="10"/>
    <w:qFormat/>
    <w:rsid w:val="00063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B0C"/>
    <w:pPr>
      <w:spacing w:before="160"/>
      <w:jc w:val="center"/>
    </w:pPr>
    <w:rPr>
      <w:i/>
      <w:iCs/>
      <w:color w:val="404040" w:themeColor="text1" w:themeTint="BF"/>
    </w:rPr>
  </w:style>
  <w:style w:type="character" w:customStyle="1" w:styleId="QuoteChar">
    <w:name w:val="Quote Char"/>
    <w:basedOn w:val="DefaultParagraphFont"/>
    <w:link w:val="Quote"/>
    <w:uiPriority w:val="29"/>
    <w:rsid w:val="00063B0C"/>
    <w:rPr>
      <w:i/>
      <w:iCs/>
      <w:color w:val="404040" w:themeColor="text1" w:themeTint="BF"/>
    </w:rPr>
  </w:style>
  <w:style w:type="paragraph" w:styleId="ListParagraph">
    <w:name w:val="List Paragraph"/>
    <w:basedOn w:val="Normal"/>
    <w:uiPriority w:val="34"/>
    <w:qFormat/>
    <w:rsid w:val="00063B0C"/>
    <w:pPr>
      <w:ind w:left="720"/>
      <w:contextualSpacing/>
    </w:pPr>
  </w:style>
  <w:style w:type="character" w:styleId="IntenseEmphasis">
    <w:name w:val="Intense Emphasis"/>
    <w:basedOn w:val="DefaultParagraphFont"/>
    <w:uiPriority w:val="21"/>
    <w:qFormat/>
    <w:rsid w:val="00063B0C"/>
    <w:rPr>
      <w:i/>
      <w:iCs/>
      <w:color w:val="0F4761" w:themeColor="accent1" w:themeShade="BF"/>
    </w:rPr>
  </w:style>
  <w:style w:type="paragraph" w:styleId="IntenseQuote">
    <w:name w:val="Intense Quote"/>
    <w:basedOn w:val="Normal"/>
    <w:next w:val="Normal"/>
    <w:link w:val="IntenseQuoteChar"/>
    <w:uiPriority w:val="30"/>
    <w:qFormat/>
    <w:rsid w:val="00063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B0C"/>
    <w:rPr>
      <w:i/>
      <w:iCs/>
      <w:color w:val="0F4761" w:themeColor="accent1" w:themeShade="BF"/>
    </w:rPr>
  </w:style>
  <w:style w:type="character" w:styleId="IntenseReference">
    <w:name w:val="Intense Reference"/>
    <w:basedOn w:val="DefaultParagraphFont"/>
    <w:uiPriority w:val="32"/>
    <w:qFormat/>
    <w:rsid w:val="00063B0C"/>
    <w:rPr>
      <w:b/>
      <w:bCs/>
      <w:smallCaps/>
      <w:color w:val="0F4761" w:themeColor="accent1" w:themeShade="BF"/>
      <w:spacing w:val="5"/>
    </w:rPr>
  </w:style>
  <w:style w:type="character" w:styleId="Hyperlink">
    <w:name w:val="Hyperlink"/>
    <w:basedOn w:val="DefaultParagraphFont"/>
    <w:uiPriority w:val="99"/>
    <w:unhideWhenUsed/>
    <w:rsid w:val="00063B0C"/>
    <w:rPr>
      <w:color w:val="467886" w:themeColor="hyperlink"/>
      <w:u w:val="single"/>
    </w:rPr>
  </w:style>
  <w:style w:type="character" w:styleId="UnresolvedMention">
    <w:name w:val="Unresolved Mention"/>
    <w:basedOn w:val="DefaultParagraphFont"/>
    <w:uiPriority w:val="99"/>
    <w:semiHidden/>
    <w:unhideWhenUsed/>
    <w:rsid w:val="00063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woodfoundation.org/duet.php?utm_source=chatgpt.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uet.edu.pk/postgraduate-programs/?utm_source=chatgpt.com" TargetMode="External"/><Relationship Id="rId12" Type="http://schemas.openxmlformats.org/officeDocument/2006/relationships/hyperlink" Target="https://cs.duet.edu.pk/historic-profile/?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s.duet.edu.pk/historic-profile/?utm_source=chatgpt.com" TargetMode="External"/><Relationship Id="rId11" Type="http://schemas.openxmlformats.org/officeDocument/2006/relationships/hyperlink" Target="https://cs.duet.edu.pk/historic-profile/?utm_source=chatgpt.com" TargetMode="External"/><Relationship Id="rId5" Type="http://schemas.openxmlformats.org/officeDocument/2006/relationships/hyperlink" Target="https://www.dawoodfoundation.org/duet.php?utm_source=chatgpt.com" TargetMode="External"/><Relationship Id="rId10" Type="http://schemas.openxmlformats.org/officeDocument/2006/relationships/hyperlink" Target="https://che.duet.edu.pk/?utm_source=chatgpt.com" TargetMode="External"/><Relationship Id="rId4" Type="http://schemas.openxmlformats.org/officeDocument/2006/relationships/hyperlink" Target="https://www.dawoodfoundation.org/duet.php?utm_source=chatgpt.com" TargetMode="External"/><Relationship Id="rId9" Type="http://schemas.openxmlformats.org/officeDocument/2006/relationships/hyperlink" Target="https://cs.duet.edu.pk/historic-profile/?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788</Words>
  <Characters>4497</Characters>
  <Application>Microsoft Office Word</Application>
  <DocSecurity>0</DocSecurity>
  <Lines>37</Lines>
  <Paragraphs>10</Paragraphs>
  <ScaleCrop>false</ScaleCrop>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_</dc:creator>
  <cp:keywords/>
  <dc:description/>
  <cp:lastModifiedBy>Max _</cp:lastModifiedBy>
  <cp:revision>1</cp:revision>
  <dcterms:created xsi:type="dcterms:W3CDTF">2025-09-12T19:39:00Z</dcterms:created>
  <dcterms:modified xsi:type="dcterms:W3CDTF">2025-09-12T19:40:00Z</dcterms:modified>
</cp:coreProperties>
</file>