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5312" w14:textId="77777777" w:rsidR="00925910" w:rsidRDefault="00925910" w:rsidP="00925910">
      <w:pPr>
        <w:pStyle w:val="Default"/>
      </w:pPr>
    </w:p>
    <w:p w14:paraId="7F42C223" w14:textId="519DAACB" w:rsidR="00925910" w:rsidRPr="00925910" w:rsidRDefault="003C748B" w:rsidP="00925910">
      <w:pPr>
        <w:pStyle w:val="Default"/>
        <w:numPr>
          <w:ilvl w:val="1"/>
          <w:numId w:val="1"/>
        </w:numPr>
        <w:rPr>
          <w:color w:val="4472C4" w:themeColor="accent1"/>
        </w:rPr>
      </w:pPr>
      <w:r>
        <w:rPr>
          <w:color w:val="4472C4" w:themeColor="accent1"/>
        </w:rPr>
        <w:t>Slide 1</w:t>
      </w:r>
    </w:p>
    <w:p w14:paraId="7F5DDF41" w14:textId="77777777" w:rsidR="00925910" w:rsidRDefault="00925910" w:rsidP="00925910">
      <w:pPr>
        <w:pStyle w:val="Default"/>
        <w:numPr>
          <w:ilvl w:val="1"/>
          <w:numId w:val="1"/>
        </w:numPr>
      </w:pPr>
    </w:p>
    <w:p w14:paraId="0FA7F618" w14:textId="34A37F78" w:rsidR="008B74F5" w:rsidRDefault="00925910">
      <w:r>
        <w:t>Hello software system design…</w:t>
      </w:r>
    </w:p>
    <w:p w14:paraId="3FEE282C" w14:textId="4B872E6C" w:rsidR="00925910" w:rsidRDefault="00925910">
      <w:r>
        <w:t>My name is Zaid Adam</w:t>
      </w:r>
    </w:p>
    <w:p w14:paraId="0C944A3B" w14:textId="318AE668" w:rsidR="00925910" w:rsidRDefault="00925910" w:rsidP="00925910">
      <w:pPr>
        <w:rPr>
          <w:rFonts w:ascii="Segoe UI" w:hAnsi="Segoe UI" w:cs="Segoe UI"/>
          <w:color w:val="0D0D0D"/>
          <w:shd w:val="clear" w:color="auto" w:fill="FFFFFF"/>
        </w:rPr>
      </w:pPr>
      <w:r>
        <w:t xml:space="preserve">I will present my project about </w:t>
      </w:r>
      <w:r w:rsidRPr="00925910">
        <w:t>Healthcare Monitoring System</w:t>
      </w:r>
      <w:r>
        <w:t xml:space="preserve"> </w:t>
      </w:r>
      <w:r>
        <w:rPr>
          <w:rFonts w:ascii="Segoe UI" w:hAnsi="Segoe UI" w:cs="Segoe UI"/>
          <w:color w:val="0D0D0D"/>
          <w:shd w:val="clear" w:color="auto" w:fill="FFFFFF"/>
        </w:rPr>
        <w:t>which addresses the lack of real-time health data monitoring and the difficulties in accessing and interpreting this data for both patients and healthcare providers. Specifically, the system aims to tackle inefficiencies in current health monitoring practices, such as delayed data reporting, limited data accessibility, and poor integration with healthcare decision-making processes. The goal is to enhance the quality of healthcare delivery by providing a system that offers real-time, easy-to-access health data, improving both patient outcomes and healthcare provider efficiency.</w:t>
      </w:r>
    </w:p>
    <w:p w14:paraId="38B5E38C" w14:textId="5126FD08" w:rsidR="00925910" w:rsidRDefault="00925910" w:rsidP="00925910"/>
    <w:p w14:paraId="5FC5FECF" w14:textId="45331728" w:rsidR="00707F8C" w:rsidRPr="00707F8C" w:rsidRDefault="00707F8C" w:rsidP="00925910">
      <w:pPr>
        <w:rPr>
          <w:color w:val="4472C4" w:themeColor="accent1"/>
        </w:rPr>
      </w:pPr>
      <w:r w:rsidRPr="00707F8C">
        <w:rPr>
          <w:color w:val="4472C4" w:themeColor="accent1"/>
        </w:rPr>
        <w:t>Slide 2</w:t>
      </w:r>
    </w:p>
    <w:p w14:paraId="540C4055" w14:textId="28AE1214" w:rsidR="00707F8C" w:rsidRDefault="00707F8C" w:rsidP="00925910">
      <w:r>
        <w:t>Design Solution Overview</w:t>
      </w:r>
    </w:p>
    <w:p w14:paraId="38F8450F" w14:textId="22E07103" w:rsidR="003C748B" w:rsidRDefault="003C748B" w:rsidP="003C748B">
      <w:r w:rsidRPr="003C748B">
        <w:t>The Healthcare Monitoring System incorporates a high-level solution approach that features real-time data collection from wearable devices, alongside cloud-based storage to efficiently manage the vast amounts of health data generated. It employs advanced analytics to process and interpret this data, ensuring meaningful insights into patient health. Key components of the system include robust user interfaces that ensure easy access and usability for both patients and healthcare providers, stringent data encryption standards that safeguard patient information, and enhanced interoperability that allows seamless integration with existing health systems and wearable technologies. Additionally, the system utilizes various design patterns to enhance functionality and manageability: the Factory Method for flexible object creation, the Observer Pattern for real-time notifications on data changes or health events, and the Strategy Pattern, which adapts analysis methods to suit different types of data or user needs, making the system versatile in handling diverse health data types.</w:t>
      </w:r>
    </w:p>
    <w:p w14:paraId="2DDE6DEB" w14:textId="5C5D59EC" w:rsidR="003C748B" w:rsidRDefault="003C748B" w:rsidP="00925910"/>
    <w:p w14:paraId="044F98DE" w14:textId="7CA81FDD" w:rsidR="003C748B" w:rsidRDefault="003C748B" w:rsidP="00925910"/>
    <w:p w14:paraId="58DB495C" w14:textId="6F9A33CC" w:rsidR="003C748B" w:rsidRDefault="003C748B" w:rsidP="00925910"/>
    <w:p w14:paraId="09C21019" w14:textId="74F053A3" w:rsidR="003C748B" w:rsidRDefault="003C748B" w:rsidP="00925910"/>
    <w:p w14:paraId="42C59C23" w14:textId="3203B160" w:rsidR="003C748B" w:rsidRDefault="003C748B" w:rsidP="00925910"/>
    <w:p w14:paraId="52B86E5D" w14:textId="086ED25C" w:rsidR="003C748B" w:rsidRDefault="003C748B" w:rsidP="00925910"/>
    <w:p w14:paraId="1E88CE78" w14:textId="01658A2B" w:rsidR="003C748B" w:rsidRDefault="003C748B" w:rsidP="00925910"/>
    <w:p w14:paraId="2F724C6B" w14:textId="4EEA7293" w:rsidR="003C748B" w:rsidRDefault="003C748B" w:rsidP="00925910"/>
    <w:p w14:paraId="133A3E3F" w14:textId="77777777" w:rsidR="003C748B" w:rsidRDefault="003C748B" w:rsidP="00925910"/>
    <w:p w14:paraId="150059E3" w14:textId="3C72A199" w:rsidR="00125A20" w:rsidRPr="003C748B" w:rsidRDefault="00211331" w:rsidP="00925910">
      <w:pPr>
        <w:rPr>
          <w:color w:val="4472C4" w:themeColor="accent1"/>
          <w:sz w:val="24"/>
          <w:szCs w:val="24"/>
        </w:rPr>
      </w:pPr>
      <w:r w:rsidRPr="003C748B">
        <w:rPr>
          <w:color w:val="4472C4" w:themeColor="accent1"/>
          <w:sz w:val="24"/>
          <w:szCs w:val="24"/>
        </w:rPr>
        <w:lastRenderedPageBreak/>
        <w:t>Slide 3</w:t>
      </w:r>
    </w:p>
    <w:p w14:paraId="14AE3297" w14:textId="78B85491" w:rsidR="003C748B" w:rsidRPr="003C748B" w:rsidRDefault="003C748B" w:rsidP="003C748B">
      <w:pPr>
        <w:rPr>
          <w:color w:val="000000" w:themeColor="text1"/>
        </w:rPr>
      </w:pPr>
      <w:r>
        <w:rPr>
          <w:color w:val="000000" w:themeColor="text1"/>
        </w:rPr>
        <w:t>D</w:t>
      </w:r>
      <w:r w:rsidRPr="003C748B">
        <w:rPr>
          <w:color w:val="000000" w:themeColor="text1"/>
        </w:rPr>
        <w:t>etailed explanation of the Healthcare Monitoring System, describing its comprehensive system architecture that leverages cutting-edge technology to facilitate real-time health monitoring. The system utilizes an integrated approach combining automated data collection from wearable technology, secure cloud storage for data aggregation, and advanced analytics for prompt analysis and alert generation. Core functionalities highlighted include real-time alerting systems, user-friendly interfaces for various stakeholders, and extensive reporting tools that enhance decision-making capabilities for healthcare providers. The technical architecture employs cloud-based solutions for scalability, robust security measures like encryption and authentication to protect sensitive data, and seamless integration with external health systems and devices. Last thing the challenges addressed by the system, such as data privacy and scalability, emphasizing the system’s robust security protocols, modular design, and adherence to accessibility guidelines to ensure it meets the needs of a broad range of users.</w:t>
      </w:r>
    </w:p>
    <w:p w14:paraId="12D7E00F" w14:textId="77777777" w:rsidR="00211331" w:rsidRDefault="00211331" w:rsidP="00925910"/>
    <w:p w14:paraId="773F9F88" w14:textId="5ED82D73" w:rsidR="00211331" w:rsidRDefault="00211331" w:rsidP="00211331">
      <w:pPr>
        <w:ind w:left="720"/>
        <w:rPr>
          <w:b/>
          <w:bCs/>
        </w:rPr>
      </w:pPr>
    </w:p>
    <w:p w14:paraId="26547729" w14:textId="0FD29B11" w:rsidR="00211331" w:rsidRPr="00211331" w:rsidRDefault="00211331" w:rsidP="00211331">
      <w:pPr>
        <w:ind w:left="720"/>
        <w:rPr>
          <w:color w:val="4472C4" w:themeColor="accent1"/>
        </w:rPr>
      </w:pPr>
      <w:r w:rsidRPr="00211331">
        <w:rPr>
          <w:b/>
          <w:bCs/>
          <w:color w:val="4472C4" w:themeColor="accent1"/>
        </w:rPr>
        <w:t>Slide4</w:t>
      </w:r>
    </w:p>
    <w:p w14:paraId="0AA3AC0D" w14:textId="7502EF73" w:rsidR="00211331" w:rsidRDefault="003C748B" w:rsidP="003C748B">
      <w:r w:rsidRPr="003C748B">
        <w:t>The problem statement and system overview of the Healthcare Monitoring System. It articulates the primary challenges that the system aims to address, including the lack of real-time health data monitoring and difficulties in accessing and interpreting such data for both patients and healthcare providers. The slide outlines how these issues contribute to inefficiencies in healthcare delivery, such as delayed data reporting, limited data accessibility, and poor integration with decision-making processes. The system’s objective is to enhance the quality of healthcare by providing a solution that facilitates real-time, easily accessible health data. This improvement is expected to enhance patient outcomes and boost healthcare provider efficiency significantly. The key visuals like UML diagrams to illustrate the system architecture and how various components interact to enable effective health monitoring.</w:t>
      </w:r>
    </w:p>
    <w:p w14:paraId="228E38EC" w14:textId="4C561527" w:rsidR="00211331" w:rsidRDefault="00211331" w:rsidP="00211331">
      <w:pPr>
        <w:rPr>
          <w:color w:val="4472C4" w:themeColor="accent1"/>
        </w:rPr>
      </w:pPr>
      <w:r w:rsidRPr="00211331">
        <w:rPr>
          <w:color w:val="4472C4" w:themeColor="accent1"/>
        </w:rPr>
        <w:t>Slide 5</w:t>
      </w:r>
    </w:p>
    <w:p w14:paraId="1D764FDD" w14:textId="6AB23011" w:rsidR="00211331" w:rsidRDefault="003C748B" w:rsidP="003C748B">
      <w:pPr>
        <w:rPr>
          <w:color w:val="000000" w:themeColor="text1"/>
        </w:rPr>
      </w:pPr>
      <w:r w:rsidRPr="003C748B">
        <w:rPr>
          <w:color w:val="000000" w:themeColor="text1"/>
        </w:rPr>
        <w:t>Overview of the use case diagram for the Healthcare Monitoring System. It identifies the key actors and their roles within the system, including patients, healthcare providers, healthcare administrators, wearable devices, and external health systems. The diagram illustrates how patients interact with the system to monitor their health status and receive alerts, while healthcare providers utilize it to analyze patient data and make informed decisions. Healthcare administrators manage and oversee system operations, ensuring efficiency and compliance. Wearable devices are crucial for automatically collecting health data, and external health systems provide additional data analysis and integration. This visual representation serves to underscore the system's comprehensive interaction network, demonstrating how various actors contribute to achieving real-time health monitoring and data-driven healthcare decisions, ultimately enhancing patient care and system efficiency.</w:t>
      </w:r>
    </w:p>
    <w:p w14:paraId="50EAEF7D" w14:textId="5FF27D27" w:rsidR="003C748B" w:rsidRDefault="003C748B" w:rsidP="003C748B">
      <w:pPr>
        <w:rPr>
          <w:color w:val="000000" w:themeColor="text1"/>
        </w:rPr>
      </w:pPr>
    </w:p>
    <w:p w14:paraId="74B82CD6" w14:textId="589D0E9E" w:rsidR="003C748B" w:rsidRDefault="003C748B" w:rsidP="003C748B">
      <w:pPr>
        <w:rPr>
          <w:color w:val="000000" w:themeColor="text1"/>
        </w:rPr>
      </w:pPr>
    </w:p>
    <w:p w14:paraId="1C46AD6D" w14:textId="77777777" w:rsidR="003C748B" w:rsidRPr="003C748B" w:rsidRDefault="003C748B" w:rsidP="003C748B">
      <w:pPr>
        <w:rPr>
          <w:color w:val="000000" w:themeColor="text1"/>
        </w:rPr>
      </w:pPr>
    </w:p>
    <w:p w14:paraId="729B102C" w14:textId="5E77E2E5" w:rsidR="00764430" w:rsidRDefault="00764430" w:rsidP="00211331">
      <w:pPr>
        <w:rPr>
          <w:color w:val="4472C4" w:themeColor="accent1"/>
        </w:rPr>
      </w:pPr>
      <w:r>
        <w:rPr>
          <w:color w:val="4472C4" w:themeColor="accent1"/>
        </w:rPr>
        <w:lastRenderedPageBreak/>
        <w:t>Slide 6</w:t>
      </w:r>
    </w:p>
    <w:p w14:paraId="38486327" w14:textId="1F7A102C" w:rsidR="003C748B" w:rsidRPr="00D84BB4" w:rsidRDefault="00D84BB4" w:rsidP="00D84BB4">
      <w:pPr>
        <w:rPr>
          <w:color w:val="000000" w:themeColor="text1"/>
        </w:rPr>
      </w:pPr>
      <w:r w:rsidRPr="00D84BB4">
        <w:rPr>
          <w:color w:val="000000" w:themeColor="text1"/>
        </w:rPr>
        <w:t>the sequence diagram and outlines the business flow of the Healthcare Monitoring System. This diagram highlights the dynamic interaction between system components, starting from the collection of health data by wearable devices, through to the processing and analysis of this data by the system. Key steps include data collection by wearable devices, transmission to the system, analysis to detect any anomalies, and, if anomalies are detected, the generation of alerts that are then sent to both patients and healthcare providers. The sequence diagram emphasizes the real-time nature of data processing and the system's responsiveness, ensuring timely health interventions. This detailed visualization helps stakeholders understand the operational workflow and the sequence of events that support the system's objective of improving healthcare delivery through immediate data access and analysis.</w:t>
      </w:r>
    </w:p>
    <w:p w14:paraId="7BA33103" w14:textId="09701314" w:rsidR="00764430" w:rsidRDefault="00764430" w:rsidP="00211331">
      <w:pPr>
        <w:rPr>
          <w:color w:val="4472C4" w:themeColor="accent1"/>
        </w:rPr>
      </w:pPr>
      <w:r>
        <w:rPr>
          <w:color w:val="4472C4" w:themeColor="accent1"/>
        </w:rPr>
        <w:t>Slide 7</w:t>
      </w:r>
    </w:p>
    <w:p w14:paraId="2B988D28" w14:textId="74D99998" w:rsidR="00D84BB4" w:rsidRPr="00D84BB4" w:rsidRDefault="00D84BB4" w:rsidP="00D84BB4">
      <w:pPr>
        <w:rPr>
          <w:color w:val="000000" w:themeColor="text1"/>
        </w:rPr>
      </w:pPr>
      <w:r w:rsidRPr="00D84BB4">
        <w:rPr>
          <w:color w:val="000000" w:themeColor="text1"/>
        </w:rPr>
        <w:t>the activity diagram illustrates the flow of information and interactions within the Healthcare Monitoring System. The diagram is segmented into different lanes, each representing a key actor or component of the system, such as patients, wearable devices, the system itself, and healthcare providers. It begins with wearable devices collecting health data, which is then sent to the system for analysis. If a risk is detected, the system generates an alert that is communicated to both the patient and the healthcare provider. This setup highlights the parallel processes and how each component interacts, emphasizing the system’s capability to manage data efficiently from collection through to health intervention. The swimlane diagram effectively demonstrates the clarity and organization of the system’s operations, ensuring that stakeholders can visually comprehend how different parts of the system collaborate to enhance patient care.</w:t>
      </w:r>
    </w:p>
    <w:p w14:paraId="198314BD" w14:textId="5DF0E3F6" w:rsidR="00764430" w:rsidRDefault="00764430" w:rsidP="00211331">
      <w:pPr>
        <w:rPr>
          <w:color w:val="4472C4" w:themeColor="accent1"/>
        </w:rPr>
      </w:pPr>
      <w:r>
        <w:rPr>
          <w:color w:val="4472C4" w:themeColor="accent1"/>
        </w:rPr>
        <w:t>Slide 8</w:t>
      </w:r>
    </w:p>
    <w:p w14:paraId="7D662A9B" w14:textId="2E83060E" w:rsidR="00D84BB4" w:rsidRDefault="00D84BB4" w:rsidP="00D84BB4">
      <w:pPr>
        <w:rPr>
          <w:color w:val="000000" w:themeColor="text1"/>
        </w:rPr>
      </w:pPr>
      <w:r w:rsidRPr="00D84BB4">
        <w:rPr>
          <w:color w:val="000000" w:themeColor="text1"/>
        </w:rPr>
        <w:t>the class diagram for the Healthcare Monitoring System, detailing the structure and relationships among different system components. This diagram showcases key classes such as Patient, HealthData, WearableDevice, HealthcareProvider, and Alert, highlighting their roles and interactions within the system. For instance, the Patient class can view and receive alerts about their health data, the HealthData class stores and analyzes data points, and the WearableDevice class is responsible for the data collection. The HealthcareProvider class accesses and utilizes patient data for better health management, while the Alert class manages the conditions under which alerts are generated and sent. This class diagram serves as a blueprint that illustrates the system’s architecture and provides insights into how various components are interconnected, thereby supporting efficient data management and processing in real time to enhance healthcare delivery.</w:t>
      </w:r>
    </w:p>
    <w:p w14:paraId="738C1B14" w14:textId="60F7BFDB" w:rsidR="00D84BB4" w:rsidRDefault="00D84BB4" w:rsidP="00D84BB4">
      <w:pPr>
        <w:rPr>
          <w:color w:val="000000" w:themeColor="text1"/>
        </w:rPr>
      </w:pPr>
    </w:p>
    <w:p w14:paraId="1B881C7D" w14:textId="4FB9986A" w:rsidR="00D84BB4" w:rsidRDefault="00D84BB4" w:rsidP="00D84BB4">
      <w:pPr>
        <w:rPr>
          <w:color w:val="000000" w:themeColor="text1"/>
        </w:rPr>
      </w:pPr>
    </w:p>
    <w:p w14:paraId="1E18EC68" w14:textId="3D3219B7" w:rsidR="00D84BB4" w:rsidRDefault="00D84BB4" w:rsidP="00D84BB4">
      <w:pPr>
        <w:rPr>
          <w:color w:val="000000" w:themeColor="text1"/>
        </w:rPr>
      </w:pPr>
    </w:p>
    <w:p w14:paraId="46114358" w14:textId="1F5153D9" w:rsidR="00D84BB4" w:rsidRDefault="00D84BB4" w:rsidP="00D84BB4">
      <w:pPr>
        <w:rPr>
          <w:color w:val="000000" w:themeColor="text1"/>
        </w:rPr>
      </w:pPr>
    </w:p>
    <w:p w14:paraId="0E0A6D3F" w14:textId="410DD351" w:rsidR="00D84BB4" w:rsidRDefault="00D84BB4" w:rsidP="00D84BB4">
      <w:pPr>
        <w:rPr>
          <w:color w:val="000000" w:themeColor="text1"/>
        </w:rPr>
      </w:pPr>
    </w:p>
    <w:p w14:paraId="4A70A490" w14:textId="77777777" w:rsidR="00D84BB4" w:rsidRPr="00D84BB4" w:rsidRDefault="00D84BB4" w:rsidP="00D84BB4">
      <w:pPr>
        <w:rPr>
          <w:color w:val="000000" w:themeColor="text1"/>
        </w:rPr>
      </w:pPr>
    </w:p>
    <w:p w14:paraId="558D0486" w14:textId="47AC87D0" w:rsidR="00764430" w:rsidRDefault="00764430" w:rsidP="00211331">
      <w:pPr>
        <w:rPr>
          <w:color w:val="4472C4" w:themeColor="accent1"/>
        </w:rPr>
      </w:pPr>
      <w:r>
        <w:rPr>
          <w:color w:val="4472C4" w:themeColor="accent1"/>
        </w:rPr>
        <w:lastRenderedPageBreak/>
        <w:t>Slide 9</w:t>
      </w:r>
    </w:p>
    <w:p w14:paraId="40E31D4A" w14:textId="6FFA19D8" w:rsidR="00D84BB4" w:rsidRPr="00D84BB4" w:rsidRDefault="00D84BB4" w:rsidP="00D84BB4">
      <w:pPr>
        <w:rPr>
          <w:color w:val="000000" w:themeColor="text1"/>
        </w:rPr>
      </w:pPr>
      <w:r w:rsidRPr="00D84BB4">
        <w:rPr>
          <w:color w:val="000000" w:themeColor="text1"/>
        </w:rPr>
        <w:t>the state chart diagram of the Healthcare Monitoring System, which details the state transitions for the 'Health Data' object as it moves through various stages of processing. The diagram starts with the 'Idle' state, representing a waiting phase before data collection begins. As health data is collected from wearable devices, the system transitions to 'Data Collection', followed by 'Data Analysis' where the data is examined for potential health risks. If risks are detected, the diagram shows the system moving through different risk levels—'Low Risk' to 'Moderate Risk' to 'High Risk', each requiring increasingly urgent responses. The state 'Alert Generation' follows, where alerts are created and dispatched to the relevant parties. The final state, 'Completed', signifies the return to 'Idle', ready to start the cycle anew. This diagram effectively captures the dynamic behavior of the system components, demonstrating how the system processes data and responds to health changes in real-time.</w:t>
      </w:r>
    </w:p>
    <w:p w14:paraId="6B99A783" w14:textId="05411A38" w:rsidR="00764430" w:rsidRDefault="00764430" w:rsidP="00211331">
      <w:pPr>
        <w:rPr>
          <w:color w:val="4472C4" w:themeColor="accent1"/>
        </w:rPr>
      </w:pPr>
      <w:r>
        <w:rPr>
          <w:color w:val="4472C4" w:themeColor="accent1"/>
        </w:rPr>
        <w:t>Slide 10</w:t>
      </w:r>
    </w:p>
    <w:p w14:paraId="2D979091" w14:textId="31DD9D9E" w:rsidR="00D84BB4" w:rsidRPr="00D84BB4" w:rsidRDefault="00D84BB4" w:rsidP="00D84BB4">
      <w:pPr>
        <w:rPr>
          <w:color w:val="000000" w:themeColor="text1"/>
        </w:rPr>
      </w:pPr>
      <w:r w:rsidRPr="00D84BB4">
        <w:rPr>
          <w:color w:val="000000" w:themeColor="text1"/>
        </w:rPr>
        <w:t>the component diagram for the Healthcare Monitoring System, which illustrates the modular architecture of the system and how different components interact to provide comprehensive health monitoring. This diagram highlights key system components such as the Data Collection Service, Data Storage, Data Analysis Service, Alert System, User Interface, and External APIs. Each component plays a crucial role in the system's functionality—Data Collection Service gathers health data from devices, Data Storage secures and manages this data, Data Analysis Service processes the data to identify health risks, and the Alert System generates and sends alerts based on the analysis. The User Interface allows patients and healthcare providers to access and interact with their data, while External APIs enhance the system’s capabilities by integrating additional functionalities for enriched data analysis and interoperability with other health systems. This component diagram provides a clear view of the system’s architecture, showing how each component relies on others to function efficiently and effectively within the overall ecosystem.</w:t>
      </w:r>
    </w:p>
    <w:p w14:paraId="479380D2" w14:textId="7C989642" w:rsidR="00D84BB4" w:rsidRDefault="00D84BB4" w:rsidP="00D84BB4">
      <w:pPr>
        <w:rPr>
          <w:color w:val="4472C4" w:themeColor="accent1"/>
        </w:rPr>
      </w:pPr>
      <w:r>
        <w:rPr>
          <w:color w:val="4472C4" w:themeColor="accent1"/>
        </w:rPr>
        <w:t>Slide 1</w:t>
      </w:r>
      <w:r>
        <w:rPr>
          <w:color w:val="4472C4" w:themeColor="accent1"/>
        </w:rPr>
        <w:t>1</w:t>
      </w:r>
    </w:p>
    <w:p w14:paraId="04C963AE" w14:textId="5E6615DB" w:rsidR="00D84BB4" w:rsidRDefault="00D84BB4" w:rsidP="00D84BB4">
      <w:pPr>
        <w:rPr>
          <w:color w:val="000000" w:themeColor="text1"/>
        </w:rPr>
      </w:pPr>
      <w:r w:rsidRPr="00D84BB4">
        <w:rPr>
          <w:color w:val="000000" w:themeColor="text1"/>
        </w:rPr>
        <w:t>the architecture pattern of the Healthcare Monitoring System, specifically highlighting its adoption of the microservices architecture. This architecture consists of small, independently deployable services that collectively form a robust healthcare monitoring solution. The slide likely explains the key characteristics of microservices architecture, including decentralized data management, which allows each service to maintain its own database, scalability, where services can be scaled independently based on demand, and flexibility, making it easier to update and maintain individual components without affecting the entire system. The justification for choosing a microservices architecture is emphasized, pointing to its ability to facilitate rapid development and deployment, improve fault isolation, and align well with agile practices. These features are particularly advantageous for managing the diverse and complex requirements of a healthcare monitoring system, ensuring that the architecture supports robust, scalable, and efficient healthcare service delivery.</w:t>
      </w:r>
    </w:p>
    <w:p w14:paraId="0D6161D5" w14:textId="6BF2D1BD" w:rsidR="00D84BB4" w:rsidRDefault="00D84BB4" w:rsidP="00D84BB4">
      <w:pPr>
        <w:rPr>
          <w:color w:val="000000" w:themeColor="text1"/>
        </w:rPr>
      </w:pPr>
    </w:p>
    <w:p w14:paraId="5D6523B0" w14:textId="0C1703A9" w:rsidR="00D84BB4" w:rsidRDefault="00D84BB4" w:rsidP="00D84BB4">
      <w:pPr>
        <w:rPr>
          <w:color w:val="000000" w:themeColor="text1"/>
        </w:rPr>
      </w:pPr>
    </w:p>
    <w:p w14:paraId="69F4335F" w14:textId="77777777" w:rsidR="00D84BB4" w:rsidRPr="00D84BB4" w:rsidRDefault="00D84BB4" w:rsidP="00D84BB4">
      <w:pPr>
        <w:rPr>
          <w:color w:val="000000" w:themeColor="text1"/>
        </w:rPr>
      </w:pPr>
    </w:p>
    <w:p w14:paraId="136F4B0D" w14:textId="075E707E" w:rsidR="00D84BB4" w:rsidRDefault="00D84BB4" w:rsidP="00D84BB4">
      <w:pPr>
        <w:rPr>
          <w:color w:val="4472C4" w:themeColor="accent1"/>
        </w:rPr>
      </w:pPr>
      <w:r>
        <w:rPr>
          <w:color w:val="4472C4" w:themeColor="accent1"/>
        </w:rPr>
        <w:lastRenderedPageBreak/>
        <w:t>Slide 1</w:t>
      </w:r>
      <w:r>
        <w:rPr>
          <w:color w:val="4472C4" w:themeColor="accent1"/>
        </w:rPr>
        <w:t>2</w:t>
      </w:r>
    </w:p>
    <w:p w14:paraId="257EFAFC" w14:textId="07C4B549" w:rsidR="00D84BB4" w:rsidRPr="00D84BB4" w:rsidRDefault="00D84BB4" w:rsidP="00D84BB4">
      <w:pPr>
        <w:rPr>
          <w:color w:val="000000" w:themeColor="text1"/>
        </w:rPr>
      </w:pPr>
      <w:r w:rsidRPr="00D84BB4">
        <w:rPr>
          <w:color w:val="000000" w:themeColor="text1"/>
        </w:rPr>
        <w:t>the incorporation of design principles and patterns within the Healthcare Monitoring System. It highlights how the system adheres to SOLID principles for software development—ensuring each class has a single responsibility, systems are open for extension but closed for modification, and dependencies are inverted, among others, to enhance maintainability and scalability. Additionally, the slide discusses the application of GRASP patterns, which help in assigning responsibilities in object-oriented design, such as using a Controller to manage system operations effectively. The use of specific design patterns like Factory, Observer, and Strategy is also showcased, each facilitating different aspects of system functionality: Factory Method for creating objects dynamically, Observer for managing notifications between components, and Strategy for enabling flexible data analysis techniques. This comprehensive application of design principles and patterns underlines the system's robust architecture, designed to ensure flexibility, scalability, and ease of maintenance, which are crucial for adapting to the evolving needs of healthcare monitoring.</w:t>
      </w:r>
    </w:p>
    <w:p w14:paraId="658924CB" w14:textId="5FB3CBFC" w:rsidR="00D84BB4" w:rsidRDefault="00D84BB4" w:rsidP="00D84BB4">
      <w:pPr>
        <w:rPr>
          <w:color w:val="4472C4" w:themeColor="accent1"/>
        </w:rPr>
      </w:pPr>
      <w:r>
        <w:rPr>
          <w:color w:val="4472C4" w:themeColor="accent1"/>
        </w:rPr>
        <w:t>Slide 1</w:t>
      </w:r>
      <w:r>
        <w:rPr>
          <w:color w:val="4472C4" w:themeColor="accent1"/>
        </w:rPr>
        <w:t>3</w:t>
      </w:r>
    </w:p>
    <w:p w14:paraId="0FA55C2A" w14:textId="374FB284" w:rsidR="00D84BB4" w:rsidRPr="00D84BB4" w:rsidRDefault="00D84BB4" w:rsidP="00D84BB4">
      <w:pPr>
        <w:rPr>
          <w:color w:val="000000" w:themeColor="text1"/>
        </w:rPr>
      </w:pPr>
      <w:r>
        <w:rPr>
          <w:color w:val="000000" w:themeColor="text1"/>
        </w:rPr>
        <w:t>T</w:t>
      </w:r>
      <w:r w:rsidRPr="00D84BB4">
        <w:rPr>
          <w:color w:val="000000" w:themeColor="text1"/>
        </w:rPr>
        <w:t>he conclusion and next steps for the Healthcare Monitoring System project. It summarizes the key aspects of the design and development process, emphasizing the integration of advanced design principles and patterns that have enhanced the functionality and scalability of the system. The skills developed through the project, such as mastering architectural patterns and system decomposition, along with the practical application of theoretical design principles in a real-world scenario. Also, it explores the career impact of the project, highlighting how this experience provides a strong foundation for future opportunities in software design and development, particularly within the healthcare technology sector. The slide sets the stage for ongoing development and potential expansions, aiming to prepare for roles that require complex system analysis and design capabilities, thereby underscoring the project’s significance in both educational and professional contexts.</w:t>
      </w:r>
    </w:p>
    <w:p w14:paraId="7DBEB7C7" w14:textId="77777777" w:rsidR="00D84BB4" w:rsidRPr="00211331" w:rsidRDefault="00D84BB4" w:rsidP="00211331">
      <w:pPr>
        <w:rPr>
          <w:color w:val="4472C4" w:themeColor="accent1"/>
        </w:rPr>
      </w:pPr>
    </w:p>
    <w:p w14:paraId="5301FD53" w14:textId="77777777" w:rsidR="00211331" w:rsidRDefault="00211331" w:rsidP="00925910"/>
    <w:sectPr w:rsidR="002113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761A" w14:textId="77777777" w:rsidR="00CD75A4" w:rsidRDefault="00CD75A4" w:rsidP="00D84BB4">
      <w:pPr>
        <w:spacing w:after="0" w:line="240" w:lineRule="auto"/>
      </w:pPr>
      <w:r>
        <w:separator/>
      </w:r>
    </w:p>
  </w:endnote>
  <w:endnote w:type="continuationSeparator" w:id="0">
    <w:p w14:paraId="55CD0677" w14:textId="77777777" w:rsidR="00CD75A4" w:rsidRDefault="00CD75A4" w:rsidP="00D8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3B18" w14:textId="77777777" w:rsidR="00D84BB4" w:rsidRDefault="00D84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2A33" w14:textId="77777777" w:rsidR="00D84BB4" w:rsidRDefault="00D84B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3917" w14:textId="77777777" w:rsidR="00D84BB4" w:rsidRDefault="00D84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C4399" w14:textId="77777777" w:rsidR="00CD75A4" w:rsidRDefault="00CD75A4" w:rsidP="00D84BB4">
      <w:pPr>
        <w:spacing w:after="0" w:line="240" w:lineRule="auto"/>
      </w:pPr>
      <w:r>
        <w:separator/>
      </w:r>
    </w:p>
  </w:footnote>
  <w:footnote w:type="continuationSeparator" w:id="0">
    <w:p w14:paraId="3D3A39CA" w14:textId="77777777" w:rsidR="00CD75A4" w:rsidRDefault="00CD75A4" w:rsidP="00D84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B904" w14:textId="77777777" w:rsidR="00D84BB4" w:rsidRDefault="00D84B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68285"/>
      <w:docPartObj>
        <w:docPartGallery w:val="Page Numbers (Top of Page)"/>
        <w:docPartUnique/>
      </w:docPartObj>
    </w:sdtPr>
    <w:sdtEndPr>
      <w:rPr>
        <w:noProof/>
      </w:rPr>
    </w:sdtEndPr>
    <w:sdtContent>
      <w:p w14:paraId="30D948F7" w14:textId="60A15A45" w:rsidR="00D84BB4" w:rsidRDefault="00D84B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EB9990" w14:textId="77777777" w:rsidR="00D84BB4" w:rsidRDefault="00D84B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761B" w14:textId="77777777" w:rsidR="00D84BB4" w:rsidRDefault="00D84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AADC3"/>
    <w:multiLevelType w:val="hybridMultilevel"/>
    <w:tmpl w:val="FCA762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2B9268E"/>
    <w:multiLevelType w:val="multilevel"/>
    <w:tmpl w:val="912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C05D4E"/>
    <w:multiLevelType w:val="multilevel"/>
    <w:tmpl w:val="886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8A5E5D"/>
    <w:multiLevelType w:val="multilevel"/>
    <w:tmpl w:val="C0588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C5D8F"/>
    <w:multiLevelType w:val="multilevel"/>
    <w:tmpl w:val="05EC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10"/>
    <w:rsid w:val="00125A20"/>
    <w:rsid w:val="00211331"/>
    <w:rsid w:val="003C748B"/>
    <w:rsid w:val="00501824"/>
    <w:rsid w:val="00707F8C"/>
    <w:rsid w:val="00764430"/>
    <w:rsid w:val="008B74F5"/>
    <w:rsid w:val="00925910"/>
    <w:rsid w:val="00CD75A4"/>
    <w:rsid w:val="00D84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CAF61"/>
  <w15:chartTrackingRefBased/>
  <w15:docId w15:val="{B1BF8874-9D33-4FD3-BE46-1CAD37EB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591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84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B4"/>
  </w:style>
  <w:style w:type="paragraph" w:styleId="Footer">
    <w:name w:val="footer"/>
    <w:basedOn w:val="Normal"/>
    <w:link w:val="FooterChar"/>
    <w:uiPriority w:val="99"/>
    <w:unhideWhenUsed/>
    <w:rsid w:val="00D84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1984">
      <w:bodyDiv w:val="1"/>
      <w:marLeft w:val="0"/>
      <w:marRight w:val="0"/>
      <w:marTop w:val="0"/>
      <w:marBottom w:val="0"/>
      <w:divBdr>
        <w:top w:val="none" w:sz="0" w:space="0" w:color="auto"/>
        <w:left w:val="none" w:sz="0" w:space="0" w:color="auto"/>
        <w:bottom w:val="none" w:sz="0" w:space="0" w:color="auto"/>
        <w:right w:val="none" w:sz="0" w:space="0" w:color="auto"/>
      </w:divBdr>
    </w:div>
    <w:div w:id="339310012">
      <w:bodyDiv w:val="1"/>
      <w:marLeft w:val="0"/>
      <w:marRight w:val="0"/>
      <w:marTop w:val="0"/>
      <w:marBottom w:val="0"/>
      <w:divBdr>
        <w:top w:val="none" w:sz="0" w:space="0" w:color="auto"/>
        <w:left w:val="none" w:sz="0" w:space="0" w:color="auto"/>
        <w:bottom w:val="none" w:sz="0" w:space="0" w:color="auto"/>
        <w:right w:val="none" w:sz="0" w:space="0" w:color="auto"/>
      </w:divBdr>
    </w:div>
    <w:div w:id="380906947">
      <w:bodyDiv w:val="1"/>
      <w:marLeft w:val="0"/>
      <w:marRight w:val="0"/>
      <w:marTop w:val="0"/>
      <w:marBottom w:val="0"/>
      <w:divBdr>
        <w:top w:val="none" w:sz="0" w:space="0" w:color="auto"/>
        <w:left w:val="none" w:sz="0" w:space="0" w:color="auto"/>
        <w:bottom w:val="none" w:sz="0" w:space="0" w:color="auto"/>
        <w:right w:val="none" w:sz="0" w:space="0" w:color="auto"/>
      </w:divBdr>
    </w:div>
    <w:div w:id="48346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F2A3B-E10F-4340-9AE3-D0E14826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Adam</dc:creator>
  <cp:keywords/>
  <dc:description/>
  <cp:lastModifiedBy>Zaid Adam</cp:lastModifiedBy>
  <cp:revision>3</cp:revision>
  <dcterms:created xsi:type="dcterms:W3CDTF">2024-04-28T07:40:00Z</dcterms:created>
  <dcterms:modified xsi:type="dcterms:W3CDTF">2024-04-28T19:43:00Z</dcterms:modified>
</cp:coreProperties>
</file>