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B3C5" w14:textId="124849F3" w:rsidR="0071710A" w:rsidRPr="0071710A" w:rsidRDefault="0071710A" w:rsidP="0071710A">
      <w:pPr>
        <w:rPr>
          <w:b/>
          <w:bCs/>
        </w:rPr>
      </w:pPr>
      <w:r w:rsidRPr="0071710A">
        <w:rPr>
          <w:b/>
          <w:bCs/>
        </w:rPr>
        <w:t>Company Introduction</w:t>
      </w:r>
    </w:p>
    <w:p w14:paraId="20D34C41" w14:textId="77777777" w:rsidR="00FA14A9" w:rsidRDefault="0071710A" w:rsidP="00FA14A9">
      <w:r w:rsidRPr="0071710A">
        <w:t xml:space="preserve">Power Electrical Trading LLC is a specialist supplier of industrial </w:t>
      </w:r>
      <w:r>
        <w:t xml:space="preserve">and Oil and Gas </w:t>
      </w:r>
      <w:r w:rsidRPr="0071710A">
        <w:t xml:space="preserve">electrical and lighting solutions, offering a </w:t>
      </w:r>
      <w:proofErr w:type="gramStart"/>
      <w:r w:rsidRPr="0071710A">
        <w:t>high-performance products</w:t>
      </w:r>
      <w:proofErr w:type="gramEnd"/>
      <w:r w:rsidRPr="0071710A">
        <w:t xml:space="preserve"> for demanding commercial, industrial, and hazardous environments. Our portfolio includes industrial lighting fixtures (including industrial </w:t>
      </w:r>
      <w:proofErr w:type="spellStart"/>
      <w:r w:rsidRPr="0071710A">
        <w:t>highbay</w:t>
      </w:r>
      <w:proofErr w:type="spellEnd"/>
      <w:r w:rsidRPr="0071710A">
        <w:t xml:space="preserve"> LED), Ex (explosion-proof) electrical products and lighting, EX junction boxes and control panels, EX air conditioning solutions, and a wide range of other industrial electrical components. </w:t>
      </w:r>
    </w:p>
    <w:p w14:paraId="509B4F7F" w14:textId="77777777" w:rsidR="00FA14A9" w:rsidRPr="00FA14A9" w:rsidRDefault="00FA14A9" w:rsidP="00FA14A9">
      <w:r w:rsidRPr="00FA14A9">
        <w:t>Our mission is to deliver the right products, at the right time, and at the right cost — minimizing risk for our customers and building long</w:t>
      </w:r>
      <w:r w:rsidRPr="00FA14A9">
        <w:noBreakHyphen/>
        <w:t>term relationships — by supplying robust, compliant, and energy</w:t>
      </w:r>
      <w:r w:rsidRPr="00FA14A9">
        <w:noBreakHyphen/>
        <w:t>efficient electrical and lighting solutions that maximize operational uptime, reduce lifecycle costs, and meet the strict safety and performance requirements of industrial environments.</w:t>
      </w:r>
    </w:p>
    <w:p w14:paraId="7D998949" w14:textId="77777777" w:rsidR="0071710A" w:rsidRPr="0071710A" w:rsidRDefault="0071710A" w:rsidP="0071710A">
      <w:r w:rsidRPr="0071710A">
        <w:t>Why choose Power Electrical Trading LLC</w:t>
      </w:r>
    </w:p>
    <w:p w14:paraId="06349F52" w14:textId="77777777" w:rsidR="0071710A" w:rsidRP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 xml:space="preserve">Industry-focused portfolio: Curated product lines for warehouses, manufacturing plants, cold storage, hazardous areas (oil &amp; gas, chemical), sports halls and large retail spaces. </w:t>
      </w:r>
    </w:p>
    <w:p w14:paraId="2BD0D28D" w14:textId="77777777" w:rsidR="0071710A" w:rsidRP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>Technical depth: Product families include standard, cold</w:t>
      </w:r>
      <w:r w:rsidRPr="0071710A">
        <w:noBreakHyphen/>
        <w:t>storage, high</w:t>
      </w:r>
      <w:r w:rsidRPr="0071710A">
        <w:noBreakHyphen/>
        <w:t>output and certified hazardous</w:t>
      </w:r>
      <w:r w:rsidRPr="0071710A">
        <w:noBreakHyphen/>
        <w:t xml:space="preserve">area variants with datasheets, IES files, and test reports to support accurate specification. </w:t>
      </w:r>
    </w:p>
    <w:p w14:paraId="3C86A396" w14:textId="641EF274" w:rsidR="0071710A" w:rsidRP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>Compliance &amp; safety: Products carry relevant regional and international approvals (CE, CB, RoHS, UL/CSA where applicable) and hazardous</w:t>
      </w:r>
      <w:r w:rsidRPr="0071710A">
        <w:noBreakHyphen/>
        <w:t>area certifications (ATEX/IECEx/</w:t>
      </w:r>
      <w:proofErr w:type="gramStart"/>
      <w:r w:rsidRPr="0071710A">
        <w:t>UL</w:t>
      </w:r>
      <w:r>
        <w:t>,ECAS</w:t>
      </w:r>
      <w:proofErr w:type="gramEnd"/>
      <w:r w:rsidRPr="0071710A">
        <w:t xml:space="preserve">) when required. </w:t>
      </w:r>
    </w:p>
    <w:p w14:paraId="143E8E68" w14:textId="77777777" w:rsidR="0071710A" w:rsidRP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 xml:space="preserve">After-sales support: Field trials, sample testing, local commissioning assistance, spares availability and standardized warranty terms to reduce risk and simplify maintenance. </w:t>
      </w:r>
    </w:p>
    <w:p w14:paraId="3EE9E840" w14:textId="77777777" w:rsid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>Tailored commercial terms: Flexible MOQ, competitive tiered pricing, and clear lead-time commitments aligned to project schedules.</w:t>
      </w:r>
    </w:p>
    <w:p w14:paraId="2A107684" w14:textId="51067120" w:rsidR="0071710A" w:rsidRP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 xml:space="preserve">Supply &amp; support — Production coordination, packaging and </w:t>
      </w:r>
      <w:r w:rsidR="00FA14A9" w:rsidRPr="0071710A">
        <w:t>labelling</w:t>
      </w:r>
      <w:r w:rsidRPr="0071710A">
        <w:t xml:space="preserve"> to your standards, on-time delivery, commissioning support and spare</w:t>
      </w:r>
      <w:r w:rsidRPr="0071710A">
        <w:noBreakHyphen/>
        <w:t xml:space="preserve">parts planning. </w:t>
      </w:r>
    </w:p>
    <w:p w14:paraId="41AB83C2" w14:textId="77777777" w:rsidR="0071710A" w:rsidRDefault="0071710A" w:rsidP="0071710A">
      <w:pPr>
        <w:numPr>
          <w:ilvl w:val="0"/>
          <w:numId w:val="1"/>
        </w:numPr>
        <w:spacing w:line="240" w:lineRule="auto"/>
      </w:pPr>
      <w:r w:rsidRPr="0071710A">
        <w:t>Compliance &amp; documentation: Test reports, certificates, installation manuals and maintenance guides supplied per SKU.</w:t>
      </w:r>
    </w:p>
    <w:p w14:paraId="5BC1B7FE" w14:textId="613074F3" w:rsidR="0071710A" w:rsidRPr="0071710A" w:rsidRDefault="0071710A" w:rsidP="0071710A">
      <w:r w:rsidRPr="0071710A">
        <w:t>Commitment to quality and safety We prioritize certified third</w:t>
      </w:r>
      <w:r w:rsidRPr="0071710A">
        <w:noBreakHyphen/>
        <w:t>party testing, accurate documentation and traceable supply chains. Our selection</w:t>
      </w:r>
      <w:r>
        <w:t xml:space="preserve"> and supply</w:t>
      </w:r>
      <w:r w:rsidRPr="0071710A">
        <w:t xml:space="preserve"> process emphasizes safety standards, risk assessment where applicable, and the right product for the right application to protect assets and people.</w:t>
      </w:r>
    </w:p>
    <w:p w14:paraId="456D6CFE" w14:textId="239DD204" w:rsidR="00657084" w:rsidRDefault="00FA14A9" w:rsidP="00FA14A9">
      <w:r w:rsidRPr="0071710A">
        <w:t>Power Electrical Trading LLC — Practical, compliant, and performance</w:t>
      </w:r>
      <w:r w:rsidRPr="0071710A">
        <w:noBreakHyphen/>
        <w:t>focused solutions for industrial electrical and lighting needs.</w:t>
      </w:r>
    </w:p>
    <w:sectPr w:rsidR="00657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0EC"/>
    <w:multiLevelType w:val="multilevel"/>
    <w:tmpl w:val="32DC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40B6C"/>
    <w:multiLevelType w:val="multilevel"/>
    <w:tmpl w:val="B4D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2802"/>
    <w:multiLevelType w:val="multilevel"/>
    <w:tmpl w:val="0C0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50C2B"/>
    <w:multiLevelType w:val="multilevel"/>
    <w:tmpl w:val="F06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23236">
    <w:abstractNumId w:val="1"/>
  </w:num>
  <w:num w:numId="2" w16cid:durableId="1273516698">
    <w:abstractNumId w:val="3"/>
  </w:num>
  <w:num w:numId="3" w16cid:durableId="721095400">
    <w:abstractNumId w:val="2"/>
  </w:num>
  <w:num w:numId="4" w16cid:durableId="4786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0A"/>
    <w:rsid w:val="00155D66"/>
    <w:rsid w:val="00160906"/>
    <w:rsid w:val="0020371D"/>
    <w:rsid w:val="003E4463"/>
    <w:rsid w:val="00657084"/>
    <w:rsid w:val="0071710A"/>
    <w:rsid w:val="00A64E2B"/>
    <w:rsid w:val="00BB313C"/>
    <w:rsid w:val="00C51AE3"/>
    <w:rsid w:val="00FA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06BC"/>
  <w15:chartTrackingRefBased/>
  <w15:docId w15:val="{6CF20ED2-1AD1-4D37-AB15-E4259137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4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TechsVolt Info</dc:creator>
  <cp:keywords/>
  <dc:description/>
  <cp:lastModifiedBy>TechsVolt Info</cp:lastModifiedBy>
  <cp:revision>3</cp:revision>
  <dcterms:created xsi:type="dcterms:W3CDTF">2025-12-16T07:04:00Z</dcterms:created>
  <dcterms:modified xsi:type="dcterms:W3CDTF">2025-12-16T07:19:00Z</dcterms:modified>
</cp:coreProperties>
</file>