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w:t>
      </w:r>
    </w:p>
    <w:p>
      <w:pPr>
        <w:rPr>
          <w:rFonts w:hint="eastAsia"/>
          <w:lang w:val="en-US" w:eastAsia="zh-CN"/>
        </w:rPr>
      </w:pPr>
      <w:r>
        <w:rPr>
          <w:rFonts w:hint="eastAsia"/>
          <w:lang w:val="en-US" w:eastAsia="zh-CN"/>
        </w:rPr>
        <w:t>什么是软件？主要特点是什么</w:t>
      </w:r>
    </w:p>
    <w:p>
      <w:pPr>
        <w:rPr>
          <w:rFonts w:hint="eastAsia"/>
          <w:lang w:val="en-US" w:eastAsia="zh-CN"/>
        </w:rPr>
      </w:pPr>
      <w:r>
        <w:rPr>
          <w:rFonts w:hint="eastAsia"/>
          <w:lang w:val="en-US" w:eastAsia="zh-CN"/>
        </w:rPr>
        <w:t>什么是软件危机</w:t>
      </w:r>
    </w:p>
    <w:p>
      <w:pPr>
        <w:rPr>
          <w:rFonts w:hint="eastAsia"/>
          <w:lang w:val="en-US" w:eastAsia="zh-CN"/>
        </w:rPr>
      </w:pPr>
      <w:r>
        <w:rPr>
          <w:rFonts w:hint="eastAsia"/>
          <w:lang w:val="en-US" w:eastAsia="zh-CN"/>
        </w:rPr>
        <w:t>软件危机的表现</w:t>
      </w:r>
    </w:p>
    <w:p>
      <w:pPr>
        <w:rPr>
          <w:rFonts w:hint="eastAsia"/>
          <w:lang w:val="en-US" w:eastAsia="zh-CN"/>
        </w:rPr>
      </w:pPr>
      <w:r>
        <w:rPr>
          <w:rFonts w:hint="eastAsia"/>
          <w:lang w:val="en-US" w:eastAsia="zh-CN"/>
        </w:rPr>
        <w:t>产生软件危机的原因</w:t>
      </w:r>
    </w:p>
    <w:p>
      <w:pPr>
        <w:rPr>
          <w:rFonts w:hint="eastAsia"/>
          <w:lang w:val="en-US" w:eastAsia="zh-CN"/>
        </w:rPr>
      </w:pPr>
      <w:r>
        <w:rPr>
          <w:rFonts w:hint="eastAsia"/>
          <w:lang w:val="en-US" w:eastAsia="zh-CN"/>
        </w:rPr>
        <w:t>什么是软件工程</w:t>
      </w:r>
    </w:p>
    <w:p>
      <w:pPr>
        <w:rPr>
          <w:rFonts w:hint="eastAsia"/>
          <w:lang w:val="en-US" w:eastAsia="zh-CN"/>
        </w:rPr>
      </w:pPr>
      <w:r>
        <w:rPr>
          <w:rFonts w:hint="eastAsia"/>
          <w:lang w:val="en-US" w:eastAsia="zh-CN"/>
        </w:rPr>
        <w:t>软件工程的本质特性是什么</w:t>
      </w:r>
    </w:p>
    <w:p>
      <w:pPr>
        <w:rPr>
          <w:rFonts w:hint="eastAsia"/>
          <w:color w:val="FF0000"/>
          <w:lang w:val="en-US" w:eastAsia="zh-CN"/>
        </w:rPr>
      </w:pPr>
      <w:r>
        <w:rPr>
          <w:rFonts w:hint="eastAsia"/>
          <w:color w:val="FF0000"/>
          <w:lang w:val="en-US" w:eastAsia="zh-CN"/>
        </w:rPr>
        <w:t>软件工程的7条基本原理</w:t>
      </w:r>
    </w:p>
    <w:p>
      <w:pPr>
        <w:rPr>
          <w:rFonts w:hint="eastAsia"/>
          <w:lang w:val="en-US" w:eastAsia="zh-CN"/>
        </w:rPr>
      </w:pPr>
      <w:r>
        <w:rPr>
          <w:rFonts w:hint="eastAsia"/>
          <w:lang w:val="en-US" w:eastAsia="zh-CN"/>
        </w:rPr>
        <w:t>软件工程的原则</w:t>
      </w:r>
    </w:p>
    <w:p>
      <w:pPr>
        <w:rPr>
          <w:rFonts w:hint="eastAsia"/>
          <w:lang w:val="en-US" w:eastAsia="zh-CN"/>
        </w:rPr>
      </w:pPr>
      <w:r>
        <w:rPr>
          <w:rFonts w:hint="eastAsia"/>
          <w:lang w:val="en-US" w:eastAsia="zh-CN"/>
        </w:rPr>
        <w:t>结构化软件工程与面向对象软件工程的概念以及异同点 优缺点</w:t>
      </w:r>
    </w:p>
    <w:p>
      <w:pPr>
        <w:rPr>
          <w:rFonts w:hint="eastAsia"/>
          <w:lang w:val="en-US" w:eastAsia="zh-CN"/>
        </w:rPr>
      </w:pPr>
      <w:r>
        <w:rPr>
          <w:rFonts w:hint="eastAsia"/>
          <w:lang w:val="en-US" w:eastAsia="zh-CN"/>
        </w:rPr>
        <w:t>什么是软件生命周期，七个阶段是什么、四阶段是什么</w:t>
      </w:r>
    </w:p>
    <w:p>
      <w:pPr>
        <w:rPr>
          <w:rFonts w:hint="eastAsia"/>
          <w:lang w:val="en-US" w:eastAsia="zh-CN"/>
        </w:rPr>
      </w:pPr>
      <w:r>
        <w:rPr>
          <w:rFonts w:hint="eastAsia"/>
          <w:lang w:val="en-US" w:eastAsia="zh-CN"/>
        </w:rPr>
        <w:t>结构化软件工程和面向对象软件工程生命周期的区别</w:t>
      </w:r>
    </w:p>
    <w:p>
      <w:pPr>
        <w:rPr>
          <w:rFonts w:hint="eastAsia"/>
          <w:lang w:val="en-US" w:eastAsia="zh-CN"/>
        </w:rPr>
      </w:pPr>
      <w:r>
        <w:rPr>
          <w:rFonts w:hint="eastAsia"/>
          <w:lang w:val="en-US" w:eastAsia="zh-CN"/>
        </w:rPr>
        <w:t>什么是软件过程</w:t>
      </w:r>
    </w:p>
    <w:p>
      <w:pPr>
        <w:rPr>
          <w:rFonts w:hint="eastAsia"/>
          <w:lang w:val="en-US" w:eastAsia="zh-CN"/>
        </w:rPr>
      </w:pPr>
      <w:r>
        <w:rPr>
          <w:rFonts w:hint="eastAsia"/>
          <w:lang w:val="en-US" w:eastAsia="zh-CN"/>
        </w:rPr>
        <w:t>瀑布模型、螺旋模型、V模型的概念、特点与优缺点、每种模型的适用范围</w:t>
      </w:r>
    </w:p>
    <w:p>
      <w:pPr>
        <w:rPr>
          <w:rFonts w:hint="eastAsia"/>
          <w:i/>
          <w:iCs/>
          <w:color w:val="0000FF"/>
          <w:lang w:val="en-US" w:eastAsia="zh-CN"/>
        </w:rPr>
      </w:pPr>
      <w:r>
        <w:rPr>
          <w:rFonts w:hint="eastAsia"/>
          <w:i/>
          <w:iCs/>
          <w:color w:val="0000FF"/>
          <w:lang w:val="en-US" w:eastAsia="zh-CN"/>
        </w:rPr>
        <w:t>Rational统一过程</w:t>
      </w:r>
    </w:p>
    <w:p>
      <w:pPr>
        <w:rPr>
          <w:rFonts w:hint="eastAsia"/>
          <w:lang w:val="en-US" w:eastAsia="zh-CN"/>
        </w:rPr>
      </w:pPr>
      <w:r>
        <w:rPr>
          <w:rFonts w:hint="eastAsia"/>
          <w:lang w:val="en-US" w:eastAsia="zh-CN"/>
        </w:rPr>
        <w:t>二、</w:t>
      </w:r>
    </w:p>
    <w:p>
      <w:pPr>
        <w:rPr>
          <w:rFonts w:hint="eastAsia"/>
          <w:lang w:val="en-US" w:eastAsia="zh-CN"/>
        </w:rPr>
      </w:pPr>
      <w:r>
        <w:rPr>
          <w:rFonts w:hint="eastAsia"/>
          <w:lang w:val="en-US" w:eastAsia="zh-CN"/>
        </w:rPr>
        <w:t>为什么需要进行可行性研究</w:t>
      </w:r>
    </w:p>
    <w:p>
      <w:pPr>
        <w:rPr>
          <w:rFonts w:hint="eastAsia"/>
          <w:lang w:val="en-US" w:eastAsia="zh-CN"/>
        </w:rPr>
      </w:pPr>
      <w:r>
        <w:rPr>
          <w:rFonts w:hint="eastAsia"/>
          <w:lang w:val="en-US" w:eastAsia="zh-CN"/>
        </w:rPr>
        <w:t>可行性研究包括哪些任务？</w:t>
      </w:r>
    </w:p>
    <w:p>
      <w:pPr>
        <w:rPr>
          <w:rFonts w:hint="eastAsia"/>
          <w:i/>
          <w:iCs/>
          <w:lang w:val="en-US" w:eastAsia="zh-CN"/>
        </w:rPr>
      </w:pPr>
      <w:r>
        <w:rPr>
          <w:rFonts w:hint="eastAsia"/>
          <w:lang w:val="en-US" w:eastAsia="zh-CN"/>
        </w:rPr>
        <w:t xml:space="preserve">什么是数据流图， </w:t>
      </w:r>
      <w:r>
        <w:rPr>
          <w:rFonts w:hint="eastAsia"/>
          <w:b/>
          <w:bCs/>
          <w:lang w:val="en-US" w:eastAsia="zh-CN"/>
        </w:rPr>
        <w:t>两种表示法熟练掌握（两种表示法的区别在哪？）</w:t>
      </w:r>
      <w:r>
        <w:rPr>
          <w:rFonts w:hint="eastAsia"/>
          <w:lang w:val="en-US" w:eastAsia="zh-CN"/>
        </w:rPr>
        <w:t xml:space="preserve">， 数据流图中的基本元素有外部实体、过程、数据流、数据存储四种， </w:t>
      </w:r>
      <w:r>
        <w:rPr>
          <w:rFonts w:hint="eastAsia"/>
          <w:i/>
          <w:iCs/>
          <w:lang w:val="en-US" w:eastAsia="zh-CN"/>
        </w:rPr>
        <w:t xml:space="preserve">数据字典通常被用来描述DFD数据流的详细内容，数据存储的详细内容通常也是用数据字典来进行描述的。数据存储是处于静止状态的数据，数据流是处于运动中的数据，ppt第22页 26页 27 </w:t>
      </w:r>
    </w:p>
    <w:p>
      <w:pPr>
        <w:rPr>
          <w:rFonts w:hint="eastAsia"/>
          <w:i/>
          <w:iCs/>
          <w:lang w:val="en-US" w:eastAsia="zh-CN"/>
        </w:rPr>
      </w:pPr>
      <w:r>
        <w:rPr>
          <w:rFonts w:hint="eastAsia"/>
          <w:i/>
          <w:iCs/>
          <w:lang w:val="en-US" w:eastAsia="zh-CN"/>
        </w:rPr>
        <w:t>数据流图分层：上下文图(顶层图)  0层图  1层图。。。</w:t>
      </w:r>
    </w:p>
    <w:p>
      <w:pPr>
        <w:rPr>
          <w:rFonts w:hint="eastAsia"/>
          <w:b/>
          <w:bCs/>
          <w:i/>
          <w:iCs/>
          <w:lang w:val="en-US" w:eastAsia="zh-CN"/>
        </w:rPr>
      </w:pPr>
      <w:r>
        <w:rPr>
          <w:rFonts w:hint="eastAsia"/>
          <w:b/>
          <w:bCs/>
          <w:i/>
          <w:iCs/>
          <w:lang w:val="en-US" w:eastAsia="zh-CN"/>
        </w:rPr>
        <w:t>上下文图：将整个系统看做是一个过程，这个过程实现系统的所有功能 ，是系统功能的最高抽象（1.存在且仅存在一个过程，通常编号为0； 2. 需要表示出所有和系统交互的外部实体，并描述交互的数据流，包括系统输入和系统输出 3.不会出现数据存储实例 ）</w:t>
      </w:r>
    </w:p>
    <w:p>
      <w:pPr>
        <w:rPr>
          <w:rFonts w:hint="eastAsia"/>
          <w:b/>
          <w:bCs/>
          <w:i/>
          <w:iCs/>
          <w:lang w:val="en-US" w:eastAsia="zh-CN"/>
        </w:rPr>
      </w:pPr>
      <w:r>
        <w:rPr>
          <w:rFonts w:hint="eastAsia"/>
          <w:b/>
          <w:bCs/>
          <w:i/>
          <w:iCs/>
          <w:lang w:val="en-US" w:eastAsia="zh-CN"/>
        </w:rPr>
        <w:t>0层图：是上下文图中单一过程的细节描述，是对该单一过程的第一次功能分解，0层图应该被描述的简洁、清晰</w:t>
      </w:r>
    </w:p>
    <w:p>
      <w:pPr>
        <w:rPr>
          <w:rFonts w:hint="eastAsia"/>
          <w:b/>
          <w:bCs/>
          <w:i/>
          <w:iCs/>
          <w:lang w:val="en-US" w:eastAsia="zh-CN"/>
        </w:rPr>
      </w:pPr>
      <w:r>
        <w:rPr>
          <w:rFonts w:hint="eastAsia"/>
          <w:b/>
          <w:bCs/>
          <w:i/>
          <w:iCs/>
          <w:lang w:val="en-US" w:eastAsia="zh-CN"/>
        </w:rPr>
        <w:t>1层图：在低于0层图的子图上通常不显示外部实体 ，子图中过程的编号要以父过程的编号为前缀：1.2、1.2.1……</w:t>
      </w:r>
    </w:p>
    <w:p>
      <w:pPr>
        <w:rPr>
          <w:rFonts w:hint="eastAsia"/>
          <w:b/>
          <w:bCs/>
          <w:i/>
          <w:iCs/>
          <w:lang w:val="en-US" w:eastAsia="zh-CN"/>
        </w:rPr>
      </w:pPr>
      <w:r>
        <w:rPr>
          <w:rFonts w:hint="eastAsia"/>
          <w:b/>
          <w:bCs/>
          <w:i/>
          <w:iCs/>
          <w:lang w:val="en-US" w:eastAsia="zh-CN"/>
        </w:rPr>
        <w:t>特别需要注意的点：顶层图中过程编号为0， 0层图过程标号为1 2 3 4 ， 1层图编号为1.1 1.2 。。。 2.1 2.1.。。；  顶层图中没有数据存储实例，高层图必然包含低层图的所有输入与输出，N》=1时，去掉所有外部实体</w:t>
      </w:r>
    </w:p>
    <w:p>
      <w:pPr>
        <w:rPr>
          <w:rFonts w:hint="eastAsia"/>
          <w:b/>
          <w:bCs/>
          <w:i/>
          <w:iCs/>
          <w:lang w:val="en-US" w:eastAsia="zh-CN"/>
        </w:rPr>
      </w:pPr>
    </w:p>
    <w:p>
      <w:pPr>
        <w:rPr>
          <w:rFonts w:hint="eastAsia"/>
          <w:b w:val="0"/>
          <w:bCs w:val="0"/>
          <w:i/>
          <w:iCs/>
          <w:lang w:val="en-US" w:eastAsia="zh-CN"/>
        </w:rPr>
      </w:pPr>
      <w:r>
        <w:rPr>
          <w:rFonts w:hint="eastAsia"/>
          <w:b w:val="0"/>
          <w:bCs w:val="0"/>
          <w:i/>
          <w:iCs/>
          <w:lang w:val="en-US" w:eastAsia="zh-CN"/>
        </w:rPr>
        <w:t xml:space="preserve">功能分解产生N层图：它要求DFD子图的输入流、输出流必须和父过程的输入流、输出流保持一致 </w:t>
      </w:r>
    </w:p>
    <w:p>
      <w:pPr>
        <w:rPr>
          <w:rFonts w:hint="eastAsia"/>
          <w:b w:val="0"/>
          <w:bCs w:val="0"/>
          <w:i/>
          <w:iCs/>
          <w:lang w:val="en-US" w:eastAsia="zh-CN"/>
        </w:rPr>
      </w:pPr>
    </w:p>
    <w:p>
      <w:pPr>
        <w:rPr>
          <w:rFonts w:hint="eastAsia"/>
          <w:b w:val="0"/>
          <w:bCs w:val="0"/>
          <w:i/>
          <w:iCs/>
          <w:lang w:val="en-US" w:eastAsia="zh-CN"/>
        </w:rPr>
      </w:pPr>
      <w:r>
        <w:rPr>
          <w:rFonts w:hint="eastAsia"/>
          <w:b w:val="0"/>
          <w:bCs w:val="0"/>
          <w:i/>
          <w:iCs/>
          <w:lang w:val="en-US" w:eastAsia="zh-CN"/>
        </w:rPr>
        <w:t>数据流图和数据字典共同构成系统的逻辑模型。 数据字典的作用是在软件分析和设计的过程中提供关于数据的描述信息。只需掌握ppt46</w:t>
      </w:r>
    </w:p>
    <w:p>
      <w:pPr>
        <w:rPr>
          <w:rFonts w:hint="eastAsia"/>
          <w:b w:val="0"/>
          <w:bCs w:val="0"/>
          <w:i/>
          <w:iCs/>
          <w:lang w:val="en-US" w:eastAsia="zh-CN"/>
        </w:rPr>
      </w:pPr>
    </w:p>
    <w:p>
      <w:pPr>
        <w:rPr>
          <w:rFonts w:hint="eastAsia"/>
          <w:b w:val="0"/>
          <w:bCs w:val="0"/>
          <w:i/>
          <w:iCs/>
          <w:lang w:val="en-US" w:eastAsia="zh-CN"/>
        </w:rPr>
      </w:pPr>
      <w:r>
        <w:rPr>
          <w:rFonts w:hint="eastAsia"/>
          <w:b w:val="0"/>
          <w:bCs w:val="0"/>
          <w:i/>
          <w:iCs/>
          <w:lang w:val="en-US" w:eastAsia="zh-CN"/>
        </w:rPr>
        <w:t>三、</w:t>
      </w:r>
    </w:p>
    <w:p>
      <w:pPr>
        <w:rPr>
          <w:rFonts w:hint="eastAsia"/>
          <w:b w:val="0"/>
          <w:bCs w:val="0"/>
          <w:i/>
          <w:iCs/>
          <w:lang w:val="en-US" w:eastAsia="zh-CN"/>
        </w:rPr>
      </w:pPr>
      <w:r>
        <w:rPr>
          <w:rFonts w:hint="eastAsia"/>
          <w:b w:val="0"/>
          <w:bCs w:val="0"/>
          <w:i/>
          <w:iCs/>
          <w:lang w:val="en-US" w:eastAsia="zh-CN"/>
        </w:rPr>
        <w:t>需求分析的任务</w:t>
      </w:r>
    </w:p>
    <w:p>
      <w:pPr>
        <w:rPr>
          <w:rFonts w:hint="eastAsia"/>
          <w:b w:val="0"/>
          <w:bCs w:val="0"/>
          <w:i/>
          <w:iCs/>
          <w:lang w:val="en-US" w:eastAsia="zh-CN"/>
        </w:rPr>
      </w:pPr>
      <w:r>
        <w:rPr>
          <w:rFonts w:hint="eastAsia"/>
          <w:b w:val="0"/>
          <w:bCs w:val="0"/>
          <w:i/>
          <w:iCs/>
          <w:lang w:val="en-US" w:eastAsia="zh-CN"/>
        </w:rPr>
        <w:t>需求分为两种类型：功能需求与非功能需求</w:t>
      </w:r>
    </w:p>
    <w:p>
      <w:pPr>
        <w:rPr>
          <w:rFonts w:hint="eastAsia"/>
          <w:b w:val="0"/>
          <w:bCs w:val="0"/>
          <w:i/>
          <w:iCs/>
          <w:lang w:val="en-US" w:eastAsia="zh-CN"/>
        </w:rPr>
      </w:pPr>
      <w:r>
        <w:rPr>
          <w:rFonts w:hint="eastAsia"/>
          <w:b w:val="0"/>
          <w:bCs w:val="0"/>
          <w:i/>
          <w:iCs/>
          <w:lang w:val="en-US" w:eastAsia="zh-CN"/>
        </w:rPr>
        <w:t xml:space="preserve">功能需求分三种：业务需求 用户需求 系统需求 </w:t>
      </w:r>
    </w:p>
    <w:p>
      <w:pPr>
        <w:rPr>
          <w:rFonts w:hint="eastAsia"/>
          <w:b w:val="0"/>
          <w:bCs w:val="0"/>
          <w:i/>
          <w:iCs/>
          <w:lang w:val="en-US" w:eastAsia="zh-CN"/>
        </w:rPr>
      </w:pPr>
      <w:r>
        <w:rPr>
          <w:rFonts w:hint="eastAsia"/>
          <w:b w:val="0"/>
          <w:bCs w:val="0"/>
          <w:i/>
          <w:iCs/>
          <w:lang w:val="en-US" w:eastAsia="zh-CN"/>
        </w:rPr>
        <w:t>可以将整个软件需求工程研究领域划分为需求开发和需求管理两部分，需求开发可进一步分为：需求获取（elicitation）、需求分析（analysis）、需求规格说明（specification）和需求验证（verification）四个阶段。</w:t>
      </w:r>
    </w:p>
    <w:p>
      <w:pPr>
        <w:rPr>
          <w:rFonts w:hint="eastAsia"/>
          <w:b w:val="0"/>
          <w:bCs w:val="0"/>
          <w:i/>
          <w:iCs/>
          <w:lang w:val="en-US" w:eastAsia="zh-CN"/>
        </w:rPr>
      </w:pPr>
    </w:p>
    <w:p>
      <w:pPr>
        <w:rPr>
          <w:rFonts w:hint="eastAsia"/>
          <w:b w:val="0"/>
          <w:bCs w:val="0"/>
          <w:i/>
          <w:iCs/>
          <w:lang w:val="en-US" w:eastAsia="zh-CN"/>
        </w:rPr>
      </w:pPr>
      <w:r>
        <w:rPr>
          <w:rFonts w:hint="eastAsia"/>
          <w:b w:val="0"/>
          <w:bCs w:val="0"/>
          <w:i/>
          <w:iCs/>
          <w:lang w:val="en-US" w:eastAsia="zh-CN"/>
        </w:rPr>
        <w:t>需求获取的方法：面谈 问卷调查 专题讨论会</w:t>
      </w:r>
    </w:p>
    <w:p>
      <w:pPr>
        <w:rPr>
          <w:rFonts w:hint="eastAsia"/>
          <w:b w:val="0"/>
          <w:bCs w:val="0"/>
          <w:i/>
          <w:iCs/>
          <w:lang w:val="en-US" w:eastAsia="zh-CN"/>
        </w:rPr>
      </w:pPr>
    </w:p>
    <w:p>
      <w:pPr>
        <w:rPr>
          <w:rFonts w:hint="eastAsia"/>
          <w:b w:val="0"/>
          <w:bCs w:val="0"/>
          <w:i/>
          <w:iCs/>
          <w:lang w:val="en-US" w:eastAsia="zh-CN"/>
        </w:rPr>
      </w:pPr>
      <w:r>
        <w:rPr>
          <w:rFonts w:hint="eastAsia"/>
          <w:b w:val="0"/>
          <w:bCs w:val="0"/>
          <w:i/>
          <w:iCs/>
          <w:lang w:val="en-US" w:eastAsia="zh-CN"/>
        </w:rPr>
        <w:t xml:space="preserve">实体关系图：基本元素 实体（具有相同特征和属性的实例集的类别描述）  关系  属性  </w:t>
      </w:r>
    </w:p>
    <w:p>
      <w:pPr>
        <w:rPr>
          <w:rFonts w:hint="eastAsia"/>
          <w:b w:val="0"/>
          <w:bCs w:val="0"/>
          <w:i/>
          <w:iCs/>
          <w:lang w:val="en-US" w:eastAsia="zh-CN"/>
        </w:rPr>
      </w:pPr>
      <w:r>
        <w:rPr>
          <w:rFonts w:hint="eastAsia"/>
          <w:b w:val="0"/>
          <w:bCs w:val="0"/>
          <w:i/>
          <w:iCs/>
          <w:lang w:val="en-US" w:eastAsia="zh-CN"/>
        </w:rPr>
        <w:t>属性是实体的特征，不是数据。属性会以一定的形式存在，这种存在才是数据，被称为属性的值 ppt上有个例子需要看一下</w:t>
      </w:r>
    </w:p>
    <w:p>
      <w:pPr>
        <w:rPr>
          <w:rFonts w:hint="eastAsia"/>
          <w:b w:val="0"/>
          <w:bCs w:val="0"/>
          <w:i/>
          <w:iCs/>
          <w:lang w:val="en-US" w:eastAsia="zh-CN"/>
        </w:rPr>
      </w:pPr>
    </w:p>
    <w:p>
      <w:pPr>
        <w:rPr>
          <w:rFonts w:hint="eastAsia"/>
          <w:b w:val="0"/>
          <w:bCs w:val="0"/>
          <w:i/>
          <w:iCs/>
          <w:color w:val="FF0000"/>
          <w:lang w:val="en-US" w:eastAsia="zh-CN"/>
        </w:rPr>
      </w:pPr>
      <w:r>
        <w:rPr>
          <w:rFonts w:hint="eastAsia"/>
          <w:b w:val="0"/>
          <w:bCs w:val="0"/>
          <w:i/>
          <w:iCs/>
          <w:color w:val="FF0000"/>
          <w:lang w:val="en-US" w:eastAsia="zh-CN"/>
        </w:rPr>
        <w:t>状态转换图了解</w:t>
      </w:r>
    </w:p>
    <w:p>
      <w:pPr>
        <w:rPr>
          <w:rFonts w:hint="eastAsia"/>
          <w:b w:val="0"/>
          <w:bCs w:val="0"/>
          <w:i/>
          <w:iCs/>
          <w:color w:val="FF0000"/>
          <w:lang w:val="en-US" w:eastAsia="zh-CN"/>
        </w:rPr>
      </w:pPr>
    </w:p>
    <w:p>
      <w:pPr>
        <w:rPr>
          <w:rFonts w:hint="eastAsia"/>
          <w:b w:val="0"/>
          <w:bCs w:val="0"/>
          <w:i/>
          <w:iCs/>
          <w:color w:val="FF0000"/>
          <w:lang w:val="en-US" w:eastAsia="zh-CN"/>
        </w:rPr>
      </w:pPr>
      <w:r>
        <w:rPr>
          <w:rFonts w:hint="eastAsia"/>
          <w:b w:val="0"/>
          <w:bCs w:val="0"/>
          <w:i/>
          <w:iCs/>
          <w:color w:val="FF0000"/>
          <w:lang w:val="en-US" w:eastAsia="zh-CN"/>
        </w:rPr>
        <w:t>需求分析阶段是软件产品生存期中的一个重要的阶段，其根本任务是确定用户对软件系统的需求。</w:t>
      </w:r>
    </w:p>
    <w:p>
      <w:pPr>
        <w:rPr>
          <w:rFonts w:hint="eastAsia"/>
          <w:b w:val="0"/>
          <w:bCs w:val="0"/>
          <w:i/>
          <w:iCs/>
          <w:color w:val="FF0000"/>
          <w:lang w:val="en-US" w:eastAsia="zh-CN"/>
        </w:rPr>
      </w:pPr>
    </w:p>
    <w:p>
      <w:pPr>
        <w:rPr>
          <w:rFonts w:hint="eastAsia"/>
          <w:b w:val="0"/>
          <w:bCs w:val="0"/>
          <w:i/>
          <w:iCs/>
          <w:color w:val="000000" w:themeColor="text1"/>
          <w:lang w:val="en-US" w:eastAsia="zh-CN"/>
          <w14:textFill>
            <w14:solidFill>
              <w14:schemeClr w14:val="tx1"/>
            </w14:solidFill>
          </w14:textFill>
        </w:rPr>
      </w:pPr>
      <w:r>
        <w:rPr>
          <w:rFonts w:hint="eastAsia"/>
          <w:b w:val="0"/>
          <w:bCs w:val="0"/>
          <w:i/>
          <w:iCs/>
          <w:color w:val="000000" w:themeColor="text1"/>
          <w:lang w:val="en-US" w:eastAsia="zh-CN"/>
          <w14:textFill>
            <w14:solidFill>
              <w14:schemeClr w14:val="tx1"/>
            </w14:solidFill>
          </w14:textFill>
        </w:rPr>
        <w:t>四、</w:t>
      </w:r>
    </w:p>
    <w:p>
      <w:pPr>
        <w:rPr>
          <w:rFonts w:hint="eastAsia"/>
          <w:b w:val="0"/>
          <w:bCs w:val="0"/>
          <w:i/>
          <w:iCs/>
          <w:color w:val="000000" w:themeColor="text1"/>
          <w:lang w:val="en-US" w:eastAsia="zh-CN"/>
          <w14:textFill>
            <w14:solidFill>
              <w14:schemeClr w14:val="tx1"/>
            </w14:solidFill>
          </w14:textFill>
        </w:rPr>
      </w:pPr>
      <w:r>
        <w:rPr>
          <w:rFonts w:hint="eastAsia"/>
          <w:b w:val="0"/>
          <w:bCs w:val="0"/>
          <w:i/>
          <w:iCs/>
          <w:color w:val="000000" w:themeColor="text1"/>
          <w:lang w:val="en-US" w:eastAsia="zh-CN"/>
          <w14:textFill>
            <w14:solidFill>
              <w14:schemeClr w14:val="tx1"/>
            </w14:solidFill>
          </w14:textFill>
        </w:rPr>
        <w:t>软件设计包括两个阶段：概要设计（总体设计）和详细设计</w:t>
      </w:r>
    </w:p>
    <w:p>
      <w:pPr>
        <w:rPr>
          <w:rFonts w:hint="eastAsia"/>
          <w:b w:val="0"/>
          <w:bCs w:val="0"/>
          <w:i/>
          <w:iCs/>
          <w:color w:val="000000" w:themeColor="text1"/>
          <w:lang w:val="en-US" w:eastAsia="zh-CN"/>
          <w14:textFill>
            <w14:solidFill>
              <w14:schemeClr w14:val="tx1"/>
            </w14:solidFill>
          </w14:textFill>
        </w:rPr>
      </w:pPr>
    </w:p>
    <w:p>
      <w:pPr>
        <w:rPr>
          <w:rFonts w:hint="eastAsia"/>
          <w:b w:val="0"/>
          <w:bCs w:val="0"/>
          <w:i/>
          <w:iCs/>
          <w:color w:val="000000" w:themeColor="text1"/>
          <w:lang w:val="en-US" w:eastAsia="zh-CN"/>
          <w14:textFill>
            <w14:solidFill>
              <w14:schemeClr w14:val="tx1"/>
            </w14:solidFill>
          </w14:textFill>
        </w:rPr>
      </w:pPr>
      <w:r>
        <w:rPr>
          <w:rFonts w:hint="eastAsia"/>
          <w:b w:val="0"/>
          <w:bCs w:val="0"/>
          <w:i/>
          <w:iCs/>
          <w:color w:val="000000" w:themeColor="text1"/>
          <w:lang w:val="en-US" w:eastAsia="zh-CN"/>
          <w14:textFill>
            <w14:solidFill>
              <w14:schemeClr w14:val="tx1"/>
            </w14:solidFill>
          </w14:textFill>
        </w:rPr>
        <w:t>什么是模块？</w:t>
      </w:r>
    </w:p>
    <w:p>
      <w:pPr>
        <w:rPr>
          <w:rFonts w:hint="eastAsia"/>
          <w:b w:val="0"/>
          <w:bCs w:val="0"/>
          <w:i/>
          <w:iCs/>
          <w:color w:val="auto"/>
          <w:lang w:val="en-US" w:eastAsia="zh-CN"/>
        </w:rPr>
      </w:pPr>
      <w:r>
        <w:rPr>
          <w:rFonts w:hint="eastAsia"/>
          <w:b w:val="0"/>
          <w:bCs w:val="0"/>
          <w:i/>
          <w:iCs/>
          <w:color w:val="auto"/>
          <w:lang w:val="en-US" w:eastAsia="zh-CN"/>
        </w:rPr>
        <w:t>模块是软件设计的最小单位。（单元）</w:t>
      </w:r>
    </w:p>
    <w:p>
      <w:pPr>
        <w:ind w:firstLine="420" w:firstLineChars="0"/>
        <w:rPr>
          <w:rFonts w:hint="eastAsia"/>
          <w:b w:val="0"/>
          <w:bCs w:val="0"/>
          <w:i/>
          <w:iCs/>
          <w:color w:val="auto"/>
          <w:lang w:val="en-US" w:eastAsia="zh-CN"/>
        </w:rPr>
      </w:pPr>
      <w:r>
        <w:rPr>
          <w:rFonts w:hint="eastAsia"/>
          <w:b w:val="0"/>
          <w:bCs w:val="0"/>
          <w:i/>
          <w:iCs/>
          <w:color w:val="auto"/>
          <w:lang w:val="en-US" w:eastAsia="zh-CN"/>
        </w:rPr>
        <w:t>具有一定功能的可以用名词调用的程序语句集合。</w:t>
      </w:r>
    </w:p>
    <w:p>
      <w:pPr>
        <w:ind w:firstLine="420" w:firstLineChars="0"/>
        <w:rPr>
          <w:rFonts w:hint="eastAsia"/>
          <w:b w:val="0"/>
          <w:bCs w:val="0"/>
          <w:i/>
          <w:iCs/>
          <w:color w:val="auto"/>
          <w:lang w:val="en-US" w:eastAsia="zh-CN"/>
        </w:rPr>
      </w:pPr>
      <w:r>
        <w:rPr>
          <w:rFonts w:hint="eastAsia"/>
          <w:b w:val="0"/>
          <w:bCs w:val="0"/>
          <w:i/>
          <w:iCs/>
          <w:color w:val="auto"/>
          <w:lang w:val="en-US" w:eastAsia="zh-CN"/>
        </w:rPr>
        <w:t>具有一些基本属性，如：明确的功能、规格定义，与其他部分明确的接口定义等，可以清晰地与同一程序的其他部分划分开来。</w:t>
      </w:r>
    </w:p>
    <w:p>
      <w:pPr>
        <w:ind w:firstLine="420" w:firstLineChars="0"/>
        <w:rPr>
          <w:rFonts w:hint="eastAsia"/>
          <w:b w:val="0"/>
          <w:bCs w:val="0"/>
          <w:i/>
          <w:iCs/>
          <w:color w:val="auto"/>
          <w:lang w:val="en-US" w:eastAsia="zh-CN"/>
        </w:rPr>
      </w:pPr>
    </w:p>
    <w:p>
      <w:pPr>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什么是模块化</w:t>
      </w:r>
    </w:p>
    <w:p>
      <w:pPr>
        <w:ind w:firstLine="420" w:firstLineChars="0"/>
        <w:rPr>
          <w:rFonts w:hint="eastAsia"/>
          <w:b w:val="0"/>
          <w:bCs w:val="0"/>
          <w:i/>
          <w:iCs/>
          <w:color w:val="auto"/>
          <w:lang w:val="en-US" w:eastAsia="zh-CN"/>
        </w:rPr>
      </w:pPr>
      <w:r>
        <w:rPr>
          <w:rFonts w:hint="eastAsia"/>
          <w:b w:val="0"/>
          <w:bCs w:val="0"/>
          <w:i/>
          <w:iCs/>
          <w:color w:val="auto"/>
          <w:lang w:val="en-US" w:eastAsia="zh-CN"/>
        </w:rPr>
        <w:t>把程序划分成若干个模块，分别实现。 一个复杂问题分割成若干个容易解决、容易管理的小问题后更易于求解。（</w:t>
      </w:r>
      <w:r>
        <w:rPr>
          <w:rFonts w:hint="eastAsia"/>
          <w:b w:val="0"/>
          <w:bCs w:val="0"/>
          <w:i/>
          <w:iCs/>
          <w:color w:val="FF0000"/>
          <w:lang w:val="en-US" w:eastAsia="zh-CN"/>
        </w:rPr>
        <w:t>分而治之</w:t>
      </w:r>
      <w:r>
        <w:rPr>
          <w:rFonts w:hint="eastAsia"/>
          <w:b w:val="0"/>
          <w:bCs w:val="0"/>
          <w:i/>
          <w:iCs/>
          <w:color w:val="auto"/>
          <w:lang w:val="en-US" w:eastAsia="zh-CN"/>
        </w:rPr>
        <w:t>）</w:t>
      </w:r>
    </w:p>
    <w:p>
      <w:pPr>
        <w:ind w:firstLine="420" w:firstLineChars="0"/>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模块化的优点？</w:t>
      </w:r>
    </w:p>
    <w:p>
      <w:pPr>
        <w:ind w:firstLine="420" w:firstLineChars="0"/>
        <w:rPr>
          <w:rFonts w:hint="eastAsia"/>
          <w:b w:val="0"/>
          <w:bCs w:val="0"/>
          <w:i/>
          <w:iCs/>
          <w:color w:val="auto"/>
          <w:lang w:val="en-US" w:eastAsia="zh-CN"/>
        </w:rPr>
      </w:pPr>
      <w:r>
        <w:rPr>
          <w:rFonts w:hint="eastAsia"/>
          <w:b w:val="0"/>
          <w:bCs w:val="0"/>
          <w:i/>
          <w:iCs/>
          <w:color w:val="auto"/>
          <w:lang w:val="en-US" w:eastAsia="zh-CN"/>
        </w:rPr>
        <w:t>可以使软件结构清晰，容易设计、容易阅读和理解、容易测试和调试。</w:t>
      </w:r>
    </w:p>
    <w:p>
      <w:pPr>
        <w:ind w:firstLine="420" w:firstLineChars="0"/>
        <w:rPr>
          <w:rFonts w:hint="eastAsia"/>
          <w:b w:val="0"/>
          <w:bCs w:val="0"/>
          <w:i/>
          <w:iCs/>
          <w:color w:val="auto"/>
          <w:lang w:val="en-US" w:eastAsia="zh-CN"/>
        </w:rPr>
      </w:pPr>
      <w:r>
        <w:rPr>
          <w:rFonts w:hint="eastAsia"/>
          <w:b w:val="0"/>
          <w:bCs w:val="0"/>
          <w:i/>
          <w:iCs/>
          <w:color w:val="auto"/>
          <w:lang w:val="en-US" w:eastAsia="zh-CN"/>
        </w:rPr>
        <w:t>提高软件的可靠性。</w:t>
      </w:r>
    </w:p>
    <w:p>
      <w:pPr>
        <w:ind w:firstLine="420" w:firstLineChars="0"/>
        <w:rPr>
          <w:rFonts w:hint="eastAsia"/>
          <w:b w:val="0"/>
          <w:bCs w:val="0"/>
          <w:i/>
          <w:iCs/>
          <w:color w:val="auto"/>
          <w:lang w:val="en-US" w:eastAsia="zh-CN"/>
        </w:rPr>
      </w:pPr>
      <w:r>
        <w:rPr>
          <w:rFonts w:hint="eastAsia"/>
          <w:b w:val="0"/>
          <w:bCs w:val="0"/>
          <w:i/>
          <w:iCs/>
          <w:color w:val="auto"/>
          <w:lang w:val="en-US" w:eastAsia="zh-CN"/>
        </w:rPr>
        <w:t>有助于软件开发工程的组织管理。</w:t>
      </w:r>
    </w:p>
    <w:p>
      <w:pPr>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模块独立性的度量标准：耦合（coupling）和内聚（cohesion）</w:t>
      </w:r>
    </w:p>
    <w:p>
      <w:pPr>
        <w:ind w:firstLine="420" w:firstLineChars="0"/>
        <w:rPr>
          <w:rFonts w:hint="eastAsia"/>
          <w:b w:val="0"/>
          <w:bCs w:val="0"/>
          <w:i/>
          <w:iCs/>
          <w:color w:val="auto"/>
          <w:lang w:val="en-US" w:eastAsia="zh-CN"/>
        </w:rPr>
      </w:pPr>
      <w:r>
        <w:rPr>
          <w:rFonts w:hint="eastAsia"/>
          <w:b w:val="0"/>
          <w:bCs w:val="0"/>
          <w:i/>
          <w:iCs/>
          <w:color w:val="auto"/>
          <w:lang w:val="en-US" w:eastAsia="zh-CN"/>
        </w:rPr>
        <w:t>耦合是模块之间相对独立性的量度（是对软件程序结构中各个模块之间相互关联程度的一种度量。）  低耦合更好。</w:t>
      </w:r>
    </w:p>
    <w:p>
      <w:pPr>
        <w:ind w:firstLine="420" w:firstLineChars="0"/>
        <w:rPr>
          <w:rFonts w:hint="eastAsia"/>
          <w:b w:val="0"/>
          <w:bCs w:val="0"/>
          <w:i/>
          <w:iCs/>
          <w:color w:val="auto"/>
          <w:lang w:val="en-US" w:eastAsia="zh-CN"/>
        </w:rPr>
      </w:pPr>
      <w:r>
        <w:rPr>
          <w:rFonts w:hint="eastAsia"/>
          <w:b w:val="0"/>
          <w:bCs w:val="0"/>
          <w:i/>
          <w:iCs/>
          <w:color w:val="auto"/>
          <w:lang w:val="en-US" w:eastAsia="zh-CN"/>
        </w:rPr>
        <w:t>内聚是模块功能相对强度的量度</w:t>
      </w:r>
    </w:p>
    <w:p>
      <w:pPr>
        <w:ind w:firstLine="420" w:firstLineChars="0"/>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七种耦合性是什么？</w:t>
      </w:r>
    </w:p>
    <w:p>
      <w:pPr>
        <w:ind w:firstLine="420" w:firstLineChars="0"/>
        <w:rPr>
          <w:rFonts w:hint="eastAsia"/>
          <w:b w:val="0"/>
          <w:bCs w:val="0"/>
          <w:i/>
          <w:iCs/>
          <w:color w:val="auto"/>
          <w:lang w:val="en-US" w:eastAsia="zh-CN"/>
        </w:rPr>
      </w:pPr>
      <w:r>
        <w:rPr>
          <w:rFonts w:hint="eastAsia"/>
          <w:b w:val="0"/>
          <w:bCs w:val="0"/>
          <w:i/>
          <w:iCs/>
          <w:color w:val="auto"/>
          <w:lang w:val="en-US" w:eastAsia="zh-CN"/>
        </w:rPr>
        <w:t>间接耦合：两模块中任一个都不依赖对方而能独立工作，也就是说两个模块之间没有直接关系，它们之间的联系完全是通过主模块的控制和调用来实现的。</w:t>
      </w:r>
    </w:p>
    <w:p>
      <w:pPr>
        <w:ind w:firstLine="420" w:firstLineChars="0"/>
        <w:rPr>
          <w:rFonts w:hint="eastAsia"/>
          <w:b w:val="0"/>
          <w:bCs w:val="0"/>
          <w:i/>
          <w:iCs/>
          <w:color w:val="auto"/>
          <w:lang w:val="en-US" w:eastAsia="zh-CN"/>
        </w:rPr>
      </w:pPr>
      <w:r>
        <w:rPr>
          <w:rFonts w:hint="eastAsia"/>
          <w:b w:val="0"/>
          <w:bCs w:val="0"/>
          <w:i/>
          <w:iCs/>
          <w:color w:val="auto"/>
          <w:lang w:val="en-US" w:eastAsia="zh-CN"/>
        </w:rPr>
        <w:t>数据耦合：两模块间通过参数交换信息，而传递的信息仅限于数据，或者说一个模块访问另一个模块时，彼此之间是通过数据参数（而不是控制参数、公共数据结构或外部变量）来交换输入、输出信息的。</w:t>
      </w:r>
    </w:p>
    <w:p>
      <w:pPr>
        <w:ind w:firstLine="420" w:firstLineChars="0"/>
        <w:rPr>
          <w:rFonts w:hint="eastAsia"/>
          <w:b w:val="0"/>
          <w:bCs w:val="0"/>
          <w:i/>
          <w:iCs/>
          <w:color w:val="auto"/>
          <w:lang w:val="en-US" w:eastAsia="zh-CN"/>
        </w:rPr>
      </w:pPr>
      <w:r>
        <w:rPr>
          <w:rFonts w:hint="eastAsia"/>
          <w:b w:val="0"/>
          <w:bCs w:val="0"/>
          <w:i/>
          <w:iCs/>
          <w:color w:val="auto"/>
          <w:lang w:val="en-US" w:eastAsia="zh-CN"/>
        </w:rPr>
        <w:t>特征耦合/标记耦合: 两个模块都要使用同一数据结构的一部分，不是采用全程公共数据区共享，而是通过模块接口传递数据结构的一部分（不是简单的数据）。</w:t>
      </w:r>
    </w:p>
    <w:p>
      <w:pPr>
        <w:ind w:firstLine="420" w:firstLineChars="0"/>
        <w:rPr>
          <w:rFonts w:hint="eastAsia"/>
          <w:b w:val="0"/>
          <w:bCs w:val="0"/>
          <w:i/>
          <w:iCs/>
          <w:color w:val="auto"/>
          <w:lang w:val="en-US" w:eastAsia="zh-CN"/>
        </w:rPr>
      </w:pPr>
      <w:r>
        <w:rPr>
          <w:rFonts w:hint="eastAsia"/>
          <w:b w:val="0"/>
          <w:bCs w:val="0"/>
          <w:i/>
          <w:iCs/>
          <w:color w:val="auto"/>
          <w:lang w:val="en-US" w:eastAsia="zh-CN"/>
        </w:rPr>
        <w:t>控制耦合: 两模块间通过参数交换信息，而传递的信息中含有控制信息（控制参数）。</w:t>
      </w:r>
    </w:p>
    <w:p>
      <w:pPr>
        <w:ind w:firstLine="420" w:firstLineChars="0"/>
        <w:rPr>
          <w:rFonts w:hint="eastAsia"/>
          <w:b w:val="0"/>
          <w:bCs w:val="0"/>
          <w:i/>
          <w:iCs/>
          <w:color w:val="auto"/>
          <w:lang w:val="en-US" w:eastAsia="zh-CN"/>
        </w:rPr>
      </w:pPr>
      <w:r>
        <w:rPr>
          <w:rFonts w:hint="eastAsia"/>
          <w:b w:val="0"/>
          <w:bCs w:val="0"/>
          <w:i/>
          <w:iCs/>
          <w:color w:val="auto"/>
          <w:lang w:val="en-US" w:eastAsia="zh-CN"/>
        </w:rPr>
        <w:t>外部耦合（external coupling）：若干模块均与同一个外部环境关联。一组模块都访问同一全局简单变量而不是同一全局数据结构，而且不是通过参数表传递该全局变量的信息。</w:t>
      </w:r>
    </w:p>
    <w:p>
      <w:pPr>
        <w:ind w:firstLine="420" w:firstLineChars="0"/>
        <w:rPr>
          <w:rFonts w:hint="eastAsia"/>
          <w:b w:val="0"/>
          <w:bCs w:val="0"/>
          <w:i/>
          <w:iCs/>
          <w:color w:val="auto"/>
          <w:lang w:val="en-US" w:eastAsia="zh-CN"/>
        </w:rPr>
      </w:pPr>
      <w:r>
        <w:rPr>
          <w:rFonts w:hint="eastAsia"/>
          <w:b w:val="0"/>
          <w:bCs w:val="0"/>
          <w:i/>
          <w:iCs/>
          <w:color w:val="auto"/>
          <w:lang w:val="en-US" w:eastAsia="zh-CN"/>
        </w:rPr>
        <w:t>公共耦合（common coupling）：若干模块通过全局的数据环境相互作用时（一组模块都访问同一个公共数据环境）。</w:t>
      </w:r>
    </w:p>
    <w:p>
      <w:pPr>
        <w:ind w:firstLine="420" w:firstLineChars="0"/>
        <w:rPr>
          <w:rFonts w:hint="eastAsia"/>
          <w:b w:val="0"/>
          <w:bCs w:val="0"/>
          <w:i/>
          <w:iCs/>
          <w:color w:val="auto"/>
          <w:lang w:val="en-US" w:eastAsia="zh-CN"/>
        </w:rPr>
      </w:pPr>
      <w:r>
        <w:rPr>
          <w:rFonts w:hint="eastAsia"/>
          <w:b w:val="0"/>
          <w:bCs w:val="0"/>
          <w:i/>
          <w:iCs/>
          <w:color w:val="auto"/>
          <w:lang w:val="en-US" w:eastAsia="zh-CN"/>
        </w:rPr>
        <w:t xml:space="preserve">内容耦合: </w:t>
      </w:r>
    </w:p>
    <w:p>
      <w:pPr>
        <w:ind w:firstLine="420" w:firstLineChars="0"/>
        <w:rPr>
          <w:rFonts w:hint="eastAsia"/>
          <w:b w:val="0"/>
          <w:bCs w:val="0"/>
          <w:i/>
          <w:iCs/>
          <w:color w:val="auto"/>
          <w:lang w:val="en-US" w:eastAsia="zh-CN"/>
        </w:rPr>
      </w:pPr>
    </w:p>
    <w:p>
      <w:pPr>
        <w:rPr>
          <w:rFonts w:hint="eastAsia"/>
          <w:b w:val="0"/>
          <w:bCs w:val="0"/>
          <w:i/>
          <w:iCs/>
          <w:color w:val="FF0000"/>
          <w:lang w:val="en-US" w:eastAsia="zh-CN"/>
        </w:rPr>
      </w:pPr>
      <w:r>
        <w:rPr>
          <w:rFonts w:hint="eastAsia"/>
          <w:b w:val="0"/>
          <w:bCs w:val="0"/>
          <w:i/>
          <w:iCs/>
          <w:color w:val="FF0000"/>
          <w:lang w:val="en-US" w:eastAsia="zh-CN"/>
        </w:rPr>
        <w:t>设计软件时应尽量使用数据耦合，减少控制耦合，限制环境耦合和公共耦合，杜绝内容耦合。（低耦合）</w:t>
      </w:r>
    </w:p>
    <w:p>
      <w:pPr>
        <w:rPr>
          <w:rFonts w:hint="eastAsia"/>
          <w:b w:val="0"/>
          <w:bCs w:val="0"/>
          <w:i/>
          <w:iCs/>
          <w:color w:val="FF0000"/>
          <w:lang w:val="en-US" w:eastAsia="zh-CN"/>
        </w:rPr>
      </w:pPr>
    </w:p>
    <w:p>
      <w:pPr>
        <w:rPr>
          <w:rFonts w:hint="eastAsia"/>
          <w:b w:val="0"/>
          <w:bCs w:val="0"/>
          <w:i/>
          <w:iCs/>
          <w:color w:val="FF0000"/>
          <w:lang w:val="en-US" w:eastAsia="zh-CN"/>
        </w:rPr>
      </w:pPr>
      <w:r>
        <w:rPr>
          <w:rFonts w:hint="eastAsia"/>
          <w:b w:val="0"/>
          <w:bCs w:val="0"/>
          <w:i/>
          <w:iCs/>
          <w:color w:val="FF0000"/>
          <w:lang w:val="en-US" w:eastAsia="zh-CN"/>
        </w:rPr>
        <w:t>软件概要设计的目标是力求增加模块的内聚，尽量减少模块间的耦合。增加内聚比减少耦合更重要。</w:t>
      </w:r>
    </w:p>
    <w:p>
      <w:pPr>
        <w:rPr>
          <w:rFonts w:hint="eastAsia"/>
          <w:b w:val="0"/>
          <w:bCs w:val="0"/>
          <w:i/>
          <w:iCs/>
          <w:color w:val="FF0000"/>
          <w:lang w:val="en-US" w:eastAsia="zh-CN"/>
        </w:rPr>
      </w:pPr>
    </w:p>
    <w:p>
      <w:pPr>
        <w:rPr>
          <w:rFonts w:hint="eastAsia"/>
          <w:b w:val="0"/>
          <w:bCs w:val="0"/>
          <w:i/>
          <w:iCs/>
          <w:color w:val="auto"/>
          <w:lang w:val="en-US" w:eastAsia="zh-CN"/>
        </w:rPr>
      </w:pPr>
      <w:r>
        <w:rPr>
          <w:rFonts w:hint="eastAsia"/>
          <w:b w:val="0"/>
          <w:bCs w:val="0"/>
          <w:i/>
          <w:iCs/>
          <w:color w:val="auto"/>
          <w:lang w:val="en-US" w:eastAsia="zh-CN"/>
        </w:rPr>
        <w:t>七级内聚性指什么？</w:t>
      </w:r>
    </w:p>
    <w:p>
      <w:pPr>
        <w:ind w:firstLine="420" w:firstLineChars="0"/>
        <w:rPr>
          <w:rFonts w:hint="eastAsia"/>
          <w:b w:val="0"/>
          <w:bCs w:val="0"/>
          <w:i/>
          <w:iCs/>
          <w:color w:val="auto"/>
          <w:lang w:val="en-US" w:eastAsia="zh-CN"/>
        </w:rPr>
      </w:pPr>
      <w:r>
        <w:rPr>
          <w:rFonts w:hint="eastAsia"/>
          <w:b w:val="0"/>
          <w:bCs w:val="0"/>
          <w:i/>
          <w:iCs/>
          <w:color w:val="auto"/>
          <w:lang w:val="en-US" w:eastAsia="zh-CN"/>
        </w:rPr>
        <w:t>低级内聚</w:t>
      </w:r>
    </w:p>
    <w:p>
      <w:pPr>
        <w:ind w:firstLine="420" w:firstLineChars="0"/>
        <w:rPr>
          <w:rFonts w:hint="eastAsia"/>
          <w:b w:val="0"/>
          <w:bCs w:val="0"/>
          <w:i/>
          <w:iCs/>
          <w:color w:val="auto"/>
          <w:lang w:val="en-US" w:eastAsia="zh-CN"/>
        </w:rPr>
      </w:pPr>
      <w:r>
        <w:rPr>
          <w:rFonts w:hint="eastAsia"/>
          <w:b w:val="0"/>
          <w:bCs w:val="0"/>
          <w:i/>
          <w:iCs/>
          <w:color w:val="auto"/>
          <w:lang w:val="en-US" w:eastAsia="zh-CN"/>
        </w:rPr>
        <w:t>偶然性内聚（coincidental cohesion）：一个模块内各成分为完成一组功能而组合在一起，它们相互之间即使有关系，也很松散或者模块内各部分之间就没有联系。</w:t>
      </w:r>
    </w:p>
    <w:p>
      <w:pPr>
        <w:ind w:firstLine="420" w:firstLineChars="0"/>
        <w:rPr>
          <w:rFonts w:hint="eastAsia"/>
          <w:b w:val="0"/>
          <w:bCs w:val="0"/>
          <w:i/>
          <w:iCs/>
          <w:color w:val="auto"/>
          <w:lang w:val="en-US" w:eastAsia="zh-CN"/>
        </w:rPr>
      </w:pPr>
      <w:r>
        <w:rPr>
          <w:rFonts w:hint="eastAsia"/>
          <w:b w:val="0"/>
          <w:bCs w:val="0"/>
          <w:i/>
          <w:iCs/>
          <w:color w:val="auto"/>
          <w:lang w:val="en-US" w:eastAsia="zh-CN"/>
        </w:rPr>
        <w:t>逻辑性内聚（logical cohesion）：一个模块完成的诸任务逻辑上相关。</w:t>
      </w:r>
    </w:p>
    <w:p>
      <w:pPr>
        <w:ind w:firstLine="420" w:firstLineChars="0"/>
        <w:rPr>
          <w:rFonts w:hint="eastAsia"/>
          <w:b w:val="0"/>
          <w:bCs w:val="0"/>
          <w:i/>
          <w:iCs/>
          <w:color w:val="auto"/>
          <w:lang w:val="en-US" w:eastAsia="zh-CN"/>
        </w:rPr>
      </w:pPr>
      <w:r>
        <w:rPr>
          <w:rFonts w:hint="eastAsia"/>
          <w:b w:val="0"/>
          <w:bCs w:val="0"/>
          <w:i/>
          <w:iCs/>
          <w:color w:val="auto"/>
          <w:lang w:val="en-US" w:eastAsia="zh-CN"/>
        </w:rPr>
        <w:t>时间性内聚/经典内聚（temporal cohesion）：一个模块包含的诸任务必须在同一时间段内执行。</w:t>
      </w:r>
    </w:p>
    <w:p>
      <w:pPr>
        <w:ind w:firstLine="420" w:firstLineChars="0"/>
        <w:rPr>
          <w:rFonts w:hint="eastAsia"/>
          <w:b w:val="0"/>
          <w:bCs w:val="0"/>
          <w:i/>
          <w:iCs/>
          <w:color w:val="auto"/>
          <w:lang w:val="en-US" w:eastAsia="zh-CN"/>
        </w:rPr>
      </w:pPr>
      <w:r>
        <w:rPr>
          <w:rFonts w:hint="eastAsia"/>
          <w:b w:val="0"/>
          <w:bCs w:val="0"/>
          <w:i/>
          <w:iCs/>
          <w:color w:val="auto"/>
          <w:lang w:val="en-US" w:eastAsia="zh-CN"/>
        </w:rPr>
        <w:t>中级内聚</w:t>
      </w:r>
    </w:p>
    <w:p>
      <w:pPr>
        <w:ind w:firstLine="420" w:firstLineChars="0"/>
        <w:rPr>
          <w:rFonts w:hint="eastAsia"/>
          <w:b w:val="0"/>
          <w:bCs w:val="0"/>
          <w:i/>
          <w:iCs/>
          <w:color w:val="auto"/>
          <w:lang w:val="en-US" w:eastAsia="zh-CN"/>
        </w:rPr>
      </w:pPr>
      <w:r>
        <w:rPr>
          <w:rFonts w:hint="eastAsia"/>
          <w:b w:val="0"/>
          <w:bCs w:val="0"/>
          <w:i/>
          <w:iCs/>
          <w:color w:val="auto"/>
          <w:lang w:val="en-US" w:eastAsia="zh-CN"/>
        </w:rPr>
        <w:t>过程性内聚（procedural cohesion）：模块内各个组成部分的处理动作各不相同、彼此相关，并且受同一控制流支配，必须按特定的次序执行。</w:t>
      </w:r>
    </w:p>
    <w:p>
      <w:pPr>
        <w:ind w:firstLine="420" w:firstLineChars="0"/>
        <w:rPr>
          <w:rFonts w:hint="eastAsia"/>
          <w:b w:val="0"/>
          <w:bCs w:val="0"/>
          <w:i/>
          <w:iCs/>
          <w:color w:val="auto"/>
          <w:lang w:val="en-US" w:eastAsia="zh-CN"/>
        </w:rPr>
      </w:pPr>
      <w:r>
        <w:rPr>
          <w:rFonts w:hint="eastAsia"/>
          <w:b w:val="0"/>
          <w:bCs w:val="0"/>
          <w:i/>
          <w:iCs/>
          <w:color w:val="auto"/>
          <w:lang w:val="en-US" w:eastAsia="zh-CN"/>
        </w:rPr>
        <w:t>通信性内聚（communicational cohesion）：一个模块内各功能部分都使用了相同的输入数据，或产生了相同的输出数据。</w:t>
      </w:r>
    </w:p>
    <w:p>
      <w:pPr>
        <w:ind w:firstLine="420" w:firstLineChars="0"/>
        <w:rPr>
          <w:rFonts w:hint="eastAsia"/>
          <w:b w:val="0"/>
          <w:bCs w:val="0"/>
          <w:i/>
          <w:iCs/>
          <w:color w:val="auto"/>
          <w:lang w:val="en-US" w:eastAsia="zh-CN"/>
        </w:rPr>
      </w:pPr>
      <w:r>
        <w:rPr>
          <w:rFonts w:hint="eastAsia"/>
          <w:b w:val="0"/>
          <w:bCs w:val="0"/>
          <w:i/>
          <w:iCs/>
          <w:color w:val="auto"/>
          <w:lang w:val="en-US" w:eastAsia="zh-CN"/>
        </w:rPr>
        <w:t>高级内聚</w:t>
      </w:r>
    </w:p>
    <w:p>
      <w:pPr>
        <w:ind w:firstLine="420" w:firstLineChars="0"/>
        <w:rPr>
          <w:rFonts w:hint="eastAsia"/>
          <w:b w:val="0"/>
          <w:bCs w:val="0"/>
          <w:i/>
          <w:iCs/>
          <w:color w:val="auto"/>
          <w:lang w:val="en-US" w:eastAsia="zh-CN"/>
        </w:rPr>
      </w:pPr>
      <w:r>
        <w:rPr>
          <w:rFonts w:hint="eastAsia"/>
          <w:b w:val="0"/>
          <w:bCs w:val="0"/>
          <w:i/>
          <w:iCs/>
          <w:color w:val="auto"/>
          <w:lang w:val="en-US" w:eastAsia="zh-CN"/>
        </w:rPr>
        <w:t>顺序性内聚（sequential cohesion）：一个模块内的各个组成部分顺序执行几个处理动作，前一个处理动作产生的输出数据是下一个处理工作的输入数据。</w:t>
      </w:r>
    </w:p>
    <w:p>
      <w:pPr>
        <w:ind w:firstLine="420" w:firstLineChars="0"/>
        <w:rPr>
          <w:rFonts w:hint="eastAsia"/>
          <w:b w:val="0"/>
          <w:bCs w:val="0"/>
          <w:i/>
          <w:iCs/>
          <w:color w:val="auto"/>
          <w:lang w:val="en-US" w:eastAsia="zh-CN"/>
        </w:rPr>
      </w:pPr>
      <w:r>
        <w:rPr>
          <w:rFonts w:hint="eastAsia"/>
          <w:b w:val="0"/>
          <w:bCs w:val="0"/>
          <w:i/>
          <w:iCs/>
          <w:color w:val="auto"/>
          <w:lang w:val="en-US" w:eastAsia="zh-CN"/>
        </w:rPr>
        <w:t>功能性内聚（functional cohesion）：模块内所有成分形成一个整体，完成单个功能。</w:t>
      </w:r>
    </w:p>
    <w:p>
      <w:pPr>
        <w:ind w:left="420" w:leftChars="0" w:firstLine="420" w:firstLineChars="0"/>
        <w:rPr>
          <w:rFonts w:hint="eastAsia"/>
          <w:b w:val="0"/>
          <w:bCs w:val="0"/>
          <w:i/>
          <w:iCs/>
          <w:color w:val="auto"/>
          <w:lang w:val="en-US" w:eastAsia="zh-CN"/>
        </w:rPr>
      </w:pPr>
      <w:r>
        <w:rPr>
          <w:rFonts w:hint="eastAsia"/>
          <w:b w:val="0"/>
          <w:bCs w:val="0"/>
          <w:i/>
          <w:iCs/>
          <w:color w:val="auto"/>
          <w:lang w:val="en-US" w:eastAsia="zh-CN"/>
        </w:rPr>
        <w:t>黑盒特性 应尽可能使模块达到功能内聚</w:t>
      </w:r>
    </w:p>
    <w:p>
      <w:pPr>
        <w:rPr>
          <w:rFonts w:hint="eastAsia"/>
          <w:b/>
          <w:bCs/>
          <w:i/>
          <w:iCs/>
          <w:color w:val="auto"/>
          <w:lang w:val="en-US" w:eastAsia="zh-CN"/>
        </w:rPr>
      </w:pPr>
    </w:p>
    <w:p>
      <w:pPr>
        <w:rPr>
          <w:rFonts w:hint="eastAsia"/>
          <w:b w:val="0"/>
          <w:bCs w:val="0"/>
          <w:i/>
          <w:iCs/>
          <w:color w:val="auto"/>
          <w:lang w:val="en-US" w:eastAsia="zh-CN"/>
        </w:rPr>
      </w:pPr>
      <w:r>
        <w:rPr>
          <w:rFonts w:hint="eastAsia"/>
          <w:b/>
          <w:bCs/>
          <w:i/>
          <w:iCs/>
          <w:color w:val="auto"/>
          <w:lang w:val="en-US" w:eastAsia="zh-CN"/>
        </w:rPr>
        <w:t>内聚性欲耦合性的异同点比较</w:t>
      </w:r>
      <w:r>
        <w:rPr>
          <w:rFonts w:hint="eastAsia"/>
          <w:b w:val="0"/>
          <w:bCs w:val="0"/>
          <w:i/>
          <w:iCs/>
          <w:color w:val="auto"/>
          <w:lang w:val="en-US" w:eastAsia="zh-CN"/>
        </w:rPr>
        <w:t xml:space="preserve"> </w:t>
      </w:r>
    </w:p>
    <w:p>
      <w:pPr>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Sc图 ppt23 ， 会把数据流图转化为sc图</w:t>
      </w:r>
    </w:p>
    <w:p>
      <w:pPr>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变换分析：把具有变换流特点的数据流图按预</w:t>
      </w:r>
      <w:bookmarkStart w:id="0" w:name="_GoBack"/>
      <w:bookmarkEnd w:id="0"/>
      <w:r>
        <w:rPr>
          <w:rFonts w:hint="eastAsia"/>
          <w:b w:val="0"/>
          <w:bCs w:val="0"/>
          <w:i/>
          <w:iCs/>
          <w:color w:val="auto"/>
          <w:lang w:val="en-US" w:eastAsia="zh-CN"/>
        </w:rPr>
        <w:t>先确定的模式映射成软件结构。ppt35</w:t>
      </w:r>
    </w:p>
    <w:p>
      <w:pPr>
        <w:rPr>
          <w:rFonts w:hint="eastAsia"/>
          <w:b w:val="0"/>
          <w:bCs w:val="0"/>
          <w:i/>
          <w:iCs/>
          <w:color w:val="auto"/>
          <w:lang w:val="en-US" w:eastAsia="zh-CN"/>
        </w:rPr>
      </w:pPr>
    </w:p>
    <w:p>
      <w:pPr>
        <w:rPr>
          <w:rFonts w:hint="eastAsia"/>
          <w:b w:val="0"/>
          <w:bCs w:val="0"/>
          <w:i/>
          <w:iCs/>
          <w:color w:val="auto"/>
          <w:lang w:val="en-US" w:eastAsia="zh-CN"/>
        </w:rPr>
      </w:pPr>
    </w:p>
    <w:p>
      <w:pPr>
        <w:rPr>
          <w:rFonts w:hint="eastAsia"/>
          <w:b w:val="0"/>
          <w:bCs w:val="0"/>
          <w:i/>
          <w:iCs/>
          <w:color w:val="auto"/>
          <w:lang w:val="en-US" w:eastAsia="zh-CN"/>
        </w:rPr>
      </w:pPr>
    </w:p>
    <w:p>
      <w:pPr>
        <w:rPr>
          <w:rFonts w:hint="eastAsia"/>
          <w:b w:val="0"/>
          <w:bCs w:val="0"/>
          <w:i/>
          <w:iCs/>
          <w:color w:val="auto"/>
          <w:lang w:val="en-US" w:eastAsia="zh-CN"/>
        </w:rPr>
      </w:pPr>
      <w:r>
        <w:rPr>
          <w:rFonts w:hint="eastAsia"/>
          <w:b w:val="0"/>
          <w:bCs w:val="0"/>
          <w:i/>
          <w:iCs/>
          <w:color w:val="auto"/>
          <w:lang w:val="en-US" w:eastAsia="zh-CN"/>
        </w:rPr>
        <w:t xml:space="preserve"> </w:t>
      </w:r>
    </w:p>
    <w:p>
      <w:pPr>
        <w:ind w:firstLine="420" w:firstLineChars="0"/>
        <w:rPr>
          <w:rFonts w:hint="eastAsia"/>
          <w:b w:val="0"/>
          <w:bCs w:val="0"/>
          <w:i/>
          <w:iCs/>
          <w:color w:val="auto"/>
          <w:lang w:val="en-US" w:eastAsia="zh-CN"/>
        </w:rPr>
      </w:pPr>
    </w:p>
    <w:p>
      <w:pPr>
        <w:ind w:firstLine="420" w:firstLineChars="0"/>
        <w:rPr>
          <w:rFonts w:hint="eastAsia"/>
          <w:b w:val="0"/>
          <w:bCs w:val="0"/>
          <w:i/>
          <w:iCs/>
          <w:color w:val="auto"/>
          <w:lang w:val="en-US" w:eastAsia="zh-CN"/>
        </w:rPr>
      </w:pPr>
    </w:p>
    <w:p>
      <w:pPr>
        <w:ind w:firstLine="420" w:firstLineChars="0"/>
        <w:rPr>
          <w:rFonts w:hint="eastAsia"/>
          <w:b w:val="0"/>
          <w:bCs w:val="0"/>
          <w:i/>
          <w:iCs/>
          <w:color w:val="FF0000"/>
          <w:lang w:val="en-US" w:eastAsia="zh-CN"/>
        </w:rPr>
      </w:pPr>
    </w:p>
    <w:p>
      <w:pPr>
        <w:rPr>
          <w:rFonts w:hint="eastAsia"/>
          <w:b w:val="0"/>
          <w:bCs w:val="0"/>
          <w:i/>
          <w:iCs/>
          <w:color w:val="auto"/>
          <w:lang w:val="en-US" w:eastAsia="zh-CN"/>
        </w:rPr>
      </w:pPr>
    </w:p>
    <w:p>
      <w:pPr>
        <w:ind w:firstLine="420" w:firstLineChars="0"/>
        <w:rPr>
          <w:rFonts w:hint="eastAsia"/>
          <w:b w:val="0"/>
          <w:bCs w:val="0"/>
          <w:i/>
          <w:iCs/>
          <w:color w:val="auto"/>
          <w:lang w:val="en-US" w:eastAsia="zh-CN"/>
        </w:rPr>
      </w:pPr>
    </w:p>
    <w:p>
      <w:pPr>
        <w:ind w:firstLine="420" w:firstLineChars="0"/>
        <w:rPr>
          <w:rFonts w:hint="eastAsia"/>
          <w:b w:val="0"/>
          <w:bCs w:val="0"/>
          <w:i/>
          <w:iCs/>
          <w:color w:val="auto"/>
          <w:lang w:val="en-US" w:eastAsia="zh-CN"/>
        </w:rPr>
      </w:pPr>
    </w:p>
    <w:p>
      <w:pPr>
        <w:rPr>
          <w:rFonts w:hint="eastAsia"/>
          <w:b w:val="0"/>
          <w:bCs w:val="0"/>
          <w:i/>
          <w:iCs/>
          <w:color w:val="auto"/>
          <w:lang w:val="en-US" w:eastAsia="zh-CN"/>
        </w:rPr>
      </w:pPr>
    </w:p>
    <w:p>
      <w:pPr>
        <w:rPr>
          <w:rFonts w:hint="eastAsia"/>
          <w:b w:val="0"/>
          <w:bCs w:val="0"/>
          <w:i/>
          <w:iCs/>
          <w:color w:val="auto"/>
          <w:lang w:val="en-US" w:eastAsia="zh-CN"/>
        </w:rPr>
      </w:pPr>
    </w:p>
    <w:p>
      <w:pPr>
        <w:ind w:firstLine="420" w:firstLineChars="0"/>
        <w:rPr>
          <w:rFonts w:hint="eastAsia"/>
          <w:b w:val="0"/>
          <w:bCs w:val="0"/>
          <w:i/>
          <w:iCs/>
          <w:color w:val="auto"/>
          <w:lang w:val="en-US" w:eastAsia="zh-CN"/>
        </w:rPr>
      </w:pPr>
    </w:p>
    <w:p>
      <w:pPr>
        <w:rPr>
          <w:rFonts w:hint="eastAsia"/>
          <w:b w:val="0"/>
          <w:bCs w:val="0"/>
          <w:i/>
          <w:iCs/>
          <w:color w:val="auto"/>
          <w:lang w:val="en-US" w:eastAsia="zh-CN"/>
        </w:rPr>
      </w:pPr>
    </w:p>
    <w:p>
      <w:pPr>
        <w:ind w:firstLine="420" w:firstLineChars="0"/>
        <w:rPr>
          <w:rFonts w:hint="eastAsia"/>
          <w:b w:val="0"/>
          <w:bCs w:val="0"/>
          <w:i/>
          <w:iCs/>
          <w:color w:val="FF0000"/>
          <w:lang w:val="en-US" w:eastAsia="zh-CN"/>
        </w:rPr>
      </w:pPr>
    </w:p>
    <w:p>
      <w:pPr>
        <w:rPr>
          <w:rFonts w:hint="eastAsia"/>
          <w:b w:val="0"/>
          <w:bCs w:val="0"/>
          <w:i/>
          <w:iCs/>
          <w:color w:val="FF0000"/>
          <w:lang w:val="en-US" w:eastAsia="zh-CN"/>
        </w:rPr>
      </w:pPr>
    </w:p>
    <w:p>
      <w:pPr>
        <w:rPr>
          <w:rFonts w:hint="eastAsia"/>
          <w:b w:val="0"/>
          <w:bCs w:val="0"/>
          <w:i/>
          <w:iCs/>
          <w:color w:val="000000" w:themeColor="text1"/>
          <w:lang w:val="en-US" w:eastAsia="zh-CN"/>
          <w14:textFill>
            <w14:solidFill>
              <w14:schemeClr w14:val="tx1"/>
            </w14:solidFill>
          </w14:textFill>
        </w:rPr>
      </w:pPr>
    </w:p>
    <w:p>
      <w:pPr>
        <w:rPr>
          <w:rFonts w:hint="eastAsia"/>
          <w:b w:val="0"/>
          <w:bCs w:val="0"/>
          <w:i/>
          <w:iCs/>
          <w:color w:val="000000" w:themeColor="text1"/>
          <w:lang w:val="en-US" w:eastAsia="zh-CN"/>
          <w14:textFill>
            <w14:solidFill>
              <w14:schemeClr w14:val="tx1"/>
            </w14:solidFill>
          </w14:textFill>
        </w:rPr>
      </w:pPr>
    </w:p>
    <w:p>
      <w:pPr>
        <w:rPr>
          <w:rFonts w:hint="eastAsia"/>
          <w:b w:val="0"/>
          <w:bCs w:val="0"/>
          <w:i/>
          <w:iCs/>
          <w:color w:val="FF0000"/>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val="0"/>
          <w:bCs w:val="0"/>
          <w:i/>
          <w:iCs/>
          <w:lang w:val="en-US" w:eastAsia="zh-CN"/>
        </w:rPr>
      </w:pPr>
    </w:p>
    <w:p>
      <w:pPr>
        <w:rPr>
          <w:rFonts w:hint="eastAsia"/>
          <w:b/>
          <w:bCs/>
          <w:i/>
          <w:iCs/>
          <w:lang w:val="en-US" w:eastAsia="zh-CN"/>
        </w:rPr>
      </w:pPr>
    </w:p>
    <w:p>
      <w:pPr>
        <w:rPr>
          <w:rFonts w:hint="eastAsia"/>
          <w:i/>
          <w:iCs/>
          <w:lang w:val="en-US" w:eastAsia="zh-CN"/>
        </w:rPr>
      </w:pPr>
    </w:p>
    <w:p>
      <w:pPr>
        <w:rPr>
          <w:rFonts w:hint="eastAsia"/>
          <w:i/>
          <w:iCs/>
          <w:lang w:val="en-US" w:eastAsia="zh-CN"/>
        </w:rPr>
      </w:pPr>
    </w:p>
    <w:p>
      <w:pPr>
        <w:rPr>
          <w:rFonts w:hint="eastAsia"/>
          <w:i/>
          <w:iCs/>
          <w:lang w:val="en-US" w:eastAsia="zh-CN"/>
        </w:rPr>
      </w:pPr>
    </w:p>
    <w:p>
      <w:pPr>
        <w:rPr>
          <w:rFonts w:hint="eastAsia"/>
          <w:i/>
          <w:i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55792"/>
    <w:rsid w:val="3A336A24"/>
    <w:rsid w:val="445323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我是大百尺</cp:lastModifiedBy>
  <dcterms:modified xsi:type="dcterms:W3CDTF">2019-01-05T08:15:12Z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