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b/>
          <w:bCs/>
          <w:color w:val="1F3864"/>
          <w:sz w:val="68"/>
          <w:szCs w:val="68"/>
        </w:rPr>
        <w:t xml:space="preserve">crmga</w:t>
      </w:r>
    </w:p>
    <w:p>
      <w:pPr>
        <w:spacing w:after="70"/>
      </w:pPr>
      <w:r>
        <w:rPr>
          <w:color w:val="2E74B5"/>
          <w:sz w:val="40"/>
          <w:szCs w:val="40"/>
        </w:rPr>
        <w:t xml:space="preserve">Frontend Design Specification</w:t>
      </w:r>
    </w:p>
    <w:p>
      <w:pPr>
        <w:spacing w:after="340"/>
      </w:pPr>
      <w:r>
        <w:rPr>
          <w:b/>
          <w:bCs/>
          <w:sz w:val="26"/>
          <w:szCs w:val="26"/>
        </w:rPr>
        <w:t xml:space="preserve">Layouts, screens, fields and components — start to end</w:t>
      </w:r>
    </w:p>
    <w:p>
      <w:pPr>
        <w:pBdr>
          <w:bottom w:val="single" w:color="2E74B5" w:sz="6"/>
        </w:pBdr>
        <w:spacing w:after="140"/>
      </w:pPr>
    </w:p>
    <w:p>
      <w:pPr>
        <w:spacing w:after="110"/>
      </w:pPr>
      <w:r>
        <w:rPr>
          <w:sz w:val="20"/>
          <w:szCs w:val="20"/>
        </w:rPr>
        <w:t xml:space="preserve">The complete frontend blueprint: design tokens, layout shells, the component library, every page pattern, every screen with its regions and fields, the full administration area, and the super-admin panel for the later multi-tenancy stage.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
            </w:r>
          </w:p>
        </w:tc>
        <w:tc>
          <w:tcPr>
            <w:tcW w:type="dxa" w:w="7488"/>
            <w:shd w:fill="DCE6F1" w:color="auto" w:val="clear"/>
            <w:tcMar>
              <w:top w:type="dxa" w:w="55"/>
              <w:left w:type="dxa" w:w="90"/>
              <w:bottom w:type="dxa" w:w="55"/>
              <w:right w:type="dxa" w:w="90"/>
            </w:tcMar>
            <w:vAlign w:val="top"/>
          </w:tcPr>
          <w:p>
            <w:r>
              <w:rPr>
                <w:b/>
                <w:bCs/>
                <w:color w:val="1F3864"/>
                <w:sz w:val="18"/>
                <w:szCs w:val="18"/>
              </w:rPr>
              <w:t xml:space="preserve"/>
            </w:r>
          </w:p>
        </w:tc>
      </w:tr>
      <w:tr>
        <w:tc>
          <w:tcPr>
            <w:tcW w:type="dxa" w:w="1872"/>
            <w:tcMar>
              <w:top w:type="dxa" w:w="55"/>
              <w:left w:type="dxa" w:w="90"/>
              <w:bottom w:type="dxa" w:w="55"/>
              <w:right w:type="dxa" w:w="90"/>
            </w:tcMar>
            <w:vAlign w:val="top"/>
          </w:tcPr>
          <w:p>
            <w:r>
              <w:rPr>
                <w:sz w:val="18"/>
                <w:szCs w:val="18"/>
              </w:rPr>
              <w:t xml:space="preserve">Application</w:t>
            </w:r>
          </w:p>
        </w:tc>
        <w:tc>
          <w:tcPr>
            <w:tcW w:type="dxa" w:w="7488"/>
            <w:tcMar>
              <w:top w:type="dxa" w:w="55"/>
              <w:left w:type="dxa" w:w="90"/>
              <w:bottom w:type="dxa" w:w="55"/>
              <w:right w:type="dxa" w:w="90"/>
            </w:tcMar>
            <w:vAlign w:val="top"/>
          </w:tcPr>
          <w:p>
            <w:r>
              <w:rPr>
                <w:sz w:val="18"/>
                <w:szCs w:val="18"/>
              </w:rPr>
              <w:t xml:space="preserve">crmga CRM — Laravel 11 + Filament 3 (Livewire, Alpine, Tailwind)</w:t>
            </w:r>
          </w:p>
        </w:tc>
      </w:tr>
      <w:tr>
        <w:tc>
          <w:tcPr>
            <w:tcW w:type="dxa" w:w="1872"/>
            <w:shd w:fill="F4F7FB" w:color="auto" w:val="clear"/>
            <w:tcMar>
              <w:top w:type="dxa" w:w="55"/>
              <w:left w:type="dxa" w:w="90"/>
              <w:bottom w:type="dxa" w:w="55"/>
              <w:right w:type="dxa" w:w="90"/>
            </w:tcMar>
            <w:vAlign w:val="top"/>
          </w:tcPr>
          <w:p>
            <w:r>
              <w:rPr>
                <w:sz w:val="18"/>
                <w:szCs w:val="18"/>
              </w:rPr>
              <w:t xml:space="preserve">Rendering model</w:t>
            </w:r>
          </w:p>
        </w:tc>
        <w:tc>
          <w:tcPr>
            <w:tcW w:type="dxa" w:w="7488"/>
            <w:shd w:fill="F4F7FB" w:color="auto" w:val="clear"/>
            <w:tcMar>
              <w:top w:type="dxa" w:w="55"/>
              <w:left w:type="dxa" w:w="90"/>
              <w:bottom w:type="dxa" w:w="55"/>
              <w:right w:type="dxa" w:w="90"/>
            </w:tcMar>
            <w:vAlign w:val="top"/>
          </w:tcPr>
          <w:p>
            <w:r>
              <w:rPr>
                <w:sz w:val="18"/>
                <w:szCs w:val="18"/>
              </w:rPr>
              <w:t xml:space="preserve">Metadata-driven: screens are generated from field and layout metadata, not hand-coded per module</w:t>
            </w:r>
          </w:p>
        </w:tc>
      </w:tr>
      <w:tr>
        <w:tc>
          <w:tcPr>
            <w:tcW w:type="dxa" w:w="1872"/>
            <w:tcMar>
              <w:top w:type="dxa" w:w="55"/>
              <w:left w:type="dxa" w:w="90"/>
              <w:bottom w:type="dxa" w:w="55"/>
              <w:right w:type="dxa" w:w="90"/>
            </w:tcMar>
            <w:vAlign w:val="top"/>
          </w:tcPr>
          <w:p>
            <w:r>
              <w:rPr>
                <w:sz w:val="18"/>
                <w:szCs w:val="18"/>
              </w:rPr>
              <w:t xml:space="preserve">Frontend owner</w:t>
            </w:r>
          </w:p>
        </w:tc>
        <w:tc>
          <w:tcPr>
            <w:tcW w:type="dxa" w:w="7488"/>
            <w:tcMar>
              <w:top w:type="dxa" w:w="55"/>
              <w:left w:type="dxa" w:w="90"/>
              <w:bottom w:type="dxa" w:w="55"/>
              <w:right w:type="dxa" w:w="90"/>
            </w:tcMar>
            <w:vAlign w:val="top"/>
          </w:tcPr>
          <w:p>
            <w:r>
              <w:rPr>
                <w:sz w:val="18"/>
                <w:szCs w:val="18"/>
              </w:rPr>
              <w:t xml:space="preserve">Shahmeer</w:t>
            </w:r>
          </w:p>
        </w:tc>
      </w:tr>
      <w:tr>
        <w:tc>
          <w:tcPr>
            <w:tcW w:type="dxa" w:w="1872"/>
            <w:shd w:fill="F4F7FB" w:color="auto" w:val="clear"/>
            <w:tcMar>
              <w:top w:type="dxa" w:w="55"/>
              <w:left w:type="dxa" w:w="90"/>
              <w:bottom w:type="dxa" w:w="55"/>
              <w:right w:type="dxa" w:w="90"/>
            </w:tcMar>
            <w:vAlign w:val="top"/>
          </w:tcPr>
          <w:p>
            <w:r>
              <w:rPr>
                <w:sz w:val="18"/>
                <w:szCs w:val="18"/>
              </w:rPr>
              <w:t xml:space="preserve">Backend contract</w:t>
            </w:r>
          </w:p>
        </w:tc>
        <w:tc>
          <w:tcPr>
            <w:tcW w:type="dxa" w:w="7488"/>
            <w:shd w:fill="F4F7FB" w:color="auto" w:val="clear"/>
            <w:tcMar>
              <w:top w:type="dxa" w:w="55"/>
              <w:left w:type="dxa" w:w="90"/>
              <w:bottom w:type="dxa" w:w="55"/>
              <w:right w:type="dxa" w:w="90"/>
            </w:tcMar>
            <w:vAlign w:val="top"/>
          </w:tcPr>
          <w:p>
            <w:r>
              <w:rPr>
                <w:sz w:val="18"/>
                <w:szCs w:val="18"/>
              </w:rPr>
              <w:t xml:space="preserve">Zain — field metadata, layout JSON, option lists, REST API</w:t>
            </w:r>
          </w:p>
        </w:tc>
      </w:tr>
      <w:tr>
        <w:tc>
          <w:tcPr>
            <w:tcW w:type="dxa" w:w="1872"/>
            <w:tcMar>
              <w:top w:type="dxa" w:w="55"/>
              <w:left w:type="dxa" w:w="90"/>
              <w:bottom w:type="dxa" w:w="55"/>
              <w:right w:type="dxa" w:w="90"/>
            </w:tcMar>
            <w:vAlign w:val="top"/>
          </w:tcPr>
          <w:p>
            <w:r>
              <w:rPr>
                <w:sz w:val="18"/>
                <w:szCs w:val="18"/>
              </w:rPr>
              <w:t xml:space="preserve">Scope note</w:t>
            </w:r>
          </w:p>
        </w:tc>
        <w:tc>
          <w:tcPr>
            <w:tcW w:type="dxa" w:w="7488"/>
            <w:tcMar>
              <w:top w:type="dxa" w:w="55"/>
              <w:left w:type="dxa" w:w="90"/>
              <w:bottom w:type="dxa" w:w="55"/>
              <w:right w:type="dxa" w:w="90"/>
            </w:tcMar>
            <w:vAlign w:val="top"/>
          </w:tcPr>
          <w:p>
            <w:r>
              <w:rPr>
                <w:sz w:val="18"/>
                <w:szCs w:val="18"/>
              </w:rPr>
              <w:t xml:space="preserve">Asterisk telephony and the SMS module are OUT of scope. Super Admin (multi-tenancy) is a later stage.</w:t>
            </w:r>
          </w:p>
        </w:tc>
      </w:tr>
      <w:tr>
        <w:tc>
          <w:tcPr>
            <w:tcW w:type="dxa" w:w="1872"/>
            <w:shd w:fill="F4F7FB" w:color="auto" w:val="clear"/>
            <w:tcMar>
              <w:top w:type="dxa" w:w="55"/>
              <w:left w:type="dxa" w:w="90"/>
              <w:bottom w:type="dxa" w:w="55"/>
              <w:right w:type="dxa" w:w="90"/>
            </w:tcMar>
            <w:vAlign w:val="top"/>
          </w:tcPr>
          <w:p>
            <w:r>
              <w:rPr>
                <w:sz w:val="18"/>
                <w:szCs w:val="18"/>
              </w:rPr>
              <w:t xml:space="preserve">Document</w:t>
            </w:r>
          </w:p>
        </w:tc>
        <w:tc>
          <w:tcPr>
            <w:tcW w:type="dxa" w:w="7488"/>
            <w:shd w:fill="F4F7FB" w:color="auto" w:val="clear"/>
            <w:tcMar>
              <w:top w:type="dxa" w:w="55"/>
              <w:left w:type="dxa" w:w="90"/>
              <w:bottom w:type="dxa" w:w="55"/>
              <w:right w:type="dxa" w:w="90"/>
            </w:tcMar>
            <w:vAlign w:val="top"/>
          </w:tcPr>
          <w:p>
            <w:r>
              <w:rPr>
                <w:sz w:val="18"/>
                <w:szCs w:val="18"/>
              </w:rPr>
              <w:t xml:space="preserve">Version 1.0 — frontend design specification</w:t>
            </w:r>
          </w:p>
        </w:tc>
      </w:tr>
    </w:tbl>
    <w:p>
      <w:r>
        <w:br w:type="page"/>
      </w:r>
    </w:p>
    <w:p>
      <w:pPr>
        <w:pStyle w:val="Heading1"/>
        <w:spacing w:after="14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pPr>
      <w:r>
        <w:t xml:space="preserve">1. Purpose and scope</w:t>
      </w:r>
    </w:p>
    <w:p>
      <w:pPr>
        <w:spacing w:after="110"/>
      </w:pPr>
      <w:r>
        <w:rPr>
          <w:sz w:val="20"/>
          <w:szCs w:val="20"/>
        </w:rPr>
        <w:t xml:space="preserve">This document tells the frontend developer exactly what to build and how it should look and behave. It is written to be read alongside the functional specification (what each screen is for) and the architecture document (how the metadata engine works). Where the two disagree, this document wins on visual and interaction detail.</w:t>
      </w:r>
    </w:p>
    <w:p>
      <w:pPr>
        <w:pStyle w:val="Heading2"/>
        <w:spacing w:after="110" w:before="260"/>
      </w:pPr>
      <w:r>
        <w:t xml:space="preserve">1.1 What changed in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55"/>
              <w:left w:type="dxa" w:w="90"/>
              <w:bottom w:type="dxa" w:w="55"/>
              <w:right w:type="dxa" w:w="90"/>
            </w:tcMar>
            <w:vAlign w:val="top"/>
          </w:tcPr>
          <w:p>
            <w:r>
              <w:rPr>
                <w:b/>
                <w:bCs/>
                <w:color w:val="1F3864"/>
                <w:sz w:val="18"/>
                <w:szCs w:val="18"/>
              </w:rPr>
              <w:t xml:space="preserve">Change</w:t>
            </w:r>
          </w:p>
        </w:tc>
        <w:tc>
          <w:tcPr>
            <w:tcW w:type="dxa" w:w="6926"/>
            <w:shd w:fill="DCE6F1" w:color="auto" w:val="clear"/>
            <w:tcMar>
              <w:top w:type="dxa" w:w="55"/>
              <w:left w:type="dxa" w:w="90"/>
              <w:bottom w:type="dxa" w:w="55"/>
              <w:right w:type="dxa" w:w="90"/>
            </w:tcMar>
            <w:vAlign w:val="top"/>
          </w:tcPr>
          <w:p>
            <w:r>
              <w:rPr>
                <w:b/>
                <w:bCs/>
                <w:color w:val="1F3864"/>
                <w:sz w:val="18"/>
                <w:szCs w:val="18"/>
              </w:rPr>
              <w:t xml:space="preserve">Effect on the frontend</w:t>
            </w:r>
          </w:p>
        </w:tc>
      </w:tr>
      <w:tr>
        <w:tc>
          <w:tcPr>
            <w:tcW w:type="dxa" w:w="2434"/>
            <w:tcMar>
              <w:top w:type="dxa" w:w="55"/>
              <w:left w:type="dxa" w:w="90"/>
              <w:bottom w:type="dxa" w:w="55"/>
              <w:right w:type="dxa" w:w="90"/>
            </w:tcMar>
            <w:vAlign w:val="top"/>
          </w:tcPr>
          <w:p>
            <w:r>
              <w:rPr>
                <w:sz w:val="18"/>
                <w:szCs w:val="18"/>
              </w:rPr>
              <w:t xml:space="preserve">Asterisk telephony removed</w:t>
            </w:r>
          </w:p>
        </w:tc>
        <w:tc>
          <w:tcPr>
            <w:tcW w:type="dxa" w:w="6926"/>
            <w:tcMar>
              <w:top w:type="dxa" w:w="55"/>
              <w:left w:type="dxa" w:w="90"/>
              <w:bottom w:type="dxa" w:w="55"/>
              <w:right w:type="dxa" w:w="90"/>
            </w:tcMar>
            <w:vAlign w:val="top"/>
          </w:tcPr>
          <w:p>
            <w:r>
              <w:rPr>
                <w:sz w:val="18"/>
                <w:szCs w:val="18"/>
              </w:rPr>
              <w:t xml:space="preserve">No click-to-call icon, no dialer control, no softphone, no telephony settings screen, no per-user extension field. Phone numbers render as plain text with a copy action and an optional device dial link.</w:t>
            </w:r>
          </w:p>
        </w:tc>
      </w:tr>
      <w:tr>
        <w:tc>
          <w:tcPr>
            <w:tcW w:type="dxa" w:w="2434"/>
            <w:shd w:fill="F4F7FB" w:color="auto" w:val="clear"/>
            <w:tcMar>
              <w:top w:type="dxa" w:w="55"/>
              <w:left w:type="dxa" w:w="90"/>
              <w:bottom w:type="dxa" w:w="55"/>
              <w:right w:type="dxa" w:w="90"/>
            </w:tcMar>
            <w:vAlign w:val="top"/>
          </w:tcPr>
          <w:p>
            <w:r>
              <w:rPr>
                <w:sz w:val="18"/>
                <w:szCs w:val="18"/>
              </w:rPr>
              <w:t xml:space="preserve">SMS module removed</w:t>
            </w:r>
          </w:p>
        </w:tc>
        <w:tc>
          <w:tcPr>
            <w:tcW w:type="dxa" w:w="6926"/>
            <w:shd w:fill="F4F7FB" w:color="auto" w:val="clear"/>
            <w:tcMar>
              <w:top w:type="dxa" w:w="55"/>
              <w:left w:type="dxa" w:w="90"/>
              <w:bottom w:type="dxa" w:w="55"/>
              <w:right w:type="dxa" w:w="90"/>
            </w:tcMar>
            <w:vAlign w:val="top"/>
          </w:tcPr>
          <w:p>
            <w:r>
              <w:rPr>
                <w:sz w:val="18"/>
                <w:szCs w:val="18"/>
              </w:rPr>
              <w:t xml:space="preserve">No SMS module in the navigation, no SMS composer, no SMS thread, no SMS settings. The activity timeline no longer shows an SMS row type.</w:t>
            </w:r>
          </w:p>
        </w:tc>
      </w:tr>
      <w:tr>
        <w:tc>
          <w:tcPr>
            <w:tcW w:type="dxa" w:w="2434"/>
            <w:tcMar>
              <w:top w:type="dxa" w:w="55"/>
              <w:left w:type="dxa" w:w="90"/>
              <w:bottom w:type="dxa" w:w="55"/>
              <w:right w:type="dxa" w:w="90"/>
            </w:tcMar>
            <w:vAlign w:val="top"/>
          </w:tcPr>
          <w:p>
            <w:r>
              <w:rPr>
                <w:sz w:val="18"/>
                <w:szCs w:val="18"/>
              </w:rPr>
              <w:t xml:space="preserve">Call logging kept</w:t>
            </w:r>
          </w:p>
        </w:tc>
        <w:tc>
          <w:tcPr>
            <w:tcW w:type="dxa" w:w="6926"/>
            <w:tcMar>
              <w:top w:type="dxa" w:w="55"/>
              <w:left w:type="dxa" w:w="90"/>
              <w:bottom w:type="dxa" w:w="55"/>
              <w:right w:type="dxa" w:w="90"/>
            </w:tcMar>
            <w:vAlign w:val="top"/>
          </w:tcPr>
          <w:p>
            <w:r>
              <w:rPr>
                <w:sz w:val="18"/>
                <w:szCs w:val="18"/>
              </w:rPr>
              <w:t xml:space="preserve">Calls remain as a read-mostly activity record so that outbound calling done outside the CRM can be logged against a record through the API. There is no in-CRM dialling.</w:t>
            </w:r>
          </w:p>
        </w:tc>
      </w:tr>
      <w:tr>
        <w:tc>
          <w:tcPr>
            <w:tcW w:type="dxa" w:w="2434"/>
            <w:shd w:fill="F4F7FB" w:color="auto" w:val="clear"/>
            <w:tcMar>
              <w:top w:type="dxa" w:w="55"/>
              <w:left w:type="dxa" w:w="90"/>
              <w:bottom w:type="dxa" w:w="55"/>
              <w:right w:type="dxa" w:w="90"/>
            </w:tcMar>
            <w:vAlign w:val="top"/>
          </w:tcPr>
          <w:p>
            <w:r>
              <w:rPr>
                <w:sz w:val="18"/>
                <w:szCs w:val="18"/>
              </w:rPr>
              <w:t xml:space="preserve">Super Admin deferred</w:t>
            </w:r>
          </w:p>
        </w:tc>
        <w:tc>
          <w:tcPr>
            <w:tcW w:type="dxa" w:w="6926"/>
            <w:shd w:fill="F4F7FB" w:color="auto" w:val="clear"/>
            <w:tcMar>
              <w:top w:type="dxa" w:w="55"/>
              <w:left w:type="dxa" w:w="90"/>
              <w:bottom w:type="dxa" w:w="55"/>
              <w:right w:type="dxa" w:w="90"/>
            </w:tcMar>
            <w:vAlign w:val="top"/>
          </w:tcPr>
          <w:p>
            <w:r>
              <w:rPr>
                <w:sz w:val="18"/>
                <w:szCs w:val="18"/>
              </w:rPr>
              <w:t xml:space="preserve">The tenants and platform panel (section 12) is built in the later multi-tenancy stage. Everything in sections 4 to 11 ships first, against a single company.</w:t>
            </w:r>
          </w:p>
        </w:tc>
      </w:tr>
      <w:tr>
        <w:tc>
          <w:tcPr>
            <w:tcW w:type="dxa" w:w="2434"/>
            <w:tcMar>
              <w:top w:type="dxa" w:w="55"/>
              <w:left w:type="dxa" w:w="90"/>
              <w:bottom w:type="dxa" w:w="55"/>
              <w:right w:type="dxa" w:w="90"/>
            </w:tcMar>
            <w:vAlign w:val="top"/>
          </w:tcPr>
          <w:p>
            <w:r>
              <w:rPr>
                <w:sz w:val="18"/>
                <w:szCs w:val="18"/>
              </w:rPr>
              <w:t xml:space="preserve">One settings catalogue for every tenant</w:t>
            </w:r>
          </w:p>
        </w:tc>
        <w:tc>
          <w:tcPr>
            <w:tcW w:type="dxa" w:w="6926"/>
            <w:tcMar>
              <w:top w:type="dxa" w:w="55"/>
              <w:left w:type="dxa" w:w="90"/>
              <w:bottom w:type="dxa" w:w="55"/>
              <w:right w:type="dxa" w:w="90"/>
            </w:tcMar>
            <w:vAlign w:val="top"/>
          </w:tcPr>
          <w:p>
            <w:r>
              <w:rPr>
                <w:sz w:val="18"/>
                <w:szCs w:val="18"/>
              </w:rPr>
              <w:t xml:space="preserve">Administration is designed once as a fixed catalogue of settings screens. Every tenant gets exactly the same set — there is no per-tenant variation in which settings exist, only in their values.</w:t>
            </w:r>
          </w:p>
        </w:tc>
      </w:tr>
      <w:tr>
        <w:tc>
          <w:tcPr>
            <w:tcW w:type="dxa" w:w="2434"/>
            <w:shd w:fill="F4F7FB" w:color="auto" w:val="clear"/>
            <w:tcMar>
              <w:top w:type="dxa" w:w="55"/>
              <w:left w:type="dxa" w:w="90"/>
              <w:bottom w:type="dxa" w:w="55"/>
              <w:right w:type="dxa" w:w="90"/>
            </w:tcMar>
            <w:vAlign w:val="top"/>
          </w:tcPr>
          <w:p>
            <w:r>
              <w:rPr>
                <w:sz w:val="18"/>
                <w:szCs w:val="18"/>
              </w:rPr>
              <w:t xml:space="preserve">Administration restructured</w:t>
            </w:r>
          </w:p>
        </w:tc>
        <w:tc>
          <w:tcPr>
            <w:tcW w:type="dxa" w:w="6926"/>
            <w:shd w:fill="F4F7FB" w:color="auto" w:val="clear"/>
            <w:tcMar>
              <w:top w:type="dxa" w:w="55"/>
              <w:left w:type="dxa" w:w="90"/>
              <w:bottom w:type="dxa" w:w="55"/>
              <w:right w:type="dxa" w:w="90"/>
            </w:tcMar>
            <w:vAlign w:val="top"/>
          </w:tcPr>
          <w:p>
            <w:r>
              <w:rPr>
                <w:sz w:val="18"/>
                <w:szCs w:val="18"/>
              </w:rPr>
              <w:t xml:space="preserve">The admin area is grouped as Users and Access, System, Module settings, Email, Admin tools, Developer tools, and Google Suite (sections 11.2 to 11.8).</w:t>
            </w:r>
          </w:p>
        </w:tc>
      </w:tr>
    </w:tbl>
    <w:p>
      <w:pPr>
        <w:pStyle w:val="Heading2"/>
        <w:spacing w:after="110" w:before="260"/>
      </w:pPr>
      <w:r>
        <w:t xml:space="preserve">1.2 The three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Interface</w:t>
            </w:r>
          </w:p>
        </w:tc>
        <w:tc>
          <w:tcPr>
            <w:tcW w:type="dxa" w:w="3744"/>
            <w:shd w:fill="DCE6F1" w:color="auto" w:val="clear"/>
            <w:tcMar>
              <w:top w:type="dxa" w:w="55"/>
              <w:left w:type="dxa" w:w="90"/>
              <w:bottom w:type="dxa" w:w="55"/>
              <w:right w:type="dxa" w:w="90"/>
            </w:tcMar>
            <w:vAlign w:val="top"/>
          </w:tcPr>
          <w:p>
            <w:r>
              <w:rPr>
                <w:b/>
                <w:bCs/>
                <w:color w:val="1F3864"/>
                <w:sz w:val="18"/>
                <w:szCs w:val="18"/>
              </w:rPr>
              <w:t xml:space="preserve">Who</w:t>
            </w:r>
          </w:p>
        </w:tc>
        <w:tc>
          <w:tcPr>
            <w:tcW w:type="dxa" w:w="3370"/>
            <w:shd w:fill="DCE6F1" w:color="auto" w:val="clear"/>
            <w:tcMar>
              <w:top w:type="dxa" w:w="55"/>
              <w:left w:type="dxa" w:w="90"/>
              <w:bottom w:type="dxa" w:w="55"/>
              <w:right w:type="dxa" w:w="90"/>
            </w:tcMar>
            <w:vAlign w:val="top"/>
          </w:tcPr>
          <w:p>
            <w:r>
              <w:rPr>
                <w:b/>
                <w:bCs/>
                <w:color w:val="1F3864"/>
                <w:sz w:val="18"/>
                <w:szCs w:val="18"/>
              </w:rPr>
              <w:t xml:space="preserve">When it is built</w:t>
            </w:r>
          </w:p>
        </w:tc>
      </w:tr>
      <w:tr>
        <w:tc>
          <w:tcPr>
            <w:tcW w:type="dxa" w:w="2246"/>
            <w:tcMar>
              <w:top w:type="dxa" w:w="55"/>
              <w:left w:type="dxa" w:w="90"/>
              <w:bottom w:type="dxa" w:w="55"/>
              <w:right w:type="dxa" w:w="90"/>
            </w:tcMar>
            <w:vAlign w:val="top"/>
          </w:tcPr>
          <w:p>
            <w:r>
              <w:rPr>
                <w:sz w:val="18"/>
                <w:szCs w:val="18"/>
              </w:rPr>
              <w:t xml:space="preserve">Staff CRM</w:t>
            </w:r>
          </w:p>
        </w:tc>
        <w:tc>
          <w:tcPr>
            <w:tcW w:type="dxa" w:w="3744"/>
            <w:tcMar>
              <w:top w:type="dxa" w:w="55"/>
              <w:left w:type="dxa" w:w="90"/>
              <w:bottom w:type="dxa" w:w="55"/>
              <w:right w:type="dxa" w:w="90"/>
            </w:tcMar>
            <w:vAlign w:val="top"/>
          </w:tcPr>
          <w:p>
            <w:r>
              <w:rPr>
                <w:sz w:val="18"/>
                <w:szCs w:val="18"/>
              </w:rPr>
              <w:t xml:space="preserve">Consultants, recruiters, sales agents</w:t>
            </w:r>
          </w:p>
        </w:tc>
        <w:tc>
          <w:tcPr>
            <w:tcW w:type="dxa" w:w="3370"/>
            <w:tcMar>
              <w:top w:type="dxa" w:w="55"/>
              <w:left w:type="dxa" w:w="90"/>
              <w:bottom w:type="dxa" w:w="55"/>
              <w:right w:type="dxa" w:w="90"/>
            </w:tcMar>
            <w:vAlign w:val="top"/>
          </w:tcPr>
          <w:p>
            <w:r>
              <w:rPr>
                <w:sz w:val="18"/>
                <w:szCs w:val="18"/>
              </w:rPr>
              <w:t xml:space="preserve">From the start</w:t>
            </w:r>
          </w:p>
        </w:tc>
      </w:tr>
      <w:tr>
        <w:tc>
          <w:tcPr>
            <w:tcW w:type="dxa" w:w="2246"/>
            <w:shd w:fill="F4F7FB" w:color="auto" w:val="clear"/>
            <w:tcMar>
              <w:top w:type="dxa" w:w="55"/>
              <w:left w:type="dxa" w:w="90"/>
              <w:bottom w:type="dxa" w:w="55"/>
              <w:right w:type="dxa" w:w="90"/>
            </w:tcMar>
            <w:vAlign w:val="top"/>
          </w:tcPr>
          <w:p>
            <w:r>
              <w:rPr>
                <w:sz w:val="18"/>
                <w:szCs w:val="18"/>
              </w:rPr>
              <w:t xml:space="preserve">Administration</w:t>
            </w:r>
          </w:p>
        </w:tc>
        <w:tc>
          <w:tcPr>
            <w:tcW w:type="dxa" w:w="3744"/>
            <w:shd w:fill="F4F7FB" w:color="auto" w:val="clear"/>
            <w:tcMar>
              <w:top w:type="dxa" w:w="55"/>
              <w:left w:type="dxa" w:w="90"/>
              <w:bottom w:type="dxa" w:w="55"/>
              <w:right w:type="dxa" w:w="90"/>
            </w:tcMar>
            <w:vAlign w:val="top"/>
          </w:tcPr>
          <w:p>
            <w:r>
              <w:rPr>
                <w:sz w:val="18"/>
                <w:szCs w:val="18"/>
              </w:rPr>
              <w:t xml:space="preserve">The System Administrator of the company</w:t>
            </w:r>
          </w:p>
        </w:tc>
        <w:tc>
          <w:tcPr>
            <w:tcW w:type="dxa" w:w="3370"/>
            <w:shd w:fill="F4F7FB" w:color="auto" w:val="clear"/>
            <w:tcMar>
              <w:top w:type="dxa" w:w="55"/>
              <w:left w:type="dxa" w:w="90"/>
              <w:bottom w:type="dxa" w:w="55"/>
              <w:right w:type="dxa" w:w="90"/>
            </w:tcMar>
            <w:vAlign w:val="top"/>
          </w:tcPr>
          <w:p>
            <w:r>
              <w:rPr>
                <w:sz w:val="18"/>
                <w:szCs w:val="18"/>
              </w:rPr>
              <w:t xml:space="preserve">From the start</w:t>
            </w:r>
          </w:p>
        </w:tc>
      </w:tr>
      <w:tr>
        <w:tc>
          <w:tcPr>
            <w:tcW w:type="dxa" w:w="2246"/>
            <w:tcMar>
              <w:top w:type="dxa" w:w="55"/>
              <w:left w:type="dxa" w:w="90"/>
              <w:bottom w:type="dxa" w:w="55"/>
              <w:right w:type="dxa" w:w="90"/>
            </w:tcMar>
            <w:vAlign w:val="top"/>
          </w:tcPr>
          <w:p>
            <w:r>
              <w:rPr>
                <w:sz w:val="18"/>
                <w:szCs w:val="18"/>
              </w:rPr>
              <w:t xml:space="preserve">Super Admin (platform)</w:t>
            </w:r>
          </w:p>
        </w:tc>
        <w:tc>
          <w:tcPr>
            <w:tcW w:type="dxa" w:w="3744"/>
            <w:tcMar>
              <w:top w:type="dxa" w:w="55"/>
              <w:left w:type="dxa" w:w="90"/>
              <w:bottom w:type="dxa" w:w="55"/>
              <w:right w:type="dxa" w:w="90"/>
            </w:tcMar>
            <w:vAlign w:val="top"/>
          </w:tcPr>
          <w:p>
            <w:r>
              <w:rPr>
                <w:sz w:val="18"/>
                <w:szCs w:val="18"/>
              </w:rPr>
              <w:t xml:space="preserve">The platform owner, managing tenants</w:t>
            </w:r>
          </w:p>
        </w:tc>
        <w:tc>
          <w:tcPr>
            <w:tcW w:type="dxa" w:w="3370"/>
            <w:tcMar>
              <w:top w:type="dxa" w:w="55"/>
              <w:left w:type="dxa" w:w="90"/>
              <w:bottom w:type="dxa" w:w="55"/>
              <w:right w:type="dxa" w:w="90"/>
            </w:tcMar>
            <w:vAlign w:val="top"/>
          </w:tcPr>
          <w:p>
            <w:r>
              <w:rPr>
                <w:sz w:val="18"/>
                <w:szCs w:val="18"/>
              </w:rPr>
              <w:t xml:space="preserve">Later stage, with multi-tenancy</w:t>
            </w:r>
          </w:p>
        </w:tc>
      </w:tr>
    </w:tbl>
    <w:p>
      <w:pPr>
        <w:pStyle w:val="Heading1"/>
        <w:spacing w:after="140" w:before="360"/>
      </w:pPr>
      <w:r>
        <w:t xml:space="preserve">2. Design foundations</w:t>
      </w:r>
    </w:p>
    <w:p>
      <w:pPr>
        <w:spacing w:after="110"/>
      </w:pPr>
      <w:r>
        <w:rPr>
          <w:sz w:val="20"/>
          <w:szCs w:val="20"/>
        </w:rPr>
        <w:t xml:space="preserve">Every value below is a token. Nothing in a screen should use a raw colour or pixel value — if a design needs something new, add a token.</w:t>
      </w:r>
    </w:p>
    <w:p>
      <w:pPr>
        <w:pStyle w:val="Heading2"/>
        <w:spacing w:after="110" w:before="260"/>
      </w:pPr>
      <w:r>
        <w:t xml:space="preserve">2.1 Colour</w:t>
      </w:r>
    </w:p>
    <w:p>
      <w:pPr>
        <w:pStyle w:val="Heading3"/>
        <w:spacing w:after="90" w:before="200"/>
      </w:pPr>
      <w:r>
        <w:t xml:space="preserve">Brand and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498"/>
        <w:gridCol w:w="6177"/>
      </w:tblGrid>
      <w:tr>
        <w:trPr>
          <w:tblHeader/>
        </w:trPr>
        <w:tc>
          <w:tcPr>
            <w:tcW w:type="dxa" w:w="1685"/>
            <w:shd w:fill="DCE6F1" w:color="auto" w:val="clear"/>
            <w:tcMar>
              <w:top w:type="dxa" w:w="55"/>
              <w:left w:type="dxa" w:w="90"/>
              <w:bottom w:type="dxa" w:w="55"/>
              <w:right w:type="dxa" w:w="90"/>
            </w:tcMar>
            <w:vAlign w:val="top"/>
          </w:tcPr>
          <w:p>
            <w:r>
              <w:rPr>
                <w:b/>
                <w:bCs/>
                <w:color w:val="1F3864"/>
                <w:sz w:val="18"/>
                <w:szCs w:val="18"/>
              </w:rPr>
              <w:t xml:space="preserve">Token</w:t>
            </w:r>
          </w:p>
        </w:tc>
        <w:tc>
          <w:tcPr>
            <w:tcW w:type="dxa" w:w="1498"/>
            <w:shd w:fill="DCE6F1" w:color="auto" w:val="clear"/>
            <w:tcMar>
              <w:top w:type="dxa" w:w="55"/>
              <w:left w:type="dxa" w:w="90"/>
              <w:bottom w:type="dxa" w:w="55"/>
              <w:right w:type="dxa" w:w="90"/>
            </w:tcMar>
            <w:vAlign w:val="top"/>
          </w:tcPr>
          <w:p>
            <w:r>
              <w:rPr>
                <w:b/>
                <w:bCs/>
                <w:color w:val="1F3864"/>
                <w:sz w:val="18"/>
                <w:szCs w:val="18"/>
              </w:rPr>
              <w:t xml:space="preserve">Value</w:t>
            </w:r>
          </w:p>
        </w:tc>
        <w:tc>
          <w:tcPr>
            <w:tcW w:type="dxa" w:w="6177"/>
            <w:shd w:fill="DCE6F1" w:color="auto" w:val="clear"/>
            <w:tcMar>
              <w:top w:type="dxa" w:w="55"/>
              <w:left w:type="dxa" w:w="90"/>
              <w:bottom w:type="dxa" w:w="55"/>
              <w:right w:type="dxa" w:w="90"/>
            </w:tcMar>
            <w:vAlign w:val="top"/>
          </w:tcPr>
          <w:p>
            <w:r>
              <w:rPr>
                <w:b/>
                <w:bCs/>
                <w:color w:val="1F3864"/>
                <w:sz w:val="18"/>
                <w:szCs w:val="18"/>
              </w:rPr>
              <w:t xml:space="preserve">Used for</w:t>
            </w:r>
          </w:p>
        </w:tc>
      </w:tr>
      <w:tr>
        <w:tc>
          <w:tcPr>
            <w:tcW w:type="dxa" w:w="1685"/>
            <w:tcMar>
              <w:top w:type="dxa" w:w="55"/>
              <w:left w:type="dxa" w:w="90"/>
              <w:bottom w:type="dxa" w:w="55"/>
              <w:right w:type="dxa" w:w="90"/>
            </w:tcMar>
            <w:vAlign w:val="top"/>
          </w:tcPr>
          <w:p>
            <w:r>
              <w:rPr>
                <w:sz w:val="18"/>
                <w:szCs w:val="18"/>
              </w:rPr>
              <w:t xml:space="preserve">brand-900</w:t>
            </w:r>
          </w:p>
        </w:tc>
        <w:tc>
          <w:tcPr>
            <w:tcW w:type="dxa" w:w="1498"/>
            <w:tcMar>
              <w:top w:type="dxa" w:w="55"/>
              <w:left w:type="dxa" w:w="90"/>
              <w:bottom w:type="dxa" w:w="55"/>
              <w:right w:type="dxa" w:w="90"/>
            </w:tcMar>
            <w:vAlign w:val="top"/>
          </w:tcPr>
          <w:p>
            <w:r>
              <w:rPr>
                <w:sz w:val="18"/>
                <w:szCs w:val="18"/>
              </w:rPr>
              <w:t xml:space="preserve">#1F3864</w:t>
            </w:r>
          </w:p>
        </w:tc>
        <w:tc>
          <w:tcPr>
            <w:tcW w:type="dxa" w:w="6177"/>
            <w:tcMar>
              <w:top w:type="dxa" w:w="55"/>
              <w:left w:type="dxa" w:w="90"/>
              <w:bottom w:type="dxa" w:w="55"/>
              <w:right w:type="dxa" w:w="90"/>
            </w:tcMar>
            <w:vAlign w:val="top"/>
          </w:tcPr>
          <w:p>
            <w:r>
              <w:rPr>
                <w:sz w:val="18"/>
                <w:szCs w:val="18"/>
              </w:rPr>
              <w:t xml:space="preserve">Sidebar background, headings</w:t>
            </w:r>
          </w:p>
        </w:tc>
      </w:tr>
      <w:tr>
        <w:tc>
          <w:tcPr>
            <w:tcW w:type="dxa" w:w="1685"/>
            <w:shd w:fill="F4F7FB" w:color="auto" w:val="clear"/>
            <w:tcMar>
              <w:top w:type="dxa" w:w="55"/>
              <w:left w:type="dxa" w:w="90"/>
              <w:bottom w:type="dxa" w:w="55"/>
              <w:right w:type="dxa" w:w="90"/>
            </w:tcMar>
            <w:vAlign w:val="top"/>
          </w:tcPr>
          <w:p>
            <w:r>
              <w:rPr>
                <w:sz w:val="18"/>
                <w:szCs w:val="18"/>
              </w:rPr>
              <w:t xml:space="preserve">brand-700</w:t>
            </w:r>
          </w:p>
        </w:tc>
        <w:tc>
          <w:tcPr>
            <w:tcW w:type="dxa" w:w="1498"/>
            <w:shd w:fill="F4F7FB" w:color="auto" w:val="clear"/>
            <w:tcMar>
              <w:top w:type="dxa" w:w="55"/>
              <w:left w:type="dxa" w:w="90"/>
              <w:bottom w:type="dxa" w:w="55"/>
              <w:right w:type="dxa" w:w="90"/>
            </w:tcMar>
            <w:vAlign w:val="top"/>
          </w:tcPr>
          <w:p>
            <w:r>
              <w:rPr>
                <w:sz w:val="18"/>
                <w:szCs w:val="18"/>
              </w:rPr>
              <w:t xml:space="preserve">#27467E</w:t>
            </w:r>
          </w:p>
        </w:tc>
        <w:tc>
          <w:tcPr>
            <w:tcW w:type="dxa" w:w="6177"/>
            <w:shd w:fill="F4F7FB" w:color="auto" w:val="clear"/>
            <w:tcMar>
              <w:top w:type="dxa" w:w="55"/>
              <w:left w:type="dxa" w:w="90"/>
              <w:bottom w:type="dxa" w:w="55"/>
              <w:right w:type="dxa" w:w="90"/>
            </w:tcMar>
            <w:vAlign w:val="top"/>
          </w:tcPr>
          <w:p>
            <w:r>
              <w:rPr>
                <w:sz w:val="18"/>
                <w:szCs w:val="18"/>
              </w:rPr>
              <w:t xml:space="preserve">Sidebar active item, hover</w:t>
            </w:r>
          </w:p>
        </w:tc>
      </w:tr>
      <w:tr>
        <w:tc>
          <w:tcPr>
            <w:tcW w:type="dxa" w:w="1685"/>
            <w:tcMar>
              <w:top w:type="dxa" w:w="55"/>
              <w:left w:type="dxa" w:w="90"/>
              <w:bottom w:type="dxa" w:w="55"/>
              <w:right w:type="dxa" w:w="90"/>
            </w:tcMar>
            <w:vAlign w:val="top"/>
          </w:tcPr>
          <w:p>
            <w:r>
              <w:rPr>
                <w:sz w:val="18"/>
                <w:szCs w:val="18"/>
              </w:rPr>
              <w:t xml:space="preserve">brand-500</w:t>
            </w:r>
          </w:p>
        </w:tc>
        <w:tc>
          <w:tcPr>
            <w:tcW w:type="dxa" w:w="1498"/>
            <w:tcMar>
              <w:top w:type="dxa" w:w="55"/>
              <w:left w:type="dxa" w:w="90"/>
              <w:bottom w:type="dxa" w:w="55"/>
              <w:right w:type="dxa" w:w="90"/>
            </w:tcMar>
            <w:vAlign w:val="top"/>
          </w:tcPr>
          <w:p>
            <w:r>
              <w:rPr>
                <w:sz w:val="18"/>
                <w:szCs w:val="18"/>
              </w:rPr>
              <w:t xml:space="preserve">#2E74B5</w:t>
            </w:r>
          </w:p>
        </w:tc>
        <w:tc>
          <w:tcPr>
            <w:tcW w:type="dxa" w:w="6177"/>
            <w:tcMar>
              <w:top w:type="dxa" w:w="55"/>
              <w:left w:type="dxa" w:w="90"/>
              <w:bottom w:type="dxa" w:w="55"/>
              <w:right w:type="dxa" w:w="90"/>
            </w:tcMar>
            <w:vAlign w:val="top"/>
          </w:tcPr>
          <w:p>
            <w:r>
              <w:rPr>
                <w:sz w:val="18"/>
                <w:szCs w:val="18"/>
              </w:rPr>
              <w:t xml:space="preserve">Primary buttons, links, focus ring</w:t>
            </w:r>
          </w:p>
        </w:tc>
      </w:tr>
      <w:tr>
        <w:tc>
          <w:tcPr>
            <w:tcW w:type="dxa" w:w="1685"/>
            <w:shd w:fill="F4F7FB" w:color="auto" w:val="clear"/>
            <w:tcMar>
              <w:top w:type="dxa" w:w="55"/>
              <w:left w:type="dxa" w:w="90"/>
              <w:bottom w:type="dxa" w:w="55"/>
              <w:right w:type="dxa" w:w="90"/>
            </w:tcMar>
            <w:vAlign w:val="top"/>
          </w:tcPr>
          <w:p>
            <w:r>
              <w:rPr>
                <w:sz w:val="18"/>
                <w:szCs w:val="18"/>
              </w:rPr>
              <w:t xml:space="preserve">brand-100</w:t>
            </w:r>
          </w:p>
        </w:tc>
        <w:tc>
          <w:tcPr>
            <w:tcW w:type="dxa" w:w="1498"/>
            <w:shd w:fill="F4F7FB" w:color="auto" w:val="clear"/>
            <w:tcMar>
              <w:top w:type="dxa" w:w="55"/>
              <w:left w:type="dxa" w:w="90"/>
              <w:bottom w:type="dxa" w:w="55"/>
              <w:right w:type="dxa" w:w="90"/>
            </w:tcMar>
            <w:vAlign w:val="top"/>
          </w:tcPr>
          <w:p>
            <w:r>
              <w:rPr>
                <w:sz w:val="18"/>
                <w:szCs w:val="18"/>
              </w:rPr>
              <w:t xml:space="preserve">#DCE6F1</w:t>
            </w:r>
          </w:p>
        </w:tc>
        <w:tc>
          <w:tcPr>
            <w:tcW w:type="dxa" w:w="6177"/>
            <w:shd w:fill="F4F7FB" w:color="auto" w:val="clear"/>
            <w:tcMar>
              <w:top w:type="dxa" w:w="55"/>
              <w:left w:type="dxa" w:w="90"/>
              <w:bottom w:type="dxa" w:w="55"/>
              <w:right w:type="dxa" w:w="90"/>
            </w:tcMar>
            <w:vAlign w:val="top"/>
          </w:tcPr>
          <w:p>
            <w:r>
              <w:rPr>
                <w:sz w:val="18"/>
                <w:szCs w:val="18"/>
              </w:rPr>
              <w:t xml:space="preserve">Table headers, selected rows, subtle fills</w:t>
            </w:r>
          </w:p>
        </w:tc>
      </w:tr>
      <w:tr>
        <w:tc>
          <w:tcPr>
            <w:tcW w:type="dxa" w:w="1685"/>
            <w:tcMar>
              <w:top w:type="dxa" w:w="55"/>
              <w:left w:type="dxa" w:w="90"/>
              <w:bottom w:type="dxa" w:w="55"/>
              <w:right w:type="dxa" w:w="90"/>
            </w:tcMar>
            <w:vAlign w:val="top"/>
          </w:tcPr>
          <w:p>
            <w:r>
              <w:rPr>
                <w:sz w:val="18"/>
                <w:szCs w:val="18"/>
              </w:rPr>
              <w:t xml:space="preserve">brand-50</w:t>
            </w:r>
          </w:p>
        </w:tc>
        <w:tc>
          <w:tcPr>
            <w:tcW w:type="dxa" w:w="1498"/>
            <w:tcMar>
              <w:top w:type="dxa" w:w="55"/>
              <w:left w:type="dxa" w:w="90"/>
              <w:bottom w:type="dxa" w:w="55"/>
              <w:right w:type="dxa" w:w="90"/>
            </w:tcMar>
            <w:vAlign w:val="top"/>
          </w:tcPr>
          <w:p>
            <w:r>
              <w:rPr>
                <w:sz w:val="18"/>
                <w:szCs w:val="18"/>
              </w:rPr>
              <w:t xml:space="preserve">#F4F7FB</w:t>
            </w:r>
          </w:p>
        </w:tc>
        <w:tc>
          <w:tcPr>
            <w:tcW w:type="dxa" w:w="6177"/>
            <w:tcMar>
              <w:top w:type="dxa" w:w="55"/>
              <w:left w:type="dxa" w:w="90"/>
              <w:bottom w:type="dxa" w:w="55"/>
              <w:right w:type="dxa" w:w="90"/>
            </w:tcMar>
            <w:vAlign w:val="top"/>
          </w:tcPr>
          <w:p>
            <w:r>
              <w:rPr>
                <w:sz w:val="18"/>
                <w:szCs w:val="18"/>
              </w:rPr>
              <w:t xml:space="preserve">Zebra striping, panel backgrounds</w:t>
            </w:r>
          </w:p>
        </w:tc>
      </w:tr>
      <w:tr>
        <w:tc>
          <w:tcPr>
            <w:tcW w:type="dxa" w:w="1685"/>
            <w:shd w:fill="F4F7FB" w:color="auto" w:val="clear"/>
            <w:tcMar>
              <w:top w:type="dxa" w:w="55"/>
              <w:left w:type="dxa" w:w="90"/>
              <w:bottom w:type="dxa" w:w="55"/>
              <w:right w:type="dxa" w:w="90"/>
            </w:tcMar>
            <w:vAlign w:val="top"/>
          </w:tcPr>
          <w:p>
            <w:r>
              <w:rPr>
                <w:sz w:val="18"/>
                <w:szCs w:val="18"/>
              </w:rPr>
              <w:t xml:space="preserve">ink-900</w:t>
            </w:r>
          </w:p>
        </w:tc>
        <w:tc>
          <w:tcPr>
            <w:tcW w:type="dxa" w:w="1498"/>
            <w:shd w:fill="F4F7FB" w:color="auto" w:val="clear"/>
            <w:tcMar>
              <w:top w:type="dxa" w:w="55"/>
              <w:left w:type="dxa" w:w="90"/>
              <w:bottom w:type="dxa" w:w="55"/>
              <w:right w:type="dxa" w:w="90"/>
            </w:tcMar>
            <w:vAlign w:val="top"/>
          </w:tcPr>
          <w:p>
            <w:r>
              <w:rPr>
                <w:sz w:val="18"/>
                <w:szCs w:val="18"/>
              </w:rPr>
              <w:t xml:space="preserve">#111827</w:t>
            </w:r>
          </w:p>
        </w:tc>
        <w:tc>
          <w:tcPr>
            <w:tcW w:type="dxa" w:w="6177"/>
            <w:shd w:fill="F4F7FB" w:color="auto" w:val="clear"/>
            <w:tcMar>
              <w:top w:type="dxa" w:w="55"/>
              <w:left w:type="dxa" w:w="90"/>
              <w:bottom w:type="dxa" w:w="55"/>
              <w:right w:type="dxa" w:w="90"/>
            </w:tcMar>
            <w:vAlign w:val="top"/>
          </w:tcPr>
          <w:p>
            <w:r>
              <w:rPr>
                <w:sz w:val="18"/>
                <w:szCs w:val="18"/>
              </w:rPr>
              <w:t xml:space="preserve">Primary text</w:t>
            </w:r>
          </w:p>
        </w:tc>
      </w:tr>
      <w:tr>
        <w:tc>
          <w:tcPr>
            <w:tcW w:type="dxa" w:w="1685"/>
            <w:tcMar>
              <w:top w:type="dxa" w:w="55"/>
              <w:left w:type="dxa" w:w="90"/>
              <w:bottom w:type="dxa" w:w="55"/>
              <w:right w:type="dxa" w:w="90"/>
            </w:tcMar>
            <w:vAlign w:val="top"/>
          </w:tcPr>
          <w:p>
            <w:r>
              <w:rPr>
                <w:sz w:val="18"/>
                <w:szCs w:val="18"/>
              </w:rPr>
              <w:t xml:space="preserve">ink-600</w:t>
            </w:r>
          </w:p>
        </w:tc>
        <w:tc>
          <w:tcPr>
            <w:tcW w:type="dxa" w:w="1498"/>
            <w:tcMar>
              <w:top w:type="dxa" w:w="55"/>
              <w:left w:type="dxa" w:w="90"/>
              <w:bottom w:type="dxa" w:w="55"/>
              <w:right w:type="dxa" w:w="90"/>
            </w:tcMar>
            <w:vAlign w:val="top"/>
          </w:tcPr>
          <w:p>
            <w:r>
              <w:rPr>
                <w:sz w:val="18"/>
                <w:szCs w:val="18"/>
              </w:rPr>
              <w:t xml:space="preserve">#4B5563</w:t>
            </w:r>
          </w:p>
        </w:tc>
        <w:tc>
          <w:tcPr>
            <w:tcW w:type="dxa" w:w="6177"/>
            <w:tcMar>
              <w:top w:type="dxa" w:w="55"/>
              <w:left w:type="dxa" w:w="90"/>
              <w:bottom w:type="dxa" w:w="55"/>
              <w:right w:type="dxa" w:w="90"/>
            </w:tcMar>
            <w:vAlign w:val="top"/>
          </w:tcPr>
          <w:p>
            <w:r>
              <w:rPr>
                <w:sz w:val="18"/>
                <w:szCs w:val="18"/>
              </w:rPr>
              <w:t xml:space="preserve">Secondary text, helper text</w:t>
            </w:r>
          </w:p>
        </w:tc>
      </w:tr>
      <w:tr>
        <w:tc>
          <w:tcPr>
            <w:tcW w:type="dxa" w:w="1685"/>
            <w:shd w:fill="F4F7FB" w:color="auto" w:val="clear"/>
            <w:tcMar>
              <w:top w:type="dxa" w:w="55"/>
              <w:left w:type="dxa" w:w="90"/>
              <w:bottom w:type="dxa" w:w="55"/>
              <w:right w:type="dxa" w:w="90"/>
            </w:tcMar>
            <w:vAlign w:val="top"/>
          </w:tcPr>
          <w:p>
            <w:r>
              <w:rPr>
                <w:sz w:val="18"/>
                <w:szCs w:val="18"/>
              </w:rPr>
              <w:t xml:space="preserve">ink-400</w:t>
            </w:r>
          </w:p>
        </w:tc>
        <w:tc>
          <w:tcPr>
            <w:tcW w:type="dxa" w:w="1498"/>
            <w:shd w:fill="F4F7FB" w:color="auto" w:val="clear"/>
            <w:tcMar>
              <w:top w:type="dxa" w:w="55"/>
              <w:left w:type="dxa" w:w="90"/>
              <w:bottom w:type="dxa" w:w="55"/>
              <w:right w:type="dxa" w:w="90"/>
            </w:tcMar>
            <w:vAlign w:val="top"/>
          </w:tcPr>
          <w:p>
            <w:r>
              <w:rPr>
                <w:sz w:val="18"/>
                <w:szCs w:val="18"/>
              </w:rPr>
              <w:t xml:space="preserve">#9CA3AF</w:t>
            </w:r>
          </w:p>
        </w:tc>
        <w:tc>
          <w:tcPr>
            <w:tcW w:type="dxa" w:w="6177"/>
            <w:shd w:fill="F4F7FB" w:color="auto" w:val="clear"/>
            <w:tcMar>
              <w:top w:type="dxa" w:w="55"/>
              <w:left w:type="dxa" w:w="90"/>
              <w:bottom w:type="dxa" w:w="55"/>
              <w:right w:type="dxa" w:w="90"/>
            </w:tcMar>
            <w:vAlign w:val="top"/>
          </w:tcPr>
          <w:p>
            <w:r>
              <w:rPr>
                <w:sz w:val="18"/>
                <w:szCs w:val="18"/>
              </w:rPr>
              <w:t xml:space="preserve">Placeholders, disabled text, icons at rest</w:t>
            </w:r>
          </w:p>
        </w:tc>
      </w:tr>
      <w:tr>
        <w:tc>
          <w:tcPr>
            <w:tcW w:type="dxa" w:w="1685"/>
            <w:tcMar>
              <w:top w:type="dxa" w:w="55"/>
              <w:left w:type="dxa" w:w="90"/>
              <w:bottom w:type="dxa" w:w="55"/>
              <w:right w:type="dxa" w:w="90"/>
            </w:tcMar>
            <w:vAlign w:val="top"/>
          </w:tcPr>
          <w:p>
            <w:r>
              <w:rPr>
                <w:sz w:val="18"/>
                <w:szCs w:val="18"/>
              </w:rPr>
              <w:t xml:space="preserve">line</w:t>
            </w:r>
          </w:p>
        </w:tc>
        <w:tc>
          <w:tcPr>
            <w:tcW w:type="dxa" w:w="1498"/>
            <w:tcMar>
              <w:top w:type="dxa" w:w="55"/>
              <w:left w:type="dxa" w:w="90"/>
              <w:bottom w:type="dxa" w:w="55"/>
              <w:right w:type="dxa" w:w="90"/>
            </w:tcMar>
            <w:vAlign w:val="top"/>
          </w:tcPr>
          <w:p>
            <w:r>
              <w:rPr>
                <w:sz w:val="18"/>
                <w:szCs w:val="18"/>
              </w:rPr>
              <w:t xml:space="preserve">#E5E7EB</w:t>
            </w:r>
          </w:p>
        </w:tc>
        <w:tc>
          <w:tcPr>
            <w:tcW w:type="dxa" w:w="6177"/>
            <w:tcMar>
              <w:top w:type="dxa" w:w="55"/>
              <w:left w:type="dxa" w:w="90"/>
              <w:bottom w:type="dxa" w:w="55"/>
              <w:right w:type="dxa" w:w="90"/>
            </w:tcMar>
            <w:vAlign w:val="top"/>
          </w:tcPr>
          <w:p>
            <w:r>
              <w:rPr>
                <w:sz w:val="18"/>
                <w:szCs w:val="18"/>
              </w:rPr>
              <w:t xml:space="preserve">Borders, dividers, table gridlines</w:t>
            </w:r>
          </w:p>
        </w:tc>
      </w:tr>
      <w:tr>
        <w:tc>
          <w:tcPr>
            <w:tcW w:type="dxa" w:w="1685"/>
            <w:shd w:fill="F4F7FB" w:color="auto" w:val="clear"/>
            <w:tcMar>
              <w:top w:type="dxa" w:w="55"/>
              <w:left w:type="dxa" w:w="90"/>
              <w:bottom w:type="dxa" w:w="55"/>
              <w:right w:type="dxa" w:w="90"/>
            </w:tcMar>
            <w:vAlign w:val="top"/>
          </w:tcPr>
          <w:p>
            <w:r>
              <w:rPr>
                <w:sz w:val="18"/>
                <w:szCs w:val="18"/>
              </w:rPr>
              <w:t xml:space="preserve">surface</w:t>
            </w:r>
          </w:p>
        </w:tc>
        <w:tc>
          <w:tcPr>
            <w:tcW w:type="dxa" w:w="1498"/>
            <w:shd w:fill="F4F7FB" w:color="auto" w:val="clear"/>
            <w:tcMar>
              <w:top w:type="dxa" w:w="55"/>
              <w:left w:type="dxa" w:w="90"/>
              <w:bottom w:type="dxa" w:w="55"/>
              <w:right w:type="dxa" w:w="90"/>
            </w:tcMar>
            <w:vAlign w:val="top"/>
          </w:tcPr>
          <w:p>
            <w:r>
              <w:rPr>
                <w:sz w:val="18"/>
                <w:szCs w:val="18"/>
              </w:rPr>
              <w:t xml:space="preserve">#FFFFFF</w:t>
            </w:r>
          </w:p>
        </w:tc>
        <w:tc>
          <w:tcPr>
            <w:tcW w:type="dxa" w:w="6177"/>
            <w:shd w:fill="F4F7FB" w:color="auto" w:val="clear"/>
            <w:tcMar>
              <w:top w:type="dxa" w:w="55"/>
              <w:left w:type="dxa" w:w="90"/>
              <w:bottom w:type="dxa" w:w="55"/>
              <w:right w:type="dxa" w:w="90"/>
            </w:tcMar>
            <w:vAlign w:val="top"/>
          </w:tcPr>
          <w:p>
            <w:r>
              <w:rPr>
                <w:sz w:val="18"/>
                <w:szCs w:val="18"/>
              </w:rPr>
              <w:t xml:space="preserve">Cards, panels, table body</w:t>
            </w:r>
          </w:p>
        </w:tc>
      </w:tr>
      <w:tr>
        <w:tc>
          <w:tcPr>
            <w:tcW w:type="dxa" w:w="1685"/>
            <w:tcMar>
              <w:top w:type="dxa" w:w="55"/>
              <w:left w:type="dxa" w:w="90"/>
              <w:bottom w:type="dxa" w:w="55"/>
              <w:right w:type="dxa" w:w="90"/>
            </w:tcMar>
            <w:vAlign w:val="top"/>
          </w:tcPr>
          <w:p>
            <w:r>
              <w:rPr>
                <w:sz w:val="18"/>
                <w:szCs w:val="18"/>
              </w:rPr>
              <w:t xml:space="preserve">canvas</w:t>
            </w:r>
          </w:p>
        </w:tc>
        <w:tc>
          <w:tcPr>
            <w:tcW w:type="dxa" w:w="1498"/>
            <w:tcMar>
              <w:top w:type="dxa" w:w="55"/>
              <w:left w:type="dxa" w:w="90"/>
              <w:bottom w:type="dxa" w:w="55"/>
              <w:right w:type="dxa" w:w="90"/>
            </w:tcMar>
            <w:vAlign w:val="top"/>
          </w:tcPr>
          <w:p>
            <w:r>
              <w:rPr>
                <w:sz w:val="18"/>
                <w:szCs w:val="18"/>
              </w:rPr>
              <w:t xml:space="preserve">#F7F8FA</w:t>
            </w:r>
          </w:p>
        </w:tc>
        <w:tc>
          <w:tcPr>
            <w:tcW w:type="dxa" w:w="6177"/>
            <w:tcMar>
              <w:top w:type="dxa" w:w="55"/>
              <w:left w:type="dxa" w:w="90"/>
              <w:bottom w:type="dxa" w:w="55"/>
              <w:right w:type="dxa" w:w="90"/>
            </w:tcMar>
            <w:vAlign w:val="top"/>
          </w:tcPr>
          <w:p>
            <w:r>
              <w:rPr>
                <w:sz w:val="18"/>
                <w:szCs w:val="18"/>
              </w:rPr>
              <w:t xml:space="preserve">Page background behind cards</w:t>
            </w:r>
          </w:p>
        </w:tc>
      </w:tr>
    </w:tbl>
    <w:p>
      <w:pPr>
        <w:spacing w:after="110"/>
      </w:pPr>
    </w:p>
    <w:p>
      <w:pPr>
        <w:pStyle w:val="Heading3"/>
        <w:spacing w:after="90" w:before="200"/>
      </w:pPr>
      <w:r>
        <w:t xml:space="preserve">Semantic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498"/>
        <w:gridCol w:w="6177"/>
      </w:tblGrid>
      <w:tr>
        <w:trPr>
          <w:tblHeader/>
        </w:trPr>
        <w:tc>
          <w:tcPr>
            <w:tcW w:type="dxa" w:w="1685"/>
            <w:shd w:fill="DCE6F1" w:color="auto" w:val="clear"/>
            <w:tcMar>
              <w:top w:type="dxa" w:w="55"/>
              <w:left w:type="dxa" w:w="90"/>
              <w:bottom w:type="dxa" w:w="55"/>
              <w:right w:type="dxa" w:w="90"/>
            </w:tcMar>
            <w:vAlign w:val="top"/>
          </w:tcPr>
          <w:p>
            <w:r>
              <w:rPr>
                <w:b/>
                <w:bCs/>
                <w:color w:val="1F3864"/>
                <w:sz w:val="18"/>
                <w:szCs w:val="18"/>
              </w:rPr>
              <w:t xml:space="preserve">Token</w:t>
            </w:r>
          </w:p>
        </w:tc>
        <w:tc>
          <w:tcPr>
            <w:tcW w:type="dxa" w:w="1498"/>
            <w:shd w:fill="DCE6F1" w:color="auto" w:val="clear"/>
            <w:tcMar>
              <w:top w:type="dxa" w:w="55"/>
              <w:left w:type="dxa" w:w="90"/>
              <w:bottom w:type="dxa" w:w="55"/>
              <w:right w:type="dxa" w:w="90"/>
            </w:tcMar>
            <w:vAlign w:val="top"/>
          </w:tcPr>
          <w:p>
            <w:r>
              <w:rPr>
                <w:b/>
                <w:bCs/>
                <w:color w:val="1F3864"/>
                <w:sz w:val="18"/>
                <w:szCs w:val="18"/>
              </w:rPr>
              <w:t xml:space="preserve">Value</w:t>
            </w:r>
          </w:p>
        </w:tc>
        <w:tc>
          <w:tcPr>
            <w:tcW w:type="dxa" w:w="6177"/>
            <w:shd w:fill="DCE6F1" w:color="auto" w:val="clear"/>
            <w:tcMar>
              <w:top w:type="dxa" w:w="55"/>
              <w:left w:type="dxa" w:w="90"/>
              <w:bottom w:type="dxa" w:w="55"/>
              <w:right w:type="dxa" w:w="90"/>
            </w:tcMar>
            <w:vAlign w:val="top"/>
          </w:tcPr>
          <w:p>
            <w:r>
              <w:rPr>
                <w:b/>
                <w:bCs/>
                <w:color w:val="1F3864"/>
                <w:sz w:val="18"/>
                <w:szCs w:val="18"/>
              </w:rPr>
              <w:t xml:space="preserve">Meaning</w:t>
            </w:r>
          </w:p>
        </w:tc>
      </w:tr>
      <w:tr>
        <w:tc>
          <w:tcPr>
            <w:tcW w:type="dxa" w:w="1685"/>
            <w:tcMar>
              <w:top w:type="dxa" w:w="55"/>
              <w:left w:type="dxa" w:w="90"/>
              <w:bottom w:type="dxa" w:w="55"/>
              <w:right w:type="dxa" w:w="90"/>
            </w:tcMar>
            <w:vAlign w:val="top"/>
          </w:tcPr>
          <w:p>
            <w:r>
              <w:rPr>
                <w:sz w:val="18"/>
                <w:szCs w:val="18"/>
              </w:rPr>
              <w:t xml:space="preserve">success</w:t>
            </w:r>
          </w:p>
        </w:tc>
        <w:tc>
          <w:tcPr>
            <w:tcW w:type="dxa" w:w="1498"/>
            <w:tcMar>
              <w:top w:type="dxa" w:w="55"/>
              <w:left w:type="dxa" w:w="90"/>
              <w:bottom w:type="dxa" w:w="55"/>
              <w:right w:type="dxa" w:w="90"/>
            </w:tcMar>
            <w:vAlign w:val="top"/>
          </w:tcPr>
          <w:p>
            <w:r>
              <w:rPr>
                <w:sz w:val="18"/>
                <w:szCs w:val="18"/>
              </w:rPr>
              <w:t xml:space="preserve">#059669</w:t>
            </w:r>
          </w:p>
        </w:tc>
        <w:tc>
          <w:tcPr>
            <w:tcW w:type="dxa" w:w="6177"/>
            <w:tcMar>
              <w:top w:type="dxa" w:w="55"/>
              <w:left w:type="dxa" w:w="90"/>
              <w:bottom w:type="dxa" w:w="55"/>
              <w:right w:type="dxa" w:w="90"/>
            </w:tcMar>
            <w:vAlign w:val="top"/>
          </w:tcPr>
          <w:p>
            <w:r>
              <w:rPr>
                <w:sz w:val="18"/>
                <w:szCs w:val="18"/>
              </w:rPr>
              <w:t xml:space="preserve">Saved, qualified, converted, verified, active</w:t>
            </w:r>
          </w:p>
        </w:tc>
      </w:tr>
      <w:tr>
        <w:tc>
          <w:tcPr>
            <w:tcW w:type="dxa" w:w="1685"/>
            <w:shd w:fill="F4F7FB" w:color="auto" w:val="clear"/>
            <w:tcMar>
              <w:top w:type="dxa" w:w="55"/>
              <w:left w:type="dxa" w:w="90"/>
              <w:bottom w:type="dxa" w:w="55"/>
              <w:right w:type="dxa" w:w="90"/>
            </w:tcMar>
            <w:vAlign w:val="top"/>
          </w:tcPr>
          <w:p>
            <w:r>
              <w:rPr>
                <w:sz w:val="18"/>
                <w:szCs w:val="18"/>
              </w:rPr>
              <w:t xml:space="preserve">warning</w:t>
            </w:r>
          </w:p>
        </w:tc>
        <w:tc>
          <w:tcPr>
            <w:tcW w:type="dxa" w:w="1498"/>
            <w:shd w:fill="F4F7FB" w:color="auto" w:val="clear"/>
            <w:tcMar>
              <w:top w:type="dxa" w:w="55"/>
              <w:left w:type="dxa" w:w="90"/>
              <w:bottom w:type="dxa" w:w="55"/>
              <w:right w:type="dxa" w:w="90"/>
            </w:tcMar>
            <w:vAlign w:val="top"/>
          </w:tcPr>
          <w:p>
            <w:r>
              <w:rPr>
                <w:sz w:val="18"/>
                <w:szCs w:val="18"/>
              </w:rPr>
              <w:t xml:space="preserve">#D97706</w:t>
            </w:r>
          </w:p>
        </w:tc>
        <w:tc>
          <w:tcPr>
            <w:tcW w:type="dxa" w:w="6177"/>
            <w:shd w:fill="F4F7FB" w:color="auto" w:val="clear"/>
            <w:tcMar>
              <w:top w:type="dxa" w:w="55"/>
              <w:left w:type="dxa" w:w="90"/>
              <w:bottom w:type="dxa" w:w="55"/>
              <w:right w:type="dxa" w:w="90"/>
            </w:tcMar>
            <w:vAlign w:val="top"/>
          </w:tcPr>
          <w:p>
            <w:r>
              <w:rPr>
                <w:sz w:val="18"/>
                <w:szCs w:val="18"/>
              </w:rPr>
              <w:t xml:space="preserve">Attention needed, pending, expiring, borderline</w:t>
            </w:r>
          </w:p>
        </w:tc>
      </w:tr>
      <w:tr>
        <w:tc>
          <w:tcPr>
            <w:tcW w:type="dxa" w:w="1685"/>
            <w:tcMar>
              <w:top w:type="dxa" w:w="55"/>
              <w:left w:type="dxa" w:w="90"/>
              <w:bottom w:type="dxa" w:w="55"/>
              <w:right w:type="dxa" w:w="90"/>
            </w:tcMar>
            <w:vAlign w:val="top"/>
          </w:tcPr>
          <w:p>
            <w:r>
              <w:rPr>
                <w:sz w:val="18"/>
                <w:szCs w:val="18"/>
              </w:rPr>
              <w:t xml:space="preserve">danger</w:t>
            </w:r>
          </w:p>
        </w:tc>
        <w:tc>
          <w:tcPr>
            <w:tcW w:type="dxa" w:w="1498"/>
            <w:tcMar>
              <w:top w:type="dxa" w:w="55"/>
              <w:left w:type="dxa" w:w="90"/>
              <w:bottom w:type="dxa" w:w="55"/>
              <w:right w:type="dxa" w:w="90"/>
            </w:tcMar>
            <w:vAlign w:val="top"/>
          </w:tcPr>
          <w:p>
            <w:r>
              <w:rPr>
                <w:sz w:val="18"/>
                <w:szCs w:val="18"/>
              </w:rPr>
              <w:t xml:space="preserve">#DC2626</w:t>
            </w:r>
          </w:p>
        </w:tc>
        <w:tc>
          <w:tcPr>
            <w:tcW w:type="dxa" w:w="6177"/>
            <w:tcMar>
              <w:top w:type="dxa" w:w="55"/>
              <w:left w:type="dxa" w:w="90"/>
              <w:bottom w:type="dxa" w:w="55"/>
              <w:right w:type="dxa" w:w="90"/>
            </w:tcMar>
            <w:vAlign w:val="top"/>
          </w:tcPr>
          <w:p>
            <w:r>
              <w:rPr>
                <w:sz w:val="18"/>
                <w:szCs w:val="18"/>
              </w:rPr>
              <w:t xml:space="preserve">Errors, destructive actions, do-not-call, lost</w:t>
            </w:r>
          </w:p>
        </w:tc>
      </w:tr>
      <w:tr>
        <w:tc>
          <w:tcPr>
            <w:tcW w:type="dxa" w:w="1685"/>
            <w:shd w:fill="F4F7FB" w:color="auto" w:val="clear"/>
            <w:tcMar>
              <w:top w:type="dxa" w:w="55"/>
              <w:left w:type="dxa" w:w="90"/>
              <w:bottom w:type="dxa" w:w="55"/>
              <w:right w:type="dxa" w:w="90"/>
            </w:tcMar>
            <w:vAlign w:val="top"/>
          </w:tcPr>
          <w:p>
            <w:r>
              <w:rPr>
                <w:sz w:val="18"/>
                <w:szCs w:val="18"/>
              </w:rPr>
              <w:t xml:space="preserve">info</w:t>
            </w:r>
          </w:p>
        </w:tc>
        <w:tc>
          <w:tcPr>
            <w:tcW w:type="dxa" w:w="1498"/>
            <w:shd w:fill="F4F7FB" w:color="auto" w:val="clear"/>
            <w:tcMar>
              <w:top w:type="dxa" w:w="55"/>
              <w:left w:type="dxa" w:w="90"/>
              <w:bottom w:type="dxa" w:w="55"/>
              <w:right w:type="dxa" w:w="90"/>
            </w:tcMar>
            <w:vAlign w:val="top"/>
          </w:tcPr>
          <w:p>
            <w:r>
              <w:rPr>
                <w:sz w:val="18"/>
                <w:szCs w:val="18"/>
              </w:rPr>
              <w:t xml:space="preserve">#0891B2</w:t>
            </w:r>
          </w:p>
        </w:tc>
        <w:tc>
          <w:tcPr>
            <w:tcW w:type="dxa" w:w="6177"/>
            <w:shd w:fill="F4F7FB" w:color="auto" w:val="clear"/>
            <w:tcMar>
              <w:top w:type="dxa" w:w="55"/>
              <w:left w:type="dxa" w:w="90"/>
              <w:bottom w:type="dxa" w:w="55"/>
              <w:right w:type="dxa" w:w="90"/>
            </w:tcMar>
            <w:vAlign w:val="top"/>
          </w:tcPr>
          <w:p>
            <w:r>
              <w:rPr>
                <w:sz w:val="18"/>
                <w:szCs w:val="18"/>
              </w:rPr>
              <w:t xml:space="preserve">Neutral information, new records, in progress</w:t>
            </w:r>
          </w:p>
        </w:tc>
      </w:tr>
      <w:tr>
        <w:tc>
          <w:tcPr>
            <w:tcW w:type="dxa" w:w="1685"/>
            <w:tcMar>
              <w:top w:type="dxa" w:w="55"/>
              <w:left w:type="dxa" w:w="90"/>
              <w:bottom w:type="dxa" w:w="55"/>
              <w:right w:type="dxa" w:w="90"/>
            </w:tcMar>
            <w:vAlign w:val="top"/>
          </w:tcPr>
          <w:p>
            <w:r>
              <w:rPr>
                <w:sz w:val="18"/>
                <w:szCs w:val="18"/>
              </w:rPr>
              <w:t xml:space="preserve">hot</w:t>
            </w:r>
          </w:p>
        </w:tc>
        <w:tc>
          <w:tcPr>
            <w:tcW w:type="dxa" w:w="1498"/>
            <w:tcMar>
              <w:top w:type="dxa" w:w="55"/>
              <w:left w:type="dxa" w:w="90"/>
              <w:bottom w:type="dxa" w:w="55"/>
              <w:right w:type="dxa" w:w="90"/>
            </w:tcMar>
            <w:vAlign w:val="top"/>
          </w:tcPr>
          <w:p>
            <w:r>
              <w:rPr>
                <w:sz w:val="18"/>
                <w:szCs w:val="18"/>
              </w:rPr>
              <w:t xml:space="preserve">#DC2626</w:t>
            </w:r>
          </w:p>
        </w:tc>
        <w:tc>
          <w:tcPr>
            <w:tcW w:type="dxa" w:w="6177"/>
            <w:tcMar>
              <w:top w:type="dxa" w:w="55"/>
              <w:left w:type="dxa" w:w="90"/>
              <w:bottom w:type="dxa" w:w="55"/>
              <w:right w:type="dxa" w:w="90"/>
            </w:tcMar>
            <w:vAlign w:val="top"/>
          </w:tcPr>
          <w:p>
            <w:r>
              <w:rPr>
                <w:sz w:val="18"/>
                <w:szCs w:val="18"/>
              </w:rPr>
              <w:t xml:space="preserve">Hot lead flame indicator</w:t>
            </w:r>
          </w:p>
        </w:tc>
      </w:tr>
      <w:tr>
        <w:tc>
          <w:tcPr>
            <w:tcW w:type="dxa" w:w="1685"/>
            <w:shd w:fill="F4F7FB" w:color="auto" w:val="clear"/>
            <w:tcMar>
              <w:top w:type="dxa" w:w="55"/>
              <w:left w:type="dxa" w:w="90"/>
              <w:bottom w:type="dxa" w:w="55"/>
              <w:right w:type="dxa" w:w="90"/>
            </w:tcMar>
            <w:vAlign w:val="top"/>
          </w:tcPr>
          <w:p>
            <w:r>
              <w:rPr>
                <w:sz w:val="18"/>
                <w:szCs w:val="18"/>
              </w:rPr>
              <w:t xml:space="preserve">warm</w:t>
            </w:r>
          </w:p>
        </w:tc>
        <w:tc>
          <w:tcPr>
            <w:tcW w:type="dxa" w:w="1498"/>
            <w:shd w:fill="F4F7FB" w:color="auto" w:val="clear"/>
            <w:tcMar>
              <w:top w:type="dxa" w:w="55"/>
              <w:left w:type="dxa" w:w="90"/>
              <w:bottom w:type="dxa" w:w="55"/>
              <w:right w:type="dxa" w:w="90"/>
            </w:tcMar>
            <w:vAlign w:val="top"/>
          </w:tcPr>
          <w:p>
            <w:r>
              <w:rPr>
                <w:sz w:val="18"/>
                <w:szCs w:val="18"/>
              </w:rPr>
              <w:t xml:space="preserve">#D97706</w:t>
            </w:r>
          </w:p>
        </w:tc>
        <w:tc>
          <w:tcPr>
            <w:tcW w:type="dxa" w:w="6177"/>
            <w:shd w:fill="F4F7FB" w:color="auto" w:val="clear"/>
            <w:tcMar>
              <w:top w:type="dxa" w:w="55"/>
              <w:left w:type="dxa" w:w="90"/>
              <w:bottom w:type="dxa" w:w="55"/>
              <w:right w:type="dxa" w:w="90"/>
            </w:tcMar>
            <w:vAlign w:val="top"/>
          </w:tcPr>
          <w:p>
            <w:r>
              <w:rPr>
                <w:sz w:val="18"/>
                <w:szCs w:val="18"/>
              </w:rPr>
              <w:t xml:space="preserve">Warm lead indicator</w:t>
            </w:r>
          </w:p>
        </w:tc>
      </w:tr>
    </w:tbl>
    <w:p>
      <w:pPr>
        <w:spacing w:after="110"/>
      </w:pPr>
    </w:p>
    <w:p>
      <w:pPr>
        <w:pStyle w:val="Heading3"/>
        <w:spacing w:after="90" w:before="200"/>
      </w:pPr>
      <w:r>
        <w:t xml:space="preserve">Vertical badge palette</w:t>
      </w:r>
    </w:p>
    <w:p>
      <w:pPr>
        <w:spacing w:after="110"/>
      </w:pPr>
      <w:r>
        <w:rPr>
          <w:sz w:val="20"/>
          <w:szCs w:val="20"/>
        </w:rPr>
        <w:t xml:space="preserve">Each lead vertical gets one fixed hue so staff recognise it instantly. Text is always the dark shade on the light fill so contrast passes at small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DCE6F1" w:color="auto" w:val="clear"/>
            <w:tcMar>
              <w:top w:type="dxa" w:w="55"/>
              <w:left w:type="dxa" w:w="90"/>
              <w:bottom w:type="dxa" w:w="55"/>
              <w:right w:type="dxa" w:w="90"/>
            </w:tcMar>
            <w:vAlign w:val="top"/>
          </w:tcPr>
          <w:p>
            <w:r>
              <w:rPr>
                <w:b/>
                <w:bCs/>
                <w:color w:val="1F3864"/>
                <w:sz w:val="18"/>
                <w:szCs w:val="18"/>
              </w:rPr>
              <w:t xml:space="preserve">Vertical</w:t>
            </w:r>
          </w:p>
        </w:tc>
        <w:tc>
          <w:tcPr>
            <w:tcW w:type="dxa" w:w="5429"/>
            <w:shd w:fill="DCE6F1" w:color="auto" w:val="clear"/>
            <w:tcMar>
              <w:top w:type="dxa" w:w="55"/>
              <w:left w:type="dxa" w:w="90"/>
              <w:bottom w:type="dxa" w:w="55"/>
              <w:right w:type="dxa" w:w="90"/>
            </w:tcMar>
            <w:vAlign w:val="top"/>
          </w:tcPr>
          <w:p>
            <w:r>
              <w:rPr>
                <w:b/>
                <w:bCs/>
                <w:color w:val="1F3864"/>
                <w:sz w:val="18"/>
                <w:szCs w:val="18"/>
              </w:rPr>
              <w:t xml:space="preserve">Fill / Text</w:t>
            </w:r>
          </w:p>
        </w:tc>
      </w:tr>
      <w:tr>
        <w:tc>
          <w:tcPr>
            <w:tcW w:type="dxa" w:w="3931"/>
            <w:tcMar>
              <w:top w:type="dxa" w:w="55"/>
              <w:left w:type="dxa" w:w="90"/>
              <w:bottom w:type="dxa" w:w="55"/>
              <w:right w:type="dxa" w:w="90"/>
            </w:tcMar>
            <w:vAlign w:val="top"/>
          </w:tcPr>
          <w:p>
            <w:r>
              <w:rPr>
                <w:sz w:val="18"/>
                <w:szCs w:val="18"/>
              </w:rPr>
              <w:t xml:space="preserve">Business Immigration</w:t>
            </w:r>
          </w:p>
        </w:tc>
        <w:tc>
          <w:tcPr>
            <w:tcW w:type="dxa" w:w="5429"/>
            <w:tcMar>
              <w:top w:type="dxa" w:w="55"/>
              <w:left w:type="dxa" w:w="90"/>
              <w:bottom w:type="dxa" w:w="55"/>
              <w:right w:type="dxa" w:w="90"/>
            </w:tcMar>
            <w:vAlign w:val="top"/>
          </w:tcPr>
          <w:p>
            <w:r>
              <w:rPr>
                <w:sz w:val="18"/>
                <w:szCs w:val="18"/>
              </w:rPr>
              <w:t xml:space="preserve">#EEF2FF / #3730A3</w:t>
            </w:r>
          </w:p>
        </w:tc>
      </w:tr>
      <w:tr>
        <w:tc>
          <w:tcPr>
            <w:tcW w:type="dxa" w:w="3931"/>
            <w:shd w:fill="F4F7FB" w:color="auto" w:val="clear"/>
            <w:tcMar>
              <w:top w:type="dxa" w:w="55"/>
              <w:left w:type="dxa" w:w="90"/>
              <w:bottom w:type="dxa" w:w="55"/>
              <w:right w:type="dxa" w:w="90"/>
            </w:tcMar>
            <w:vAlign w:val="top"/>
          </w:tcPr>
          <w:p>
            <w:r>
              <w:rPr>
                <w:sz w:val="18"/>
                <w:szCs w:val="18"/>
              </w:rPr>
              <w:t xml:space="preserve">Refugee</w:t>
            </w:r>
          </w:p>
        </w:tc>
        <w:tc>
          <w:tcPr>
            <w:tcW w:type="dxa" w:w="5429"/>
            <w:shd w:fill="F4F7FB" w:color="auto" w:val="clear"/>
            <w:tcMar>
              <w:top w:type="dxa" w:w="55"/>
              <w:left w:type="dxa" w:w="90"/>
              <w:bottom w:type="dxa" w:w="55"/>
              <w:right w:type="dxa" w:w="90"/>
            </w:tcMar>
            <w:vAlign w:val="top"/>
          </w:tcPr>
          <w:p>
            <w:r>
              <w:rPr>
                <w:sz w:val="18"/>
                <w:szCs w:val="18"/>
              </w:rPr>
              <w:t xml:space="preserve">#ECFDF5 / #065F46</w:t>
            </w:r>
          </w:p>
        </w:tc>
      </w:tr>
      <w:tr>
        <w:tc>
          <w:tcPr>
            <w:tcW w:type="dxa" w:w="3931"/>
            <w:tcMar>
              <w:top w:type="dxa" w:w="55"/>
              <w:left w:type="dxa" w:w="90"/>
              <w:bottom w:type="dxa" w:w="55"/>
              <w:right w:type="dxa" w:w="90"/>
            </w:tcMar>
            <w:vAlign w:val="top"/>
          </w:tcPr>
          <w:p>
            <w:r>
              <w:rPr>
                <w:sz w:val="18"/>
                <w:szCs w:val="18"/>
              </w:rPr>
              <w:t xml:space="preserve">Spousal Sponsorship</w:t>
            </w:r>
          </w:p>
        </w:tc>
        <w:tc>
          <w:tcPr>
            <w:tcW w:type="dxa" w:w="5429"/>
            <w:tcMar>
              <w:top w:type="dxa" w:w="55"/>
              <w:left w:type="dxa" w:w="90"/>
              <w:bottom w:type="dxa" w:w="55"/>
              <w:right w:type="dxa" w:w="90"/>
            </w:tcMar>
            <w:vAlign w:val="top"/>
          </w:tcPr>
          <w:p>
            <w:r>
              <w:rPr>
                <w:sz w:val="18"/>
                <w:szCs w:val="18"/>
              </w:rPr>
              <w:t xml:space="preserve">#FDF2F8 / #9D174D</w:t>
            </w:r>
          </w:p>
        </w:tc>
      </w:tr>
      <w:tr>
        <w:tc>
          <w:tcPr>
            <w:tcW w:type="dxa" w:w="3931"/>
            <w:shd w:fill="F4F7FB" w:color="auto" w:val="clear"/>
            <w:tcMar>
              <w:top w:type="dxa" w:w="55"/>
              <w:left w:type="dxa" w:w="90"/>
              <w:bottom w:type="dxa" w:w="55"/>
              <w:right w:type="dxa" w:w="90"/>
            </w:tcMar>
            <w:vAlign w:val="top"/>
          </w:tcPr>
          <w:p>
            <w:r>
              <w:rPr>
                <w:sz w:val="18"/>
                <w:szCs w:val="18"/>
              </w:rPr>
              <w:t xml:space="preserve">Express Entry</w:t>
            </w:r>
          </w:p>
        </w:tc>
        <w:tc>
          <w:tcPr>
            <w:tcW w:type="dxa" w:w="5429"/>
            <w:shd w:fill="F4F7FB" w:color="auto" w:val="clear"/>
            <w:tcMar>
              <w:top w:type="dxa" w:w="55"/>
              <w:left w:type="dxa" w:w="90"/>
              <w:bottom w:type="dxa" w:w="55"/>
              <w:right w:type="dxa" w:w="90"/>
            </w:tcMar>
            <w:vAlign w:val="top"/>
          </w:tcPr>
          <w:p>
            <w:r>
              <w:rPr>
                <w:sz w:val="18"/>
                <w:szCs w:val="18"/>
              </w:rPr>
              <w:t xml:space="preserve">#EFF6FF / #1E40AF</w:t>
            </w:r>
          </w:p>
        </w:tc>
      </w:tr>
      <w:tr>
        <w:tc>
          <w:tcPr>
            <w:tcW w:type="dxa" w:w="3931"/>
            <w:tcMar>
              <w:top w:type="dxa" w:w="55"/>
              <w:left w:type="dxa" w:w="90"/>
              <w:bottom w:type="dxa" w:w="55"/>
              <w:right w:type="dxa" w:w="90"/>
            </w:tcMar>
            <w:vAlign w:val="top"/>
          </w:tcPr>
          <w:p>
            <w:r>
              <w:rPr>
                <w:sz w:val="18"/>
                <w:szCs w:val="18"/>
              </w:rPr>
              <w:t xml:space="preserve">Humanitarian</w:t>
            </w:r>
          </w:p>
        </w:tc>
        <w:tc>
          <w:tcPr>
            <w:tcW w:type="dxa" w:w="5429"/>
            <w:tcMar>
              <w:top w:type="dxa" w:w="55"/>
              <w:left w:type="dxa" w:w="90"/>
              <w:bottom w:type="dxa" w:w="55"/>
              <w:right w:type="dxa" w:w="90"/>
            </w:tcMar>
            <w:vAlign w:val="top"/>
          </w:tcPr>
          <w:p>
            <w:r>
              <w:rPr>
                <w:sz w:val="18"/>
                <w:szCs w:val="18"/>
              </w:rPr>
              <w:t xml:space="preserve">#FFF7ED / #9A3412</w:t>
            </w:r>
          </w:p>
        </w:tc>
      </w:tr>
      <w:tr>
        <w:tc>
          <w:tcPr>
            <w:tcW w:type="dxa" w:w="3931"/>
            <w:shd w:fill="F4F7FB" w:color="auto" w:val="clear"/>
            <w:tcMar>
              <w:top w:type="dxa" w:w="55"/>
              <w:left w:type="dxa" w:w="90"/>
              <w:bottom w:type="dxa" w:w="55"/>
              <w:right w:type="dxa" w:w="90"/>
            </w:tcMar>
            <w:vAlign w:val="top"/>
          </w:tcPr>
          <w:p>
            <w:r>
              <w:rPr>
                <w:sz w:val="18"/>
                <w:szCs w:val="18"/>
              </w:rPr>
              <w:t xml:space="preserve">Study Permit</w:t>
            </w:r>
          </w:p>
        </w:tc>
        <w:tc>
          <w:tcPr>
            <w:tcW w:type="dxa" w:w="5429"/>
            <w:shd w:fill="F4F7FB" w:color="auto" w:val="clear"/>
            <w:tcMar>
              <w:top w:type="dxa" w:w="55"/>
              <w:left w:type="dxa" w:w="90"/>
              <w:bottom w:type="dxa" w:w="55"/>
              <w:right w:type="dxa" w:w="90"/>
            </w:tcMar>
            <w:vAlign w:val="top"/>
          </w:tcPr>
          <w:p>
            <w:r>
              <w:rPr>
                <w:sz w:val="18"/>
                <w:szCs w:val="18"/>
              </w:rPr>
              <w:t xml:space="preserve">#F5F3FF / #5B21B6</w:t>
            </w:r>
          </w:p>
        </w:tc>
      </w:tr>
      <w:tr>
        <w:tc>
          <w:tcPr>
            <w:tcW w:type="dxa" w:w="3931"/>
            <w:tcMar>
              <w:top w:type="dxa" w:w="55"/>
              <w:left w:type="dxa" w:w="90"/>
              <w:bottom w:type="dxa" w:w="55"/>
              <w:right w:type="dxa" w:w="90"/>
            </w:tcMar>
            <w:vAlign w:val="top"/>
          </w:tcPr>
          <w:p>
            <w:r>
              <w:rPr>
                <w:sz w:val="18"/>
                <w:szCs w:val="18"/>
              </w:rPr>
              <w:t xml:space="preserve">LMIA</w:t>
            </w:r>
          </w:p>
        </w:tc>
        <w:tc>
          <w:tcPr>
            <w:tcW w:type="dxa" w:w="5429"/>
            <w:tcMar>
              <w:top w:type="dxa" w:w="55"/>
              <w:left w:type="dxa" w:w="90"/>
              <w:bottom w:type="dxa" w:w="55"/>
              <w:right w:type="dxa" w:w="90"/>
            </w:tcMar>
            <w:vAlign w:val="top"/>
          </w:tcPr>
          <w:p>
            <w:r>
              <w:rPr>
                <w:sz w:val="18"/>
                <w:szCs w:val="18"/>
              </w:rPr>
              <w:t xml:space="preserve">#FEFCE8 / #854D0E</w:t>
            </w:r>
          </w:p>
        </w:tc>
      </w:tr>
      <w:tr>
        <w:tc>
          <w:tcPr>
            <w:tcW w:type="dxa" w:w="3931"/>
            <w:shd w:fill="F4F7FB" w:color="auto" w:val="clear"/>
            <w:tcMar>
              <w:top w:type="dxa" w:w="55"/>
              <w:left w:type="dxa" w:w="90"/>
              <w:bottom w:type="dxa" w:w="55"/>
              <w:right w:type="dxa" w:w="90"/>
            </w:tcMar>
            <w:vAlign w:val="top"/>
          </w:tcPr>
          <w:p>
            <w:r>
              <w:rPr>
                <w:sz w:val="18"/>
                <w:szCs w:val="18"/>
              </w:rPr>
              <w:t xml:space="preserve">PNP / USA / Canada Visa / In-Canada</w:t>
            </w:r>
          </w:p>
        </w:tc>
        <w:tc>
          <w:tcPr>
            <w:tcW w:type="dxa" w:w="5429"/>
            <w:shd w:fill="F4F7FB" w:color="auto" w:val="clear"/>
            <w:tcMar>
              <w:top w:type="dxa" w:w="55"/>
              <w:left w:type="dxa" w:w="90"/>
              <w:bottom w:type="dxa" w:w="55"/>
              <w:right w:type="dxa" w:w="90"/>
            </w:tcMar>
            <w:vAlign w:val="top"/>
          </w:tcPr>
          <w:p>
            <w:r>
              <w:rPr>
                <w:sz w:val="18"/>
                <w:szCs w:val="18"/>
              </w:rPr>
              <w:t xml:space="preserve">#F1F5F9 / #334155</w:t>
            </w:r>
          </w:p>
        </w:tc>
      </w:tr>
      <w:tr>
        <w:tc>
          <w:tcPr>
            <w:tcW w:type="dxa" w:w="3931"/>
            <w:tcMar>
              <w:top w:type="dxa" w:w="55"/>
              <w:left w:type="dxa" w:w="90"/>
              <w:bottom w:type="dxa" w:w="55"/>
              <w:right w:type="dxa" w:w="90"/>
            </w:tcMar>
            <w:vAlign w:val="top"/>
          </w:tcPr>
          <w:p>
            <w:r>
              <w:rPr>
                <w:sz w:val="18"/>
                <w:szCs w:val="18"/>
              </w:rPr>
              <w:t xml:space="preserve">Investor / Entrepreneur</w:t>
            </w:r>
          </w:p>
        </w:tc>
        <w:tc>
          <w:tcPr>
            <w:tcW w:type="dxa" w:w="5429"/>
            <w:tcMar>
              <w:top w:type="dxa" w:w="55"/>
              <w:left w:type="dxa" w:w="90"/>
              <w:bottom w:type="dxa" w:w="55"/>
              <w:right w:type="dxa" w:w="90"/>
            </w:tcMar>
            <w:vAlign w:val="top"/>
          </w:tcPr>
          <w:p>
            <w:r>
              <w:rPr>
                <w:sz w:val="18"/>
                <w:szCs w:val="18"/>
              </w:rPr>
              <w:t xml:space="preserve">#ECFEFF / #155E75</w:t>
            </w:r>
          </w:p>
        </w:tc>
      </w:tr>
    </w:tbl>
    <w:p>
      <w:pPr>
        <w:pStyle w:val="Heading2"/>
        <w:spacing w:after="110" w:before="260"/>
      </w:pPr>
      <w: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5054"/>
      </w:tblGrid>
      <w:tr>
        <w:trPr>
          <w:tblHeader/>
        </w:trPr>
        <w:tc>
          <w:tcPr>
            <w:tcW w:type="dxa" w:w="1498"/>
            <w:shd w:fill="DCE6F1" w:color="auto" w:val="clear"/>
            <w:tcMar>
              <w:top w:type="dxa" w:w="55"/>
              <w:left w:type="dxa" w:w="90"/>
              <w:bottom w:type="dxa" w:w="55"/>
              <w:right w:type="dxa" w:w="90"/>
            </w:tcMar>
            <w:vAlign w:val="top"/>
          </w:tcPr>
          <w:p>
            <w:r>
              <w:rPr>
                <w:b/>
                <w:bCs/>
                <w:color w:val="1F3864"/>
                <w:sz w:val="18"/>
                <w:szCs w:val="18"/>
              </w:rPr>
              <w:t xml:space="preserve">Role</w:t>
            </w:r>
          </w:p>
        </w:tc>
        <w:tc>
          <w:tcPr>
            <w:tcW w:type="dxa" w:w="2808"/>
            <w:shd w:fill="DCE6F1" w:color="auto" w:val="clear"/>
            <w:tcMar>
              <w:top w:type="dxa" w:w="55"/>
              <w:left w:type="dxa" w:w="90"/>
              <w:bottom w:type="dxa" w:w="55"/>
              <w:right w:type="dxa" w:w="90"/>
            </w:tcMar>
            <w:vAlign w:val="top"/>
          </w:tcPr>
          <w:p>
            <w:r>
              <w:rPr>
                <w:b/>
                <w:bCs/>
                <w:color w:val="1F3864"/>
                <w:sz w:val="18"/>
                <w:szCs w:val="18"/>
              </w:rPr>
              <w:t xml:space="preserve">Size / weight / line-height</w:t>
            </w:r>
          </w:p>
        </w:tc>
        <w:tc>
          <w:tcPr>
            <w:tcW w:type="dxa" w:w="5054"/>
            <w:shd w:fill="DCE6F1" w:color="auto" w:val="clear"/>
            <w:tcMar>
              <w:top w:type="dxa" w:w="55"/>
              <w:left w:type="dxa" w:w="90"/>
              <w:bottom w:type="dxa" w:w="55"/>
              <w:right w:type="dxa" w:w="90"/>
            </w:tcMar>
            <w:vAlign w:val="top"/>
          </w:tcPr>
          <w:p>
            <w:r>
              <w:rPr>
                <w:b/>
                <w:bCs/>
                <w:color w:val="1F3864"/>
                <w:sz w:val="18"/>
                <w:szCs w:val="18"/>
              </w:rPr>
              <w:t xml:space="preserve">Used for</w:t>
            </w:r>
          </w:p>
        </w:tc>
      </w:tr>
      <w:tr>
        <w:tc>
          <w:tcPr>
            <w:tcW w:type="dxa" w:w="1498"/>
            <w:tcMar>
              <w:top w:type="dxa" w:w="55"/>
              <w:left w:type="dxa" w:w="90"/>
              <w:bottom w:type="dxa" w:w="55"/>
              <w:right w:type="dxa" w:w="90"/>
            </w:tcMar>
            <w:vAlign w:val="top"/>
          </w:tcPr>
          <w:p>
            <w:r>
              <w:rPr>
                <w:sz w:val="18"/>
                <w:szCs w:val="18"/>
              </w:rPr>
              <w:t xml:space="preserve">display</w:t>
            </w:r>
          </w:p>
        </w:tc>
        <w:tc>
          <w:tcPr>
            <w:tcW w:type="dxa" w:w="2808"/>
            <w:tcMar>
              <w:top w:type="dxa" w:w="55"/>
              <w:left w:type="dxa" w:w="90"/>
              <w:bottom w:type="dxa" w:w="55"/>
              <w:right w:type="dxa" w:w="90"/>
            </w:tcMar>
            <w:vAlign w:val="top"/>
          </w:tcPr>
          <w:p>
            <w:r>
              <w:rPr>
                <w:sz w:val="18"/>
                <w:szCs w:val="18"/>
              </w:rPr>
              <w:t xml:space="preserve">28px / 700 / 34px</w:t>
            </w:r>
          </w:p>
        </w:tc>
        <w:tc>
          <w:tcPr>
            <w:tcW w:type="dxa" w:w="5054"/>
            <w:tcMar>
              <w:top w:type="dxa" w:w="55"/>
              <w:left w:type="dxa" w:w="90"/>
              <w:bottom w:type="dxa" w:w="55"/>
              <w:right w:type="dxa" w:w="90"/>
            </w:tcMar>
            <w:vAlign w:val="top"/>
          </w:tcPr>
          <w:p>
            <w:r>
              <w:rPr>
                <w:sz w:val="18"/>
                <w:szCs w:val="18"/>
              </w:rPr>
              <w:t xml:space="preserve">Record title on a detail page</w:t>
            </w:r>
          </w:p>
        </w:tc>
      </w:tr>
      <w:tr>
        <w:tc>
          <w:tcPr>
            <w:tcW w:type="dxa" w:w="1498"/>
            <w:shd w:fill="F4F7FB" w:color="auto" w:val="clear"/>
            <w:tcMar>
              <w:top w:type="dxa" w:w="55"/>
              <w:left w:type="dxa" w:w="90"/>
              <w:bottom w:type="dxa" w:w="55"/>
              <w:right w:type="dxa" w:w="90"/>
            </w:tcMar>
            <w:vAlign w:val="top"/>
          </w:tcPr>
          <w:p>
            <w:r>
              <w:rPr>
                <w:sz w:val="18"/>
                <w:szCs w:val="18"/>
              </w:rPr>
              <w:t xml:space="preserve">h1</w:t>
            </w:r>
          </w:p>
        </w:tc>
        <w:tc>
          <w:tcPr>
            <w:tcW w:type="dxa" w:w="2808"/>
            <w:shd w:fill="F4F7FB" w:color="auto" w:val="clear"/>
            <w:tcMar>
              <w:top w:type="dxa" w:w="55"/>
              <w:left w:type="dxa" w:w="90"/>
              <w:bottom w:type="dxa" w:w="55"/>
              <w:right w:type="dxa" w:w="90"/>
            </w:tcMar>
            <w:vAlign w:val="top"/>
          </w:tcPr>
          <w:p>
            <w:r>
              <w:rPr>
                <w:sz w:val="18"/>
                <w:szCs w:val="18"/>
              </w:rPr>
              <w:t xml:space="preserve">22px / 700 / 28px</w:t>
            </w:r>
          </w:p>
        </w:tc>
        <w:tc>
          <w:tcPr>
            <w:tcW w:type="dxa" w:w="5054"/>
            <w:shd w:fill="F4F7FB" w:color="auto" w:val="clear"/>
            <w:tcMar>
              <w:top w:type="dxa" w:w="55"/>
              <w:left w:type="dxa" w:w="90"/>
              <w:bottom w:type="dxa" w:w="55"/>
              <w:right w:type="dxa" w:w="90"/>
            </w:tcMar>
            <w:vAlign w:val="top"/>
          </w:tcPr>
          <w:p>
            <w:r>
              <w:rPr>
                <w:sz w:val="18"/>
                <w:szCs w:val="18"/>
              </w:rPr>
              <w:t xml:space="preserve">Page title</w:t>
            </w:r>
          </w:p>
        </w:tc>
      </w:tr>
      <w:tr>
        <w:tc>
          <w:tcPr>
            <w:tcW w:type="dxa" w:w="1498"/>
            <w:tcMar>
              <w:top w:type="dxa" w:w="55"/>
              <w:left w:type="dxa" w:w="90"/>
              <w:bottom w:type="dxa" w:w="55"/>
              <w:right w:type="dxa" w:w="90"/>
            </w:tcMar>
            <w:vAlign w:val="top"/>
          </w:tcPr>
          <w:p>
            <w:r>
              <w:rPr>
                <w:sz w:val="18"/>
                <w:szCs w:val="18"/>
              </w:rPr>
              <w:t xml:space="preserve">h2</w:t>
            </w:r>
          </w:p>
        </w:tc>
        <w:tc>
          <w:tcPr>
            <w:tcW w:type="dxa" w:w="2808"/>
            <w:tcMar>
              <w:top w:type="dxa" w:w="55"/>
              <w:left w:type="dxa" w:w="90"/>
              <w:bottom w:type="dxa" w:w="55"/>
              <w:right w:type="dxa" w:w="90"/>
            </w:tcMar>
            <w:vAlign w:val="top"/>
          </w:tcPr>
          <w:p>
            <w:r>
              <w:rPr>
                <w:sz w:val="18"/>
                <w:szCs w:val="18"/>
              </w:rPr>
              <w:t xml:space="preserve">18px / 600 / 24px</w:t>
            </w:r>
          </w:p>
        </w:tc>
        <w:tc>
          <w:tcPr>
            <w:tcW w:type="dxa" w:w="5054"/>
            <w:tcMar>
              <w:top w:type="dxa" w:w="55"/>
              <w:left w:type="dxa" w:w="90"/>
              <w:bottom w:type="dxa" w:w="55"/>
              <w:right w:type="dxa" w:w="90"/>
            </w:tcMar>
            <w:vAlign w:val="top"/>
          </w:tcPr>
          <w:p>
            <w:r>
              <w:rPr>
                <w:sz w:val="18"/>
                <w:szCs w:val="18"/>
              </w:rPr>
              <w:t xml:space="preserve">Panel heading, section heading</w:t>
            </w:r>
          </w:p>
        </w:tc>
      </w:tr>
      <w:tr>
        <w:tc>
          <w:tcPr>
            <w:tcW w:type="dxa" w:w="1498"/>
            <w:shd w:fill="F4F7FB" w:color="auto" w:val="clear"/>
            <w:tcMar>
              <w:top w:type="dxa" w:w="55"/>
              <w:left w:type="dxa" w:w="90"/>
              <w:bottom w:type="dxa" w:w="55"/>
              <w:right w:type="dxa" w:w="90"/>
            </w:tcMar>
            <w:vAlign w:val="top"/>
          </w:tcPr>
          <w:p>
            <w:r>
              <w:rPr>
                <w:sz w:val="18"/>
                <w:szCs w:val="18"/>
              </w:rPr>
              <w:t xml:space="preserve">h3</w:t>
            </w:r>
          </w:p>
        </w:tc>
        <w:tc>
          <w:tcPr>
            <w:tcW w:type="dxa" w:w="2808"/>
            <w:shd w:fill="F4F7FB" w:color="auto" w:val="clear"/>
            <w:tcMar>
              <w:top w:type="dxa" w:w="55"/>
              <w:left w:type="dxa" w:w="90"/>
              <w:bottom w:type="dxa" w:w="55"/>
              <w:right w:type="dxa" w:w="90"/>
            </w:tcMar>
            <w:vAlign w:val="top"/>
          </w:tcPr>
          <w:p>
            <w:r>
              <w:rPr>
                <w:sz w:val="18"/>
                <w:szCs w:val="18"/>
              </w:rPr>
              <w:t xml:space="preserve">15px / 600 / 20px</w:t>
            </w:r>
          </w:p>
        </w:tc>
        <w:tc>
          <w:tcPr>
            <w:tcW w:type="dxa" w:w="5054"/>
            <w:shd w:fill="F4F7FB" w:color="auto" w:val="clear"/>
            <w:tcMar>
              <w:top w:type="dxa" w:w="55"/>
              <w:left w:type="dxa" w:w="90"/>
              <w:bottom w:type="dxa" w:w="55"/>
              <w:right w:type="dxa" w:w="90"/>
            </w:tcMar>
            <w:vAlign w:val="top"/>
          </w:tcPr>
          <w:p>
            <w:r>
              <w:rPr>
                <w:sz w:val="18"/>
                <w:szCs w:val="18"/>
              </w:rPr>
              <w:t xml:space="preserve">Sub-heading, widget title</w:t>
            </w:r>
          </w:p>
        </w:tc>
      </w:tr>
      <w:tr>
        <w:tc>
          <w:tcPr>
            <w:tcW w:type="dxa" w:w="1498"/>
            <w:tcMar>
              <w:top w:type="dxa" w:w="55"/>
              <w:left w:type="dxa" w:w="90"/>
              <w:bottom w:type="dxa" w:w="55"/>
              <w:right w:type="dxa" w:w="90"/>
            </w:tcMar>
            <w:vAlign w:val="top"/>
          </w:tcPr>
          <w:p>
            <w:r>
              <w:rPr>
                <w:sz w:val="18"/>
                <w:szCs w:val="18"/>
              </w:rPr>
              <w:t xml:space="preserve">body</w:t>
            </w:r>
          </w:p>
        </w:tc>
        <w:tc>
          <w:tcPr>
            <w:tcW w:type="dxa" w:w="2808"/>
            <w:tcMar>
              <w:top w:type="dxa" w:w="55"/>
              <w:left w:type="dxa" w:w="90"/>
              <w:bottom w:type="dxa" w:w="55"/>
              <w:right w:type="dxa" w:w="90"/>
            </w:tcMar>
            <w:vAlign w:val="top"/>
          </w:tcPr>
          <w:p>
            <w:r>
              <w:rPr>
                <w:sz w:val="18"/>
                <w:szCs w:val="18"/>
              </w:rPr>
              <w:t xml:space="preserve">14px / 400 / 20px</w:t>
            </w:r>
          </w:p>
        </w:tc>
        <w:tc>
          <w:tcPr>
            <w:tcW w:type="dxa" w:w="5054"/>
            <w:tcMar>
              <w:top w:type="dxa" w:w="55"/>
              <w:left w:type="dxa" w:w="90"/>
              <w:bottom w:type="dxa" w:w="55"/>
              <w:right w:type="dxa" w:w="90"/>
            </w:tcMar>
            <w:vAlign w:val="top"/>
          </w:tcPr>
          <w:p>
            <w:r>
              <w:rPr>
                <w:sz w:val="18"/>
                <w:szCs w:val="18"/>
              </w:rPr>
              <w:t xml:space="preserve">Default text, form values</w:t>
            </w:r>
          </w:p>
        </w:tc>
      </w:tr>
      <w:tr>
        <w:tc>
          <w:tcPr>
            <w:tcW w:type="dxa" w:w="1498"/>
            <w:shd w:fill="F4F7FB" w:color="auto" w:val="clear"/>
            <w:tcMar>
              <w:top w:type="dxa" w:w="55"/>
              <w:left w:type="dxa" w:w="90"/>
              <w:bottom w:type="dxa" w:w="55"/>
              <w:right w:type="dxa" w:w="90"/>
            </w:tcMar>
            <w:vAlign w:val="top"/>
          </w:tcPr>
          <w:p>
            <w:r>
              <w:rPr>
                <w:sz w:val="18"/>
                <w:szCs w:val="18"/>
              </w:rPr>
              <w:t xml:space="preserve">body-strong</w:t>
            </w:r>
          </w:p>
        </w:tc>
        <w:tc>
          <w:tcPr>
            <w:tcW w:type="dxa" w:w="2808"/>
            <w:shd w:fill="F4F7FB" w:color="auto" w:val="clear"/>
            <w:tcMar>
              <w:top w:type="dxa" w:w="55"/>
              <w:left w:type="dxa" w:w="90"/>
              <w:bottom w:type="dxa" w:w="55"/>
              <w:right w:type="dxa" w:w="90"/>
            </w:tcMar>
            <w:vAlign w:val="top"/>
          </w:tcPr>
          <w:p>
            <w:r>
              <w:rPr>
                <w:sz w:val="18"/>
                <w:szCs w:val="18"/>
              </w:rPr>
              <w:t xml:space="preserve">14px / 600 / 20px</w:t>
            </w:r>
          </w:p>
        </w:tc>
        <w:tc>
          <w:tcPr>
            <w:tcW w:type="dxa" w:w="5054"/>
            <w:shd w:fill="F4F7FB" w:color="auto" w:val="clear"/>
            <w:tcMar>
              <w:top w:type="dxa" w:w="55"/>
              <w:left w:type="dxa" w:w="90"/>
              <w:bottom w:type="dxa" w:w="55"/>
              <w:right w:type="dxa" w:w="90"/>
            </w:tcMar>
            <w:vAlign w:val="top"/>
          </w:tcPr>
          <w:p>
            <w:r>
              <w:rPr>
                <w:sz w:val="18"/>
                <w:szCs w:val="18"/>
              </w:rPr>
              <w:t xml:space="preserve">Field values that matter, table name column</w:t>
            </w:r>
          </w:p>
        </w:tc>
      </w:tr>
      <w:tr>
        <w:tc>
          <w:tcPr>
            <w:tcW w:type="dxa" w:w="1498"/>
            <w:tcMar>
              <w:top w:type="dxa" w:w="55"/>
              <w:left w:type="dxa" w:w="90"/>
              <w:bottom w:type="dxa" w:w="55"/>
              <w:right w:type="dxa" w:w="90"/>
            </w:tcMar>
            <w:vAlign w:val="top"/>
          </w:tcPr>
          <w:p>
            <w:r>
              <w:rPr>
                <w:sz w:val="18"/>
                <w:szCs w:val="18"/>
              </w:rPr>
              <w:t xml:space="preserve">label</w:t>
            </w:r>
          </w:p>
        </w:tc>
        <w:tc>
          <w:tcPr>
            <w:tcW w:type="dxa" w:w="2808"/>
            <w:tcMar>
              <w:top w:type="dxa" w:w="55"/>
              <w:left w:type="dxa" w:w="90"/>
              <w:bottom w:type="dxa" w:w="55"/>
              <w:right w:type="dxa" w:w="90"/>
            </w:tcMar>
            <w:vAlign w:val="top"/>
          </w:tcPr>
          <w:p>
            <w:r>
              <w:rPr>
                <w:sz w:val="18"/>
                <w:szCs w:val="18"/>
              </w:rPr>
              <w:t xml:space="preserve">12px / 600 / 16px, letter-spacing 0.02em, uppercase</w:t>
            </w:r>
          </w:p>
        </w:tc>
        <w:tc>
          <w:tcPr>
            <w:tcW w:type="dxa" w:w="5054"/>
            <w:tcMar>
              <w:top w:type="dxa" w:w="55"/>
              <w:left w:type="dxa" w:w="90"/>
              <w:bottom w:type="dxa" w:w="55"/>
              <w:right w:type="dxa" w:w="90"/>
            </w:tcMar>
            <w:vAlign w:val="top"/>
          </w:tcPr>
          <w:p>
            <w:r>
              <w:rPr>
                <w:sz w:val="18"/>
                <w:szCs w:val="18"/>
              </w:rPr>
              <w:t xml:space="preserve">Field labels, table headers</w:t>
            </w:r>
          </w:p>
        </w:tc>
      </w:tr>
      <w:tr>
        <w:tc>
          <w:tcPr>
            <w:tcW w:type="dxa" w:w="1498"/>
            <w:shd w:fill="F4F7FB" w:color="auto" w:val="clear"/>
            <w:tcMar>
              <w:top w:type="dxa" w:w="55"/>
              <w:left w:type="dxa" w:w="90"/>
              <w:bottom w:type="dxa" w:w="55"/>
              <w:right w:type="dxa" w:w="90"/>
            </w:tcMar>
            <w:vAlign w:val="top"/>
          </w:tcPr>
          <w:p>
            <w:r>
              <w:rPr>
                <w:sz w:val="18"/>
                <w:szCs w:val="18"/>
              </w:rPr>
              <w:t xml:space="preserve">caption</w:t>
            </w:r>
          </w:p>
        </w:tc>
        <w:tc>
          <w:tcPr>
            <w:tcW w:type="dxa" w:w="2808"/>
            <w:shd w:fill="F4F7FB" w:color="auto" w:val="clear"/>
            <w:tcMar>
              <w:top w:type="dxa" w:w="55"/>
              <w:left w:type="dxa" w:w="90"/>
              <w:bottom w:type="dxa" w:w="55"/>
              <w:right w:type="dxa" w:w="90"/>
            </w:tcMar>
            <w:vAlign w:val="top"/>
          </w:tcPr>
          <w:p>
            <w:r>
              <w:rPr>
                <w:sz w:val="18"/>
                <w:szCs w:val="18"/>
              </w:rPr>
              <w:t xml:space="preserve">12px / 400 / 16px</w:t>
            </w:r>
          </w:p>
        </w:tc>
        <w:tc>
          <w:tcPr>
            <w:tcW w:type="dxa" w:w="5054"/>
            <w:shd w:fill="F4F7FB" w:color="auto" w:val="clear"/>
            <w:tcMar>
              <w:top w:type="dxa" w:w="55"/>
              <w:left w:type="dxa" w:w="90"/>
              <w:bottom w:type="dxa" w:w="55"/>
              <w:right w:type="dxa" w:w="90"/>
            </w:tcMar>
            <w:vAlign w:val="top"/>
          </w:tcPr>
          <w:p>
            <w:r>
              <w:rPr>
                <w:sz w:val="18"/>
                <w:szCs w:val="18"/>
              </w:rPr>
              <w:t xml:space="preserve">Helper text, timestamps, counts</w:t>
            </w:r>
          </w:p>
        </w:tc>
      </w:tr>
      <w:tr>
        <w:tc>
          <w:tcPr>
            <w:tcW w:type="dxa" w:w="1498"/>
            <w:tcMar>
              <w:top w:type="dxa" w:w="55"/>
              <w:left w:type="dxa" w:w="90"/>
              <w:bottom w:type="dxa" w:w="55"/>
              <w:right w:type="dxa" w:w="90"/>
            </w:tcMar>
            <w:vAlign w:val="top"/>
          </w:tcPr>
          <w:p>
            <w:r>
              <w:rPr>
                <w:sz w:val="18"/>
                <w:szCs w:val="18"/>
              </w:rPr>
              <w:t xml:space="preserve">mono</w:t>
            </w:r>
          </w:p>
        </w:tc>
        <w:tc>
          <w:tcPr>
            <w:tcW w:type="dxa" w:w="2808"/>
            <w:tcMar>
              <w:top w:type="dxa" w:w="55"/>
              <w:left w:type="dxa" w:w="90"/>
              <w:bottom w:type="dxa" w:w="55"/>
              <w:right w:type="dxa" w:w="90"/>
            </w:tcMar>
            <w:vAlign w:val="top"/>
          </w:tcPr>
          <w:p>
            <w:r>
              <w:rPr>
                <w:sz w:val="18"/>
                <w:szCs w:val="18"/>
              </w:rPr>
              <w:t xml:space="preserve">13px / 400, Consolas</w:t>
            </w:r>
          </w:p>
        </w:tc>
        <w:tc>
          <w:tcPr>
            <w:tcW w:type="dxa" w:w="5054"/>
            <w:tcMar>
              <w:top w:type="dxa" w:w="55"/>
              <w:left w:type="dxa" w:w="90"/>
              <w:bottom w:type="dxa" w:w="55"/>
              <w:right w:type="dxa" w:w="90"/>
            </w:tcMar>
            <w:vAlign w:val="top"/>
          </w:tcPr>
          <w:p>
            <w:r>
              <w:rPr>
                <w:sz w:val="18"/>
                <w:szCs w:val="18"/>
              </w:rPr>
              <w:t xml:space="preserve">IDs, tokens, code, API examples</w:t>
            </w:r>
          </w:p>
        </w:tc>
      </w:tr>
    </w:tbl>
    <w:p>
      <w:pPr>
        <w:spacing w:after="110"/>
      </w:pPr>
    </w:p>
    <w:p>
      <w:pPr>
        <w:spacing w:after="110"/>
      </w:pPr>
      <w:r>
        <w:rPr>
          <w:sz w:val="20"/>
          <w:szCs w:val="20"/>
        </w:rPr>
        <w:t xml:space="preserve">Font family: Inter (fallback: system-ui, Segoe UI, Roboto, Helvetica, Arial). One family only — no decorative faces.</w:t>
      </w:r>
    </w:p>
    <w:p>
      <w:pPr>
        <w:pStyle w:val="Heading2"/>
        <w:spacing w:after="110" w:before="260"/>
      </w:pPr>
      <w:r>
        <w:t xml:space="preserve">2.3 Spacing, radius, elevation,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Token</w:t>
            </w:r>
          </w:p>
        </w:tc>
        <w:tc>
          <w:tcPr>
            <w:tcW w:type="dxa" w:w="2808"/>
            <w:shd w:fill="DCE6F1" w:color="auto" w:val="clear"/>
            <w:tcMar>
              <w:top w:type="dxa" w:w="55"/>
              <w:left w:type="dxa" w:w="90"/>
              <w:bottom w:type="dxa" w:w="55"/>
              <w:right w:type="dxa" w:w="90"/>
            </w:tcMar>
            <w:vAlign w:val="top"/>
          </w:tcPr>
          <w:p>
            <w:r>
              <w:rPr>
                <w:b/>
                <w:bCs/>
                <w:color w:val="1F3864"/>
                <w:sz w:val="18"/>
                <w:szCs w:val="18"/>
              </w:rPr>
              <w:t xml:space="preserve">Value</w:t>
            </w:r>
          </w:p>
        </w:tc>
        <w:tc>
          <w:tcPr>
            <w:tcW w:type="dxa" w:w="4680"/>
            <w:shd w:fill="DCE6F1" w:color="auto" w:val="clear"/>
            <w:tcMar>
              <w:top w:type="dxa" w:w="55"/>
              <w:left w:type="dxa" w:w="90"/>
              <w:bottom w:type="dxa" w:w="55"/>
              <w:right w:type="dxa" w:w="90"/>
            </w:tcMar>
            <w:vAlign w:val="top"/>
          </w:tcPr>
          <w:p>
            <w:r>
              <w:rPr>
                <w:b/>
                <w:bCs/>
                <w:color w:val="1F3864"/>
                <w:sz w:val="18"/>
                <w:szCs w:val="18"/>
              </w:rPr>
              <w:t xml:space="preserve">Rule</w:t>
            </w:r>
          </w:p>
        </w:tc>
      </w:tr>
      <w:tr>
        <w:tc>
          <w:tcPr>
            <w:tcW w:type="dxa" w:w="1872"/>
            <w:tcMar>
              <w:top w:type="dxa" w:w="55"/>
              <w:left w:type="dxa" w:w="90"/>
              <w:bottom w:type="dxa" w:w="55"/>
              <w:right w:type="dxa" w:w="90"/>
            </w:tcMar>
            <w:vAlign w:val="top"/>
          </w:tcPr>
          <w:p>
            <w:r>
              <w:rPr>
                <w:sz w:val="18"/>
                <w:szCs w:val="18"/>
              </w:rPr>
              <w:t xml:space="preserve">space scale</w:t>
            </w:r>
          </w:p>
        </w:tc>
        <w:tc>
          <w:tcPr>
            <w:tcW w:type="dxa" w:w="2808"/>
            <w:tcMar>
              <w:top w:type="dxa" w:w="55"/>
              <w:left w:type="dxa" w:w="90"/>
              <w:bottom w:type="dxa" w:w="55"/>
              <w:right w:type="dxa" w:w="90"/>
            </w:tcMar>
            <w:vAlign w:val="top"/>
          </w:tcPr>
          <w:p>
            <w:r>
              <w:rPr>
                <w:sz w:val="18"/>
                <w:szCs w:val="18"/>
              </w:rPr>
              <w:t xml:space="preserve">4 · 8 · 12 · 16 · 24 · 32 · 48 · 64 px</w:t>
            </w:r>
          </w:p>
        </w:tc>
        <w:tc>
          <w:tcPr>
            <w:tcW w:type="dxa" w:w="4680"/>
            <w:tcMar>
              <w:top w:type="dxa" w:w="55"/>
              <w:left w:type="dxa" w:w="90"/>
              <w:bottom w:type="dxa" w:w="55"/>
              <w:right w:type="dxa" w:w="90"/>
            </w:tcMar>
            <w:vAlign w:val="top"/>
          </w:tcPr>
          <w:p>
            <w:r>
              <w:rPr>
                <w:sz w:val="18"/>
                <w:szCs w:val="18"/>
              </w:rPr>
              <w:t xml:space="preserve">Only these values. 16px is the default gap between elements, 24px between panels.</w:t>
            </w:r>
          </w:p>
        </w:tc>
      </w:tr>
      <w:tr>
        <w:tc>
          <w:tcPr>
            <w:tcW w:type="dxa" w:w="1872"/>
            <w:shd w:fill="F4F7FB" w:color="auto" w:val="clear"/>
            <w:tcMar>
              <w:top w:type="dxa" w:w="55"/>
              <w:left w:type="dxa" w:w="90"/>
              <w:bottom w:type="dxa" w:w="55"/>
              <w:right w:type="dxa" w:w="90"/>
            </w:tcMar>
            <w:vAlign w:val="top"/>
          </w:tcPr>
          <w:p>
            <w:r>
              <w:rPr>
                <w:sz w:val="18"/>
                <w:szCs w:val="18"/>
              </w:rPr>
              <w:t xml:space="preserve">radius-sm</w:t>
            </w:r>
          </w:p>
        </w:tc>
        <w:tc>
          <w:tcPr>
            <w:tcW w:type="dxa" w:w="2808"/>
            <w:shd w:fill="F4F7FB" w:color="auto" w:val="clear"/>
            <w:tcMar>
              <w:top w:type="dxa" w:w="55"/>
              <w:left w:type="dxa" w:w="90"/>
              <w:bottom w:type="dxa" w:w="55"/>
              <w:right w:type="dxa" w:w="90"/>
            </w:tcMar>
            <w:vAlign w:val="top"/>
          </w:tcPr>
          <w:p>
            <w:r>
              <w:rPr>
                <w:sz w:val="18"/>
                <w:szCs w:val="18"/>
              </w:rPr>
              <w:t xml:space="preserve">4px</w:t>
            </w:r>
          </w:p>
        </w:tc>
        <w:tc>
          <w:tcPr>
            <w:tcW w:type="dxa" w:w="4680"/>
            <w:shd w:fill="F4F7FB" w:color="auto" w:val="clear"/>
            <w:tcMar>
              <w:top w:type="dxa" w:w="55"/>
              <w:left w:type="dxa" w:w="90"/>
              <w:bottom w:type="dxa" w:w="55"/>
              <w:right w:type="dxa" w:w="90"/>
            </w:tcMar>
            <w:vAlign w:val="top"/>
          </w:tcPr>
          <w:p>
            <w:r>
              <w:rPr>
                <w:sz w:val="18"/>
                <w:szCs w:val="18"/>
              </w:rPr>
              <w:t xml:space="preserve">Inputs, badges, buttons</w:t>
            </w:r>
          </w:p>
        </w:tc>
      </w:tr>
      <w:tr>
        <w:tc>
          <w:tcPr>
            <w:tcW w:type="dxa" w:w="1872"/>
            <w:tcMar>
              <w:top w:type="dxa" w:w="55"/>
              <w:left w:type="dxa" w:w="90"/>
              <w:bottom w:type="dxa" w:w="55"/>
              <w:right w:type="dxa" w:w="90"/>
            </w:tcMar>
            <w:vAlign w:val="top"/>
          </w:tcPr>
          <w:p>
            <w:r>
              <w:rPr>
                <w:sz w:val="18"/>
                <w:szCs w:val="18"/>
              </w:rPr>
              <w:t xml:space="preserve">radius-md</w:t>
            </w:r>
          </w:p>
        </w:tc>
        <w:tc>
          <w:tcPr>
            <w:tcW w:type="dxa" w:w="2808"/>
            <w:tcMar>
              <w:top w:type="dxa" w:w="55"/>
              <w:left w:type="dxa" w:w="90"/>
              <w:bottom w:type="dxa" w:w="55"/>
              <w:right w:type="dxa" w:w="90"/>
            </w:tcMar>
            <w:vAlign w:val="top"/>
          </w:tcPr>
          <w:p>
            <w:r>
              <w:rPr>
                <w:sz w:val="18"/>
                <w:szCs w:val="18"/>
              </w:rPr>
              <w:t xml:space="preserve">8px</w:t>
            </w:r>
          </w:p>
        </w:tc>
        <w:tc>
          <w:tcPr>
            <w:tcW w:type="dxa" w:w="4680"/>
            <w:tcMar>
              <w:top w:type="dxa" w:w="55"/>
              <w:left w:type="dxa" w:w="90"/>
              <w:bottom w:type="dxa" w:w="55"/>
              <w:right w:type="dxa" w:w="90"/>
            </w:tcMar>
            <w:vAlign w:val="top"/>
          </w:tcPr>
          <w:p>
            <w:r>
              <w:rPr>
                <w:sz w:val="18"/>
                <w:szCs w:val="18"/>
              </w:rPr>
              <w:t xml:space="preserve">Cards, panels, modals</w:t>
            </w:r>
          </w:p>
        </w:tc>
      </w:tr>
      <w:tr>
        <w:tc>
          <w:tcPr>
            <w:tcW w:type="dxa" w:w="1872"/>
            <w:shd w:fill="F4F7FB" w:color="auto" w:val="clear"/>
            <w:tcMar>
              <w:top w:type="dxa" w:w="55"/>
              <w:left w:type="dxa" w:w="90"/>
              <w:bottom w:type="dxa" w:w="55"/>
              <w:right w:type="dxa" w:w="90"/>
            </w:tcMar>
            <w:vAlign w:val="top"/>
          </w:tcPr>
          <w:p>
            <w:r>
              <w:rPr>
                <w:sz w:val="18"/>
                <w:szCs w:val="18"/>
              </w:rPr>
              <w:t xml:space="preserve">radius-full</w:t>
            </w:r>
          </w:p>
        </w:tc>
        <w:tc>
          <w:tcPr>
            <w:tcW w:type="dxa" w:w="2808"/>
            <w:shd w:fill="F4F7FB" w:color="auto" w:val="clear"/>
            <w:tcMar>
              <w:top w:type="dxa" w:w="55"/>
              <w:left w:type="dxa" w:w="90"/>
              <w:bottom w:type="dxa" w:w="55"/>
              <w:right w:type="dxa" w:w="90"/>
            </w:tcMar>
            <w:vAlign w:val="top"/>
          </w:tcPr>
          <w:p>
            <w:r>
              <w:rPr>
                <w:sz w:val="18"/>
                <w:szCs w:val="18"/>
              </w:rPr>
              <w:t xml:space="preserve">999px</w:t>
            </w:r>
          </w:p>
        </w:tc>
        <w:tc>
          <w:tcPr>
            <w:tcW w:type="dxa" w:w="4680"/>
            <w:shd w:fill="F4F7FB" w:color="auto" w:val="clear"/>
            <w:tcMar>
              <w:top w:type="dxa" w:w="55"/>
              <w:left w:type="dxa" w:w="90"/>
              <w:bottom w:type="dxa" w:w="55"/>
              <w:right w:type="dxa" w:w="90"/>
            </w:tcMar>
            <w:vAlign w:val="top"/>
          </w:tcPr>
          <w:p>
            <w:r>
              <w:rPr>
                <w:sz w:val="18"/>
                <w:szCs w:val="18"/>
              </w:rPr>
              <w:t xml:space="preserve">Avatars, pills, toggle knobs</w:t>
            </w:r>
          </w:p>
        </w:tc>
      </w:tr>
      <w:tr>
        <w:tc>
          <w:tcPr>
            <w:tcW w:type="dxa" w:w="1872"/>
            <w:tcMar>
              <w:top w:type="dxa" w:w="55"/>
              <w:left w:type="dxa" w:w="90"/>
              <w:bottom w:type="dxa" w:w="55"/>
              <w:right w:type="dxa" w:w="90"/>
            </w:tcMar>
            <w:vAlign w:val="top"/>
          </w:tcPr>
          <w:p>
            <w:r>
              <w:rPr>
                <w:sz w:val="18"/>
                <w:szCs w:val="18"/>
              </w:rPr>
              <w:t xml:space="preserve">shadow-sm</w:t>
            </w:r>
          </w:p>
        </w:tc>
        <w:tc>
          <w:tcPr>
            <w:tcW w:type="dxa" w:w="2808"/>
            <w:tcMar>
              <w:top w:type="dxa" w:w="55"/>
              <w:left w:type="dxa" w:w="90"/>
              <w:bottom w:type="dxa" w:w="55"/>
              <w:right w:type="dxa" w:w="90"/>
            </w:tcMar>
            <w:vAlign w:val="top"/>
          </w:tcPr>
          <w:p>
            <w:r>
              <w:rPr>
                <w:sz w:val="18"/>
                <w:szCs w:val="18"/>
              </w:rPr>
              <w:t xml:space="preserve">0 1px 2px rgba(16,24,40,.06)</w:t>
            </w:r>
          </w:p>
        </w:tc>
        <w:tc>
          <w:tcPr>
            <w:tcW w:type="dxa" w:w="4680"/>
            <w:tcMar>
              <w:top w:type="dxa" w:w="55"/>
              <w:left w:type="dxa" w:w="90"/>
              <w:bottom w:type="dxa" w:w="55"/>
              <w:right w:type="dxa" w:w="90"/>
            </w:tcMar>
            <w:vAlign w:val="top"/>
          </w:tcPr>
          <w:p>
            <w:r>
              <w:rPr>
                <w:sz w:val="18"/>
                <w:szCs w:val="18"/>
              </w:rPr>
              <w:t xml:space="preserve">Cards, panels at rest</w:t>
            </w:r>
          </w:p>
        </w:tc>
      </w:tr>
      <w:tr>
        <w:tc>
          <w:tcPr>
            <w:tcW w:type="dxa" w:w="1872"/>
            <w:shd w:fill="F4F7FB" w:color="auto" w:val="clear"/>
            <w:tcMar>
              <w:top w:type="dxa" w:w="55"/>
              <w:left w:type="dxa" w:w="90"/>
              <w:bottom w:type="dxa" w:w="55"/>
              <w:right w:type="dxa" w:w="90"/>
            </w:tcMar>
            <w:vAlign w:val="top"/>
          </w:tcPr>
          <w:p>
            <w:r>
              <w:rPr>
                <w:sz w:val="18"/>
                <w:szCs w:val="18"/>
              </w:rPr>
              <w:t xml:space="preserve">shadow-md</w:t>
            </w:r>
          </w:p>
        </w:tc>
        <w:tc>
          <w:tcPr>
            <w:tcW w:type="dxa" w:w="2808"/>
            <w:shd w:fill="F4F7FB" w:color="auto" w:val="clear"/>
            <w:tcMar>
              <w:top w:type="dxa" w:w="55"/>
              <w:left w:type="dxa" w:w="90"/>
              <w:bottom w:type="dxa" w:w="55"/>
              <w:right w:type="dxa" w:w="90"/>
            </w:tcMar>
            <w:vAlign w:val="top"/>
          </w:tcPr>
          <w:p>
            <w:r>
              <w:rPr>
                <w:sz w:val="18"/>
                <w:szCs w:val="18"/>
              </w:rPr>
              <w:t xml:space="preserve">0 4px 12px rgba(16,24,40,.10)</w:t>
            </w:r>
          </w:p>
        </w:tc>
        <w:tc>
          <w:tcPr>
            <w:tcW w:type="dxa" w:w="4680"/>
            <w:shd w:fill="F4F7FB" w:color="auto" w:val="clear"/>
            <w:tcMar>
              <w:top w:type="dxa" w:w="55"/>
              <w:left w:type="dxa" w:w="90"/>
              <w:bottom w:type="dxa" w:w="55"/>
              <w:right w:type="dxa" w:w="90"/>
            </w:tcMar>
            <w:vAlign w:val="top"/>
          </w:tcPr>
          <w:p>
            <w:r>
              <w:rPr>
                <w:sz w:val="18"/>
                <w:szCs w:val="18"/>
              </w:rPr>
              <w:t xml:space="preserve">Dropdowns, popovers</w:t>
            </w:r>
          </w:p>
        </w:tc>
      </w:tr>
      <w:tr>
        <w:tc>
          <w:tcPr>
            <w:tcW w:type="dxa" w:w="1872"/>
            <w:tcMar>
              <w:top w:type="dxa" w:w="55"/>
              <w:left w:type="dxa" w:w="90"/>
              <w:bottom w:type="dxa" w:w="55"/>
              <w:right w:type="dxa" w:w="90"/>
            </w:tcMar>
            <w:vAlign w:val="top"/>
          </w:tcPr>
          <w:p>
            <w:r>
              <w:rPr>
                <w:sz w:val="18"/>
                <w:szCs w:val="18"/>
              </w:rPr>
              <w:t xml:space="preserve">shadow-lg</w:t>
            </w:r>
          </w:p>
        </w:tc>
        <w:tc>
          <w:tcPr>
            <w:tcW w:type="dxa" w:w="2808"/>
            <w:tcMar>
              <w:top w:type="dxa" w:w="55"/>
              <w:left w:type="dxa" w:w="90"/>
              <w:bottom w:type="dxa" w:w="55"/>
              <w:right w:type="dxa" w:w="90"/>
            </w:tcMar>
            <w:vAlign w:val="top"/>
          </w:tcPr>
          <w:p>
            <w:r>
              <w:rPr>
                <w:sz w:val="18"/>
                <w:szCs w:val="18"/>
              </w:rPr>
              <w:t xml:space="preserve">0 12px 32px rgba(16,24,40,.16)</w:t>
            </w:r>
          </w:p>
        </w:tc>
        <w:tc>
          <w:tcPr>
            <w:tcW w:type="dxa" w:w="4680"/>
            <w:tcMar>
              <w:top w:type="dxa" w:w="55"/>
              <w:left w:type="dxa" w:w="90"/>
              <w:bottom w:type="dxa" w:w="55"/>
              <w:right w:type="dxa" w:w="90"/>
            </w:tcMar>
            <w:vAlign w:val="top"/>
          </w:tcPr>
          <w:p>
            <w:r>
              <w:rPr>
                <w:sz w:val="18"/>
                <w:szCs w:val="18"/>
              </w:rPr>
              <w:t xml:space="preserve">Modals, drawers</w:t>
            </w:r>
          </w:p>
        </w:tc>
      </w:tr>
      <w:tr>
        <w:tc>
          <w:tcPr>
            <w:tcW w:type="dxa" w:w="1872"/>
            <w:shd w:fill="F4F7FB" w:color="auto" w:val="clear"/>
            <w:tcMar>
              <w:top w:type="dxa" w:w="55"/>
              <w:left w:type="dxa" w:w="90"/>
              <w:bottom w:type="dxa" w:w="55"/>
              <w:right w:type="dxa" w:w="90"/>
            </w:tcMar>
            <w:vAlign w:val="top"/>
          </w:tcPr>
          <w:p>
            <w:r>
              <w:rPr>
                <w:sz w:val="18"/>
                <w:szCs w:val="18"/>
              </w:rPr>
              <w:t xml:space="preserve">motion-fast</w:t>
            </w:r>
          </w:p>
        </w:tc>
        <w:tc>
          <w:tcPr>
            <w:tcW w:type="dxa" w:w="2808"/>
            <w:shd w:fill="F4F7FB" w:color="auto" w:val="clear"/>
            <w:tcMar>
              <w:top w:type="dxa" w:w="55"/>
              <w:left w:type="dxa" w:w="90"/>
              <w:bottom w:type="dxa" w:w="55"/>
              <w:right w:type="dxa" w:w="90"/>
            </w:tcMar>
            <w:vAlign w:val="top"/>
          </w:tcPr>
          <w:p>
            <w:r>
              <w:rPr>
                <w:sz w:val="18"/>
                <w:szCs w:val="18"/>
              </w:rPr>
              <w:t xml:space="preserve">120ms ease-out</w:t>
            </w:r>
          </w:p>
        </w:tc>
        <w:tc>
          <w:tcPr>
            <w:tcW w:type="dxa" w:w="4680"/>
            <w:shd w:fill="F4F7FB" w:color="auto" w:val="clear"/>
            <w:tcMar>
              <w:top w:type="dxa" w:w="55"/>
              <w:left w:type="dxa" w:w="90"/>
              <w:bottom w:type="dxa" w:w="55"/>
              <w:right w:type="dxa" w:w="90"/>
            </w:tcMar>
            <w:vAlign w:val="top"/>
          </w:tcPr>
          <w:p>
            <w:r>
              <w:rPr>
                <w:sz w:val="18"/>
                <w:szCs w:val="18"/>
              </w:rPr>
              <w:t xml:space="preserve">Hover, focus, small state change</w:t>
            </w:r>
          </w:p>
        </w:tc>
      </w:tr>
      <w:tr>
        <w:tc>
          <w:tcPr>
            <w:tcW w:type="dxa" w:w="1872"/>
            <w:tcMar>
              <w:top w:type="dxa" w:w="55"/>
              <w:left w:type="dxa" w:w="90"/>
              <w:bottom w:type="dxa" w:w="55"/>
              <w:right w:type="dxa" w:w="90"/>
            </w:tcMar>
            <w:vAlign w:val="top"/>
          </w:tcPr>
          <w:p>
            <w:r>
              <w:rPr>
                <w:sz w:val="18"/>
                <w:szCs w:val="18"/>
              </w:rPr>
              <w:t xml:space="preserve">motion-base</w:t>
            </w:r>
          </w:p>
        </w:tc>
        <w:tc>
          <w:tcPr>
            <w:tcW w:type="dxa" w:w="2808"/>
            <w:tcMar>
              <w:top w:type="dxa" w:w="55"/>
              <w:left w:type="dxa" w:w="90"/>
              <w:bottom w:type="dxa" w:w="55"/>
              <w:right w:type="dxa" w:w="90"/>
            </w:tcMar>
            <w:vAlign w:val="top"/>
          </w:tcPr>
          <w:p>
            <w:r>
              <w:rPr>
                <w:sz w:val="18"/>
                <w:szCs w:val="18"/>
              </w:rPr>
              <w:t xml:space="preserve">200ms ease-out</w:t>
            </w:r>
          </w:p>
        </w:tc>
        <w:tc>
          <w:tcPr>
            <w:tcW w:type="dxa" w:w="4680"/>
            <w:tcMar>
              <w:top w:type="dxa" w:w="55"/>
              <w:left w:type="dxa" w:w="90"/>
              <w:bottom w:type="dxa" w:w="55"/>
              <w:right w:type="dxa" w:w="90"/>
            </w:tcMar>
            <w:vAlign w:val="top"/>
          </w:tcPr>
          <w:p>
            <w:r>
              <w:rPr>
                <w:sz w:val="18"/>
                <w:szCs w:val="18"/>
              </w:rPr>
              <w:t xml:space="preserve">Dropdowns, tabs, accordion</w:t>
            </w:r>
          </w:p>
        </w:tc>
      </w:tr>
      <w:tr>
        <w:tc>
          <w:tcPr>
            <w:tcW w:type="dxa" w:w="1872"/>
            <w:shd w:fill="F4F7FB" w:color="auto" w:val="clear"/>
            <w:tcMar>
              <w:top w:type="dxa" w:w="55"/>
              <w:left w:type="dxa" w:w="90"/>
              <w:bottom w:type="dxa" w:w="55"/>
              <w:right w:type="dxa" w:w="90"/>
            </w:tcMar>
            <w:vAlign w:val="top"/>
          </w:tcPr>
          <w:p>
            <w:r>
              <w:rPr>
                <w:sz w:val="18"/>
                <w:szCs w:val="18"/>
              </w:rPr>
              <w:t xml:space="preserve">motion-slow</w:t>
            </w:r>
          </w:p>
        </w:tc>
        <w:tc>
          <w:tcPr>
            <w:tcW w:type="dxa" w:w="2808"/>
            <w:shd w:fill="F4F7FB" w:color="auto" w:val="clear"/>
            <w:tcMar>
              <w:top w:type="dxa" w:w="55"/>
              <w:left w:type="dxa" w:w="90"/>
              <w:bottom w:type="dxa" w:w="55"/>
              <w:right w:type="dxa" w:w="90"/>
            </w:tcMar>
            <w:vAlign w:val="top"/>
          </w:tcPr>
          <w:p>
            <w:r>
              <w:rPr>
                <w:sz w:val="18"/>
                <w:szCs w:val="18"/>
              </w:rPr>
              <w:t xml:space="preserve">280ms ease-out</w:t>
            </w:r>
          </w:p>
        </w:tc>
        <w:tc>
          <w:tcPr>
            <w:tcW w:type="dxa" w:w="4680"/>
            <w:shd w:fill="F4F7FB" w:color="auto" w:val="clear"/>
            <w:tcMar>
              <w:top w:type="dxa" w:w="55"/>
              <w:left w:type="dxa" w:w="90"/>
              <w:bottom w:type="dxa" w:w="55"/>
              <w:right w:type="dxa" w:w="90"/>
            </w:tcMar>
            <w:vAlign w:val="top"/>
          </w:tcPr>
          <w:p>
            <w:r>
              <w:rPr>
                <w:sz w:val="18"/>
                <w:szCs w:val="18"/>
              </w:rPr>
              <w:t xml:space="preserve">Drawer and modal entry</w:t>
            </w:r>
          </w:p>
        </w:tc>
      </w:tr>
    </w:tbl>
    <w:p>
      <w:pPr>
        <w:spacing w:after="110"/>
      </w:pPr>
    </w:p>
    <w:p>
      <w:pPr>
        <w:spacing w:after="110"/>
      </w:pPr>
      <w:r>
        <w:rPr>
          <w:sz w:val="20"/>
          <w:szCs w:val="20"/>
        </w:rPr>
        <w:t xml:space="preserve">Motion is never decorative. Anything that moves does so because it is entering, leaving or changing state. Respect the reduced-motion preference by disabling transforms and keeping opacity changes only.</w:t>
      </w:r>
    </w:p>
    <w:p>
      <w:pPr>
        <w:pStyle w:val="Heading2"/>
        <w:spacing w:after="110" w:before="260"/>
      </w:pPr>
      <w:r>
        <w:t xml:space="preserve">2.4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98"/>
        <w:gridCol w:w="6926"/>
      </w:tblGrid>
      <w:tr>
        <w:trPr>
          <w:tblHeader/>
        </w:trPr>
        <w:tc>
          <w:tcPr>
            <w:tcW w:type="dxa" w:w="936"/>
            <w:shd w:fill="DCE6F1" w:color="auto" w:val="clear"/>
            <w:tcMar>
              <w:top w:type="dxa" w:w="55"/>
              <w:left w:type="dxa" w:w="90"/>
              <w:bottom w:type="dxa" w:w="55"/>
              <w:right w:type="dxa" w:w="90"/>
            </w:tcMar>
            <w:vAlign w:val="top"/>
          </w:tcPr>
          <w:p>
            <w:r>
              <w:rPr>
                <w:b/>
                <w:bCs/>
                <w:color w:val="1F3864"/>
                <w:sz w:val="18"/>
                <w:szCs w:val="18"/>
              </w:rPr>
              <w:t xml:space="preserve">Name</w:t>
            </w:r>
          </w:p>
        </w:tc>
        <w:tc>
          <w:tcPr>
            <w:tcW w:type="dxa" w:w="1498"/>
            <w:shd w:fill="DCE6F1" w:color="auto" w:val="clear"/>
            <w:tcMar>
              <w:top w:type="dxa" w:w="55"/>
              <w:left w:type="dxa" w:w="90"/>
              <w:bottom w:type="dxa" w:w="55"/>
              <w:right w:type="dxa" w:w="90"/>
            </w:tcMar>
            <w:vAlign w:val="top"/>
          </w:tcPr>
          <w:p>
            <w:r>
              <w:rPr>
                <w:b/>
                <w:bCs/>
                <w:color w:val="1F3864"/>
                <w:sz w:val="18"/>
                <w:szCs w:val="18"/>
              </w:rPr>
              <w:t xml:space="preserve">Width</w:t>
            </w:r>
          </w:p>
        </w:tc>
        <w:tc>
          <w:tcPr>
            <w:tcW w:type="dxa" w:w="6926"/>
            <w:shd w:fill="DCE6F1" w:color="auto" w:val="clear"/>
            <w:tcMar>
              <w:top w:type="dxa" w:w="55"/>
              <w:left w:type="dxa" w:w="90"/>
              <w:bottom w:type="dxa" w:w="55"/>
              <w:right w:type="dxa" w:w="90"/>
            </w:tcMar>
            <w:vAlign w:val="top"/>
          </w:tcPr>
          <w:p>
            <w:r>
              <w:rPr>
                <w:b/>
                <w:bCs/>
                <w:color w:val="1F3864"/>
                <w:sz w:val="18"/>
                <w:szCs w:val="18"/>
              </w:rPr>
              <w:t xml:space="preserve">Layout behaviour</w:t>
            </w:r>
          </w:p>
        </w:tc>
      </w:tr>
      <w:tr>
        <w:tc>
          <w:tcPr>
            <w:tcW w:type="dxa" w:w="936"/>
            <w:tcMar>
              <w:top w:type="dxa" w:w="55"/>
              <w:left w:type="dxa" w:w="90"/>
              <w:bottom w:type="dxa" w:w="55"/>
              <w:right w:type="dxa" w:w="90"/>
            </w:tcMar>
            <w:vAlign w:val="top"/>
          </w:tcPr>
          <w:p>
            <w:r>
              <w:rPr>
                <w:sz w:val="18"/>
                <w:szCs w:val="18"/>
              </w:rPr>
              <w:t xml:space="preserve">xs</w:t>
            </w:r>
          </w:p>
        </w:tc>
        <w:tc>
          <w:tcPr>
            <w:tcW w:type="dxa" w:w="1498"/>
            <w:tcMar>
              <w:top w:type="dxa" w:w="55"/>
              <w:left w:type="dxa" w:w="90"/>
              <w:bottom w:type="dxa" w:w="55"/>
              <w:right w:type="dxa" w:w="90"/>
            </w:tcMar>
            <w:vAlign w:val="top"/>
          </w:tcPr>
          <w:p>
            <w:r>
              <w:rPr>
                <w:sz w:val="18"/>
                <w:szCs w:val="18"/>
              </w:rPr>
              <w:t xml:space="preserve">&lt; 640px</w:t>
            </w:r>
          </w:p>
        </w:tc>
        <w:tc>
          <w:tcPr>
            <w:tcW w:type="dxa" w:w="6926"/>
            <w:tcMar>
              <w:top w:type="dxa" w:w="55"/>
              <w:left w:type="dxa" w:w="90"/>
              <w:bottom w:type="dxa" w:w="55"/>
              <w:right w:type="dxa" w:w="90"/>
            </w:tcMar>
            <w:vAlign w:val="top"/>
          </w:tcPr>
          <w:p>
            <w:r>
              <w:rPr>
                <w:sz w:val="18"/>
                <w:szCs w:val="18"/>
              </w:rPr>
              <w:t xml:space="preserve">Single column. Sidebar becomes an overlay drawer. Tables become stacked cards. Detail side-rail moves below the content. Forms one field per row.</w:t>
            </w:r>
          </w:p>
        </w:tc>
      </w:tr>
      <w:tr>
        <w:tc>
          <w:tcPr>
            <w:tcW w:type="dxa" w:w="936"/>
            <w:shd w:fill="F4F7FB" w:color="auto" w:val="clear"/>
            <w:tcMar>
              <w:top w:type="dxa" w:w="55"/>
              <w:left w:type="dxa" w:w="90"/>
              <w:bottom w:type="dxa" w:w="55"/>
              <w:right w:type="dxa" w:w="90"/>
            </w:tcMar>
            <w:vAlign w:val="top"/>
          </w:tcPr>
          <w:p>
            <w:r>
              <w:rPr>
                <w:sz w:val="18"/>
                <w:szCs w:val="18"/>
              </w:rPr>
              <w:t xml:space="preserve">sm</w:t>
            </w:r>
          </w:p>
        </w:tc>
        <w:tc>
          <w:tcPr>
            <w:tcW w:type="dxa" w:w="1498"/>
            <w:shd w:fill="F4F7FB" w:color="auto" w:val="clear"/>
            <w:tcMar>
              <w:top w:type="dxa" w:w="55"/>
              <w:left w:type="dxa" w:w="90"/>
              <w:bottom w:type="dxa" w:w="55"/>
              <w:right w:type="dxa" w:w="90"/>
            </w:tcMar>
            <w:vAlign w:val="top"/>
          </w:tcPr>
          <w:p>
            <w:r>
              <w:rPr>
                <w:sz w:val="18"/>
                <w:szCs w:val="18"/>
              </w:rPr>
              <w:t xml:space="preserve">640–1023px</w:t>
            </w:r>
          </w:p>
        </w:tc>
        <w:tc>
          <w:tcPr>
            <w:tcW w:type="dxa" w:w="6926"/>
            <w:shd w:fill="F4F7FB" w:color="auto" w:val="clear"/>
            <w:tcMar>
              <w:top w:type="dxa" w:w="55"/>
              <w:left w:type="dxa" w:w="90"/>
              <w:bottom w:type="dxa" w:w="55"/>
              <w:right w:type="dxa" w:w="90"/>
            </w:tcMar>
            <w:vAlign w:val="top"/>
          </w:tcPr>
          <w:p>
            <w:r>
              <w:rPr>
                <w:sz w:val="18"/>
                <w:szCs w:val="18"/>
              </w:rPr>
              <w:t xml:space="preserve">Sidebar collapses to icons. Tables show a reduced priority-1 column set. Forms one to two fields per row.</w:t>
            </w:r>
          </w:p>
        </w:tc>
      </w:tr>
      <w:tr>
        <w:tc>
          <w:tcPr>
            <w:tcW w:type="dxa" w:w="936"/>
            <w:tcMar>
              <w:top w:type="dxa" w:w="55"/>
              <w:left w:type="dxa" w:w="90"/>
              <w:bottom w:type="dxa" w:w="55"/>
              <w:right w:type="dxa" w:w="90"/>
            </w:tcMar>
            <w:vAlign w:val="top"/>
          </w:tcPr>
          <w:p>
            <w:r>
              <w:rPr>
                <w:sz w:val="18"/>
                <w:szCs w:val="18"/>
              </w:rPr>
              <w:t xml:space="preserve">md</w:t>
            </w:r>
          </w:p>
        </w:tc>
        <w:tc>
          <w:tcPr>
            <w:tcW w:type="dxa" w:w="1498"/>
            <w:tcMar>
              <w:top w:type="dxa" w:w="55"/>
              <w:left w:type="dxa" w:w="90"/>
              <w:bottom w:type="dxa" w:w="55"/>
              <w:right w:type="dxa" w:w="90"/>
            </w:tcMar>
            <w:vAlign w:val="top"/>
          </w:tcPr>
          <w:p>
            <w:r>
              <w:rPr>
                <w:sz w:val="18"/>
                <w:szCs w:val="18"/>
              </w:rPr>
              <w:t xml:space="preserve">1024–1279px</w:t>
            </w:r>
          </w:p>
        </w:tc>
        <w:tc>
          <w:tcPr>
            <w:tcW w:type="dxa" w:w="6926"/>
            <w:tcMar>
              <w:top w:type="dxa" w:w="55"/>
              <w:left w:type="dxa" w:w="90"/>
              <w:bottom w:type="dxa" w:w="55"/>
              <w:right w:type="dxa" w:w="90"/>
            </w:tcMar>
            <w:vAlign w:val="top"/>
          </w:tcPr>
          <w:p>
            <w:r>
              <w:rPr>
                <w:sz w:val="18"/>
                <w:szCs w:val="18"/>
              </w:rPr>
              <w:t xml:space="preserve">Sidebar expanded. Tables full. Detail page: content plus side-rail. Forms two columns.</w:t>
            </w:r>
          </w:p>
        </w:tc>
      </w:tr>
      <w:tr>
        <w:tc>
          <w:tcPr>
            <w:tcW w:type="dxa" w:w="936"/>
            <w:shd w:fill="F4F7FB" w:color="auto" w:val="clear"/>
            <w:tcMar>
              <w:top w:type="dxa" w:w="55"/>
              <w:left w:type="dxa" w:w="90"/>
              <w:bottom w:type="dxa" w:w="55"/>
              <w:right w:type="dxa" w:w="90"/>
            </w:tcMar>
            <w:vAlign w:val="top"/>
          </w:tcPr>
          <w:p>
            <w:r>
              <w:rPr>
                <w:sz w:val="18"/>
                <w:szCs w:val="18"/>
              </w:rPr>
              <w:t xml:space="preserve">lg</w:t>
            </w:r>
          </w:p>
        </w:tc>
        <w:tc>
          <w:tcPr>
            <w:tcW w:type="dxa" w:w="1498"/>
            <w:shd w:fill="F4F7FB" w:color="auto" w:val="clear"/>
            <w:tcMar>
              <w:top w:type="dxa" w:w="55"/>
              <w:left w:type="dxa" w:w="90"/>
              <w:bottom w:type="dxa" w:w="55"/>
              <w:right w:type="dxa" w:w="90"/>
            </w:tcMar>
            <w:vAlign w:val="top"/>
          </w:tcPr>
          <w:p>
            <w:r>
              <w:rPr>
                <w:sz w:val="18"/>
                <w:szCs w:val="18"/>
              </w:rPr>
              <w:t xml:space="preserve">1280–1599px</w:t>
            </w:r>
          </w:p>
        </w:tc>
        <w:tc>
          <w:tcPr>
            <w:tcW w:type="dxa" w:w="6926"/>
            <w:shd w:fill="F4F7FB" w:color="auto" w:val="clear"/>
            <w:tcMar>
              <w:top w:type="dxa" w:w="55"/>
              <w:left w:type="dxa" w:w="90"/>
              <w:bottom w:type="dxa" w:w="55"/>
              <w:right w:type="dxa" w:w="90"/>
            </w:tcMar>
            <w:vAlign w:val="top"/>
          </w:tcPr>
          <w:p>
            <w:r>
              <w:rPr>
                <w:sz w:val="18"/>
                <w:szCs w:val="18"/>
              </w:rPr>
              <w:t xml:space="preserve">Default target. All regions at full width.</w:t>
            </w:r>
          </w:p>
        </w:tc>
      </w:tr>
      <w:tr>
        <w:tc>
          <w:tcPr>
            <w:tcW w:type="dxa" w:w="936"/>
            <w:tcMar>
              <w:top w:type="dxa" w:w="55"/>
              <w:left w:type="dxa" w:w="90"/>
              <w:bottom w:type="dxa" w:w="55"/>
              <w:right w:type="dxa" w:w="90"/>
            </w:tcMar>
            <w:vAlign w:val="top"/>
          </w:tcPr>
          <w:p>
            <w:r>
              <w:rPr>
                <w:sz w:val="18"/>
                <w:szCs w:val="18"/>
              </w:rPr>
              <w:t xml:space="preserve">xl</w:t>
            </w:r>
          </w:p>
        </w:tc>
        <w:tc>
          <w:tcPr>
            <w:tcW w:type="dxa" w:w="1498"/>
            <w:tcMar>
              <w:top w:type="dxa" w:w="55"/>
              <w:left w:type="dxa" w:w="90"/>
              <w:bottom w:type="dxa" w:w="55"/>
              <w:right w:type="dxa" w:w="90"/>
            </w:tcMar>
            <w:vAlign w:val="top"/>
          </w:tcPr>
          <w:p>
            <w:r>
              <w:rPr>
                <w:sz w:val="18"/>
                <w:szCs w:val="18"/>
              </w:rPr>
              <w:t xml:space="preserve">≥ 1600px</w:t>
            </w:r>
          </w:p>
        </w:tc>
        <w:tc>
          <w:tcPr>
            <w:tcW w:type="dxa" w:w="6926"/>
            <w:tcMar>
              <w:top w:type="dxa" w:w="55"/>
              <w:left w:type="dxa" w:w="90"/>
              <w:bottom w:type="dxa" w:w="55"/>
              <w:right w:type="dxa" w:w="90"/>
            </w:tcMar>
            <w:vAlign w:val="top"/>
          </w:tcPr>
          <w:p>
            <w:r>
              <w:rPr>
                <w:sz w:val="18"/>
                <w:szCs w:val="18"/>
              </w:rPr>
              <w:t xml:space="preserve">Content area caps at 1600px and centres; no infinitely stretched tables.</w:t>
            </w:r>
          </w:p>
        </w:tc>
      </w:tr>
    </w:tbl>
    <w:p>
      <w:pPr>
        <w:pStyle w:val="Heading2"/>
        <w:spacing w:after="110" w:before="260"/>
      </w:pPr>
      <w:r>
        <w:t xml:space="preserve">2.5 Icons and imagery</w:t>
      </w:r>
    </w:p>
    <w:p>
      <w:pPr>
        <w:pStyle w:val="ListParagraph"/>
        <w:numPr>
          <w:ilvl w:val="0"/>
          <w:numId w:val="2"/>
        </w:numPr>
        <w:spacing w:after="50"/>
      </w:pPr>
      <w:r>
        <w:rPr>
          <w:sz w:val="20"/>
          <w:szCs w:val="20"/>
        </w:rPr>
        <w:t xml:space="preserve">One icon set throughout (Heroicons outline at 20px in navigation and buttons, 16px inline in tables).</w:t>
      </w:r>
    </w:p>
    <w:p>
      <w:pPr>
        <w:pStyle w:val="ListParagraph"/>
        <w:numPr>
          <w:ilvl w:val="0"/>
          <w:numId w:val="2"/>
        </w:numPr>
        <w:spacing w:after="50"/>
      </w:pPr>
      <w:r>
        <w:rPr>
          <w:sz w:val="20"/>
          <w:szCs w:val="20"/>
        </w:rPr>
        <w:t xml:space="preserve">Icons never appear alone on a primary action — always icon plus label, except in dense table row actions where a tooltip is mandatory.</w:t>
      </w:r>
    </w:p>
    <w:p>
      <w:pPr>
        <w:pStyle w:val="ListParagraph"/>
        <w:numPr>
          <w:ilvl w:val="0"/>
          <w:numId w:val="2"/>
        </w:numPr>
        <w:spacing w:after="50"/>
      </w:pPr>
      <w:r>
        <w:rPr>
          <w:sz w:val="20"/>
          <w:szCs w:val="20"/>
        </w:rPr>
        <w:t xml:space="preserve">Avatars: initials on a deterministic colour derived from the user id; photo when uploaded; 24px in tables, 32px in the topbar, 64px on a profile.</w:t>
      </w:r>
    </w:p>
    <w:p>
      <w:pPr>
        <w:pStyle w:val="ListParagraph"/>
        <w:numPr>
          <w:ilvl w:val="0"/>
          <w:numId w:val="2"/>
        </w:numPr>
        <w:spacing w:after="50"/>
      </w:pPr>
      <w:r>
        <w:rPr>
          <w:sz w:val="20"/>
          <w:szCs w:val="20"/>
        </w:rPr>
        <w:t xml:space="preserve">No stock photography anywhere in the application.</w:t>
      </w:r>
    </w:p>
    <w:p>
      <w:pPr>
        <w:pStyle w:val="Heading1"/>
        <w:spacing w:after="140" w:before="360"/>
      </w:pPr>
      <w:r>
        <w:t xml:space="preserve">3. Layout shells</w:t>
      </w:r>
    </w:p>
    <w:p>
      <w:pPr>
        <w:spacing w:after="110"/>
      </w:pPr>
      <w:r>
        <w:rPr>
          <w:sz w:val="20"/>
          <w:szCs w:val="20"/>
        </w:rPr>
        <w:t xml:space="preserve">Four shells cover the whole product. Every screen sits inside one of them.</w:t>
      </w:r>
    </w:p>
    <w:p>
      <w:pPr>
        <w:pStyle w:val="Heading2"/>
        <w:spacing w:after="110" w:before="260"/>
      </w:pPr>
      <w:r>
        <w:t xml:space="preserve">3.1 Application shell (Staff CRM and Administration)</w:t>
      </w:r>
    </w:p>
    <w:p>
      <w:pPr>
        <w:spacing w:after="40" w:before="100"/>
      </w:pPr>
      <w:r>
        <w:rPr>
          <w:b/>
          <w:bCs/>
          <w:color w:val="2E74B5"/>
          <w:sz w:val="18"/>
          <w:szCs w:val="18"/>
        </w:rPr>
        <w:t xml:space="preserve">Wireframe — application shell at lg (1280px+)</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crmga        [ Search everything…              ]      + New ▾   🔔 3   ZS ▾  │  topbar 56px, sticky</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Leads                                       [+ New Lead]   │  page header 64px</w:t>
      </w:r>
    </w:p>
    <w:p>
      <w:pPr>
        <w:shd w:fill="F5F5F5" w:color="auto" w:val="clear"/>
        <w:spacing w:after="0" w:line="200" w:lineRule="exact"/>
      </w:pPr>
      <w:r>
        <w:rPr>
          <w:rFonts w:ascii="Consolas" w:cs="Consolas" w:eastAsia="Consolas" w:hAnsi="Consolas"/>
          <w:sz w:val="14"/>
          <w:szCs w:val="14"/>
        </w:rPr>
        <w:t xml:space="preserve">│  ● Dashboard       │  ─────────────────────────────────────────────────────────  │</w:t>
      </w:r>
    </w:p>
    <w:p>
      <w:pPr>
        <w:shd w:fill="F5F5F5" w:color="auto" w:val="clear"/>
        <w:spacing w:after="0" w:line="200" w:lineRule="exact"/>
      </w:pPr>
      <w:r>
        <w:rPr>
          <w:rFonts w:ascii="Consolas" w:cs="Consolas" w:eastAsia="Consolas" w:hAnsi="Consolas"/>
          <w:sz w:val="14"/>
          <w:szCs w:val="14"/>
        </w:rPr>
        <w:t xml:space="preserve">│  ● My tasks     3  │                                                             │</w:t>
      </w:r>
    </w:p>
    <w:p>
      <w:pPr>
        <w:shd w:fill="F5F5F5" w:color="auto" w:val="clear"/>
        <w:spacing w:after="0" w:line="200" w:lineRule="exact"/>
      </w:pPr>
      <w:r>
        <w:rPr>
          <w:rFonts w:ascii="Consolas" w:cs="Consolas" w:eastAsia="Consolas" w:hAnsi="Consolas"/>
          <w:sz w:val="14"/>
          <w:szCs w:val="14"/>
        </w:rPr>
        <w:t xml:space="preserve">│  ● Calendar        │   content area                                              │</w:t>
      </w:r>
    </w:p>
    <w:p>
      <w:pPr>
        <w:shd w:fill="F5F5F5" w:color="auto" w:val="clear"/>
        <w:spacing w:after="0" w:line="200" w:lineRule="exact"/>
      </w:pPr>
      <w:r>
        <w:rPr>
          <w:rFonts w:ascii="Consolas" w:cs="Consolas" w:eastAsia="Consolas" w:hAnsi="Consolas"/>
          <w:sz w:val="14"/>
          <w:szCs w:val="14"/>
        </w:rPr>
        <w:t xml:space="preserve">│                    │   • max-width 1600px, centred                               │</w:t>
      </w:r>
    </w:p>
    <w:p>
      <w:pPr>
        <w:shd w:fill="F5F5F5" w:color="auto" w:val="clear"/>
        <w:spacing w:after="0" w:line="200" w:lineRule="exact"/>
      </w:pPr>
      <w:r>
        <w:rPr>
          <w:rFonts w:ascii="Consolas" w:cs="Consolas" w:eastAsia="Consolas" w:hAnsi="Consolas"/>
          <w:sz w:val="14"/>
          <w:szCs w:val="14"/>
        </w:rPr>
        <w:t xml:space="preserve">│  SALES &amp; INTAKE    │   • padding 24px                                            │</w:t>
      </w:r>
    </w:p>
    <w:p>
      <w:pPr>
        <w:shd w:fill="F5F5F5" w:color="auto" w:val="clear"/>
        <w:spacing w:after="0" w:line="200" w:lineRule="exact"/>
      </w:pPr>
      <w:r>
        <w:rPr>
          <w:rFonts w:ascii="Consolas" w:cs="Consolas" w:eastAsia="Consolas" w:hAnsi="Consolas"/>
          <w:sz w:val="14"/>
          <w:szCs w:val="14"/>
        </w:rPr>
        <w:t xml:space="preserve">│  ● Leads      394  │   • vertical rhythm 24px between panels                     │</w:t>
      </w:r>
    </w:p>
    <w:p>
      <w:pPr>
        <w:shd w:fill="F5F5F5" w:color="auto" w:val="clear"/>
        <w:spacing w:after="0" w:line="200" w:lineRule="exact"/>
      </w:pPr>
      <w:r>
        <w:rPr>
          <w:rFonts w:ascii="Consolas" w:cs="Consolas" w:eastAsia="Consolas" w:hAnsi="Consolas"/>
          <w:sz w:val="14"/>
          <w:szCs w:val="14"/>
        </w:rPr>
        <w:t xml:space="preserve">│  ● Students   548  │                                                             │</w:t>
      </w:r>
    </w:p>
    <w:p>
      <w:pPr>
        <w:shd w:fill="F5F5F5" w:color="auto" w:val="clear"/>
        <w:spacing w:after="0" w:line="200" w:lineRule="exact"/>
      </w:pPr>
      <w:r>
        <w:rPr>
          <w:rFonts w:ascii="Consolas" w:cs="Consolas" w:eastAsia="Consolas" w:hAnsi="Consolas"/>
          <w:sz w:val="14"/>
          <w:szCs w:val="14"/>
        </w:rPr>
        <w:t xml:space="preserve">│  ● Assessments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DIRECTORY         │                                                             │</w:t>
      </w:r>
    </w:p>
    <w:p>
      <w:pPr>
        <w:shd w:fill="F5F5F5" w:color="auto" w:val="clear"/>
        <w:spacing w:after="0" w:line="200" w:lineRule="exact"/>
      </w:pPr>
      <w:r>
        <w:rPr>
          <w:rFonts w:ascii="Consolas" w:cs="Consolas" w:eastAsia="Consolas" w:hAnsi="Consolas"/>
          <w:sz w:val="14"/>
          <w:szCs w:val="14"/>
        </w:rPr>
        <w:t xml:space="preserve">│  ● Companies  21k  │                                                             │</w:t>
      </w:r>
    </w:p>
    <w:p>
      <w:pPr>
        <w:shd w:fill="F5F5F5" w:color="auto" w:val="clear"/>
        <w:spacing w:after="0" w:line="200" w:lineRule="exact"/>
      </w:pPr>
      <w:r>
        <w:rPr>
          <w:rFonts w:ascii="Consolas" w:cs="Consolas" w:eastAsia="Consolas" w:hAnsi="Consolas"/>
          <w:sz w:val="14"/>
          <w:szCs w:val="14"/>
        </w:rPr>
        <w:t xml:space="preserve">│  ● Affiliates      │                                                             │</w:t>
      </w:r>
    </w:p>
    <w:p>
      <w:pPr>
        <w:shd w:fill="F5F5F5" w:color="auto" w:val="clear"/>
        <w:spacing w:after="0" w:line="200" w:lineRule="exact"/>
      </w:pPr>
      <w:r>
        <w:rPr>
          <w:rFonts w:ascii="Consolas" w:cs="Consolas" w:eastAsia="Consolas" w:hAnsi="Consolas"/>
          <w:sz w:val="14"/>
          <w:szCs w:val="14"/>
        </w:rPr>
        <w:t xml:space="preserve">│  ● Subscribers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DELIVERY          │                                                             │</w:t>
      </w:r>
    </w:p>
    <w:p>
      <w:pPr>
        <w:shd w:fill="F5F5F5" w:color="auto" w:val="clear"/>
        <w:spacing w:after="0" w:line="200" w:lineRule="exact"/>
      </w:pPr>
      <w:r>
        <w:rPr>
          <w:rFonts w:ascii="Consolas" w:cs="Consolas" w:eastAsia="Consolas" w:hAnsi="Consolas"/>
          <w:sz w:val="14"/>
          <w:szCs w:val="14"/>
        </w:rPr>
        <w:t xml:space="preserve">│  ● Clients         │                                                             │</w:t>
      </w:r>
    </w:p>
    <w:p>
      <w:pPr>
        <w:shd w:fill="F5F5F5" w:color="auto" w:val="clear"/>
        <w:spacing w:after="0" w:line="200" w:lineRule="exact"/>
      </w:pPr>
      <w:r>
        <w:rPr>
          <w:rFonts w:ascii="Consolas" w:cs="Consolas" w:eastAsia="Consolas" w:hAnsi="Consolas"/>
          <w:sz w:val="14"/>
          <w:szCs w:val="14"/>
        </w:rPr>
        <w:t xml:space="preserve">│  ● Documents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COMMUNICATION     │                                                             │</w:t>
      </w:r>
    </w:p>
    <w:p>
      <w:pPr>
        <w:shd w:fill="F5F5F5" w:color="auto" w:val="clear"/>
        <w:spacing w:after="0" w:line="200" w:lineRule="exact"/>
      </w:pPr>
      <w:r>
        <w:rPr>
          <w:rFonts w:ascii="Consolas" w:cs="Consolas" w:eastAsia="Consolas" w:hAnsi="Consolas"/>
          <w:sz w:val="14"/>
          <w:szCs w:val="14"/>
        </w:rPr>
        <w:t xml:space="preserve">│  ● Emails          │                                                             │</w:t>
      </w:r>
    </w:p>
    <w:p>
      <w:pPr>
        <w:shd w:fill="F5F5F5" w:color="auto" w:val="clear"/>
        <w:spacing w:after="0" w:line="200" w:lineRule="exact"/>
      </w:pPr>
      <w:r>
        <w:rPr>
          <w:rFonts w:ascii="Consolas" w:cs="Consolas" w:eastAsia="Consolas" w:hAnsi="Consolas"/>
          <w:sz w:val="14"/>
          <w:szCs w:val="14"/>
        </w:rPr>
        <w:t xml:space="preserve">│  ● Meetings        │                                                             │</w:t>
      </w:r>
    </w:p>
    <w:p>
      <w:pPr>
        <w:shd w:fill="F5F5F5" w:color="auto" w:val="clear"/>
        <w:spacing w:after="0" w:line="200" w:lineRule="exact"/>
      </w:pPr>
      <w:r>
        <w:rPr>
          <w:rFonts w:ascii="Consolas" w:cs="Consolas" w:eastAsia="Consolas" w:hAnsi="Consolas"/>
          <w:sz w:val="14"/>
          <w:szCs w:val="14"/>
        </w:rPr>
        <w:t xml:space="preserve">│  ● Calls           │                                                             │</w:t>
      </w:r>
    </w:p>
    <w:p>
      <w:pPr>
        <w:shd w:fill="F5F5F5" w:color="auto" w:val="clear"/>
        <w:spacing w:after="0" w:line="200" w:lineRule="exact"/>
      </w:pPr>
      <w:r>
        <w:rPr>
          <w:rFonts w:ascii="Consolas" w:cs="Consolas" w:eastAsia="Consolas" w:hAnsi="Consolas"/>
          <w:sz w:val="14"/>
          <w:szCs w:val="14"/>
        </w:rPr>
        <w:t xml:space="preserve">│  ● Notes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LISTS             │                                                             │</w:t>
      </w:r>
    </w:p>
    <w:p>
      <w:pPr>
        <w:shd w:fill="F5F5F5" w:color="auto" w:val="clear"/>
        <w:spacing w:after="0" w:line="200" w:lineRule="exact"/>
      </w:pPr>
      <w:r>
        <w:rPr>
          <w:rFonts w:ascii="Consolas" w:cs="Consolas" w:eastAsia="Consolas" w:hAnsi="Consolas"/>
          <w:sz w:val="14"/>
          <w:szCs w:val="14"/>
        </w:rPr>
        <w:t xml:space="preserve">│  ● Do Not Call     │                                                             │</w:t>
      </w:r>
    </w:p>
    <w:p>
      <w:pPr>
        <w:shd w:fill="F5F5F5" w:color="auto" w:val="clear"/>
        <w:spacing w:after="0" w:line="200" w:lineRule="exact"/>
      </w:pPr>
      <w:r>
        <w:rPr>
          <w:rFonts w:ascii="Consolas" w:cs="Consolas" w:eastAsia="Consolas" w:hAnsi="Consolas"/>
          <w:sz w:val="14"/>
          <w:szCs w:val="14"/>
        </w:rPr>
        <w:t xml:space="preserve">│  ● Hot leads       │                                                             │</w:t>
      </w:r>
    </w:p>
    <w:p>
      <w:pPr>
        <w:shd w:fill="F5F5F5" w:color="auto" w:val="clear"/>
        <w:spacing w:after="0" w:line="200" w:lineRule="exact"/>
      </w:pPr>
      <w:r>
        <w:rPr>
          <w:rFonts w:ascii="Consolas" w:cs="Consolas" w:eastAsia="Consolas" w:hAnsi="Consolas"/>
          <w:sz w:val="14"/>
          <w:szCs w:val="14"/>
        </w:rPr>
        <w:t xml:space="preserve">│  ● Warm leads      │                                                             │</w:t>
      </w:r>
    </w:p>
    <w:p>
      <w:pPr>
        <w:shd w:fill="F5F5F5" w:color="auto" w:val="clear"/>
        <w:spacing w:after="0" w:line="200" w:lineRule="exact"/>
      </w:pPr>
      <w:r>
        <w:rPr>
          <w:rFonts w:ascii="Consolas" w:cs="Consolas" w:eastAsia="Consolas" w:hAnsi="Consolas"/>
          <w:sz w:val="14"/>
          <w:szCs w:val="14"/>
        </w:rPr>
        <w:t xml:space="preserve">│  ────────────────  │                                                             │</w:t>
      </w:r>
    </w:p>
    <w:p>
      <w:pPr>
        <w:shd w:fill="F5F5F5" w:color="auto" w:val="clear"/>
        <w:spacing w:after="0" w:line="200" w:lineRule="exact"/>
      </w:pPr>
      <w:r>
        <w:rPr>
          <w:rFonts w:ascii="Consolas" w:cs="Consolas" w:eastAsia="Consolas" w:hAnsi="Consolas"/>
          <w:sz w:val="14"/>
          <w:szCs w:val="14"/>
        </w:rPr>
        <w:t xml:space="preserve">│  ⚙ Administration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sidebar 248px     │                                                             │</w:t>
      </w:r>
    </w:p>
    <w:p>
      <w:pPr>
        <w:shd w:fill="F5F5F5" w:color="auto" w:val="clear"/>
        <w:spacing w:after="0" w:line="200" w:lineRule="exact"/>
      </w:pPr>
      <w:r>
        <w:rPr>
          <w:rFonts w:ascii="Consolas" w:cs="Consolas" w:eastAsia="Consolas" w:hAnsi="Consolas"/>
          <w:sz w:val="14"/>
          <w:szCs w:val="14"/>
        </w:rPr>
        <w:t xml:space="preserv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shd w:fill="DCE6F1" w:color="auto" w:val="clear"/>
            <w:tcMar>
              <w:top w:type="dxa" w:w="55"/>
              <w:left w:type="dxa" w:w="90"/>
              <w:bottom w:type="dxa" w:w="55"/>
              <w:right w:type="dxa" w:w="90"/>
            </w:tcMar>
            <w:vAlign w:val="top"/>
          </w:tcPr>
          <w:p>
            <w:r>
              <w:rPr>
                <w:b/>
                <w:bCs/>
                <w:color w:val="1F3864"/>
                <w:sz w:val="18"/>
                <w:szCs w:val="18"/>
              </w:rPr>
              <w:t xml:space="preserve">Region</w:t>
            </w:r>
          </w:p>
        </w:tc>
        <w:tc>
          <w:tcPr>
            <w:tcW w:type="dxa" w:w="7862"/>
            <w:shd w:fill="DCE6F1" w:color="auto" w:val="clear"/>
            <w:tcMar>
              <w:top w:type="dxa" w:w="55"/>
              <w:left w:type="dxa" w:w="90"/>
              <w:bottom w:type="dxa" w:w="55"/>
              <w:right w:type="dxa" w:w="90"/>
            </w:tcMar>
            <w:vAlign w:val="top"/>
          </w:tcPr>
          <w:p>
            <w:r>
              <w:rPr>
                <w:b/>
                <w:bCs/>
                <w:color w:val="1F3864"/>
                <w:sz w:val="18"/>
                <w:szCs w:val="18"/>
              </w:rPr>
              <w:t xml:space="preserve">Specification</w:t>
            </w:r>
          </w:p>
        </w:tc>
      </w:tr>
      <w:tr>
        <w:tc>
          <w:tcPr>
            <w:tcW w:type="dxa" w:w="1498"/>
            <w:tcMar>
              <w:top w:type="dxa" w:w="55"/>
              <w:left w:type="dxa" w:w="90"/>
              <w:bottom w:type="dxa" w:w="55"/>
              <w:right w:type="dxa" w:w="90"/>
            </w:tcMar>
            <w:vAlign w:val="top"/>
          </w:tcPr>
          <w:p>
            <w:r>
              <w:rPr>
                <w:sz w:val="18"/>
                <w:szCs w:val="18"/>
              </w:rPr>
              <w:t xml:space="preserve">Topbar</w:t>
            </w:r>
          </w:p>
        </w:tc>
        <w:tc>
          <w:tcPr>
            <w:tcW w:type="dxa" w:w="7862"/>
            <w:tcMar>
              <w:top w:type="dxa" w:w="55"/>
              <w:left w:type="dxa" w:w="90"/>
              <w:bottom w:type="dxa" w:w="55"/>
              <w:right w:type="dxa" w:w="90"/>
            </w:tcMar>
            <w:vAlign w:val="top"/>
          </w:tcPr>
          <w:p>
            <w:r>
              <w:rPr>
                <w:sz w:val="18"/>
                <w:szCs w:val="18"/>
              </w:rPr>
              <w:t xml:space="preserve">Height 56px, sticky, white with a bottom border. Left: sidebar toggle and the product mark. Centre: global search, maximum width 520px, expands on focus. Right: the New quick-create menu, notification bell with a count, and the user menu. On xs the search collapses to an icon that opens a full-width overlay.</w:t>
            </w:r>
          </w:p>
        </w:tc>
      </w:tr>
      <w:tr>
        <w:tc>
          <w:tcPr>
            <w:tcW w:type="dxa" w:w="1498"/>
            <w:shd w:fill="F4F7FB" w:color="auto" w:val="clear"/>
            <w:tcMar>
              <w:top w:type="dxa" w:w="55"/>
              <w:left w:type="dxa" w:w="90"/>
              <w:bottom w:type="dxa" w:w="55"/>
              <w:right w:type="dxa" w:w="90"/>
            </w:tcMar>
            <w:vAlign w:val="top"/>
          </w:tcPr>
          <w:p>
            <w:r>
              <w:rPr>
                <w:sz w:val="18"/>
                <w:szCs w:val="18"/>
              </w:rPr>
              <w:t xml:space="preserve">Sidebar</w:t>
            </w:r>
          </w:p>
        </w:tc>
        <w:tc>
          <w:tcPr>
            <w:tcW w:type="dxa" w:w="7862"/>
            <w:shd w:fill="F4F7FB" w:color="auto" w:val="clear"/>
            <w:tcMar>
              <w:top w:type="dxa" w:w="55"/>
              <w:left w:type="dxa" w:w="90"/>
              <w:bottom w:type="dxa" w:w="55"/>
              <w:right w:type="dxa" w:w="90"/>
            </w:tcMar>
            <w:vAlign w:val="top"/>
          </w:tcPr>
          <w:p>
            <w:r>
              <w:rPr>
                <w:sz w:val="18"/>
                <w:szCs w:val="18"/>
              </w:rPr>
              <w:t xml:space="preserve">Width 248px expanded, 64px collapsed (icons plus tooltips), brand-900 background. Groups are uppercase labels at 11px in ink-400 with 12px space above. Items are 36px tall with a 20px icon, a label and an optional right-aligned count. The active item has a brand-700 fill and a 3px brand-500 left bar. State is remembered per user.</w:t>
            </w:r>
          </w:p>
        </w:tc>
      </w:tr>
      <w:tr>
        <w:tc>
          <w:tcPr>
            <w:tcW w:type="dxa" w:w="1498"/>
            <w:tcMar>
              <w:top w:type="dxa" w:w="55"/>
              <w:left w:type="dxa" w:w="90"/>
              <w:bottom w:type="dxa" w:w="55"/>
              <w:right w:type="dxa" w:w="90"/>
            </w:tcMar>
            <w:vAlign w:val="top"/>
          </w:tcPr>
          <w:p>
            <w:r>
              <w:rPr>
                <w:sz w:val="18"/>
                <w:szCs w:val="18"/>
              </w:rPr>
              <w:t xml:space="preserve">Page header</w:t>
            </w:r>
          </w:p>
        </w:tc>
        <w:tc>
          <w:tcPr>
            <w:tcW w:type="dxa" w:w="7862"/>
            <w:tcMar>
              <w:top w:type="dxa" w:w="55"/>
              <w:left w:type="dxa" w:w="90"/>
              <w:bottom w:type="dxa" w:w="55"/>
              <w:right w:type="dxa" w:w="90"/>
            </w:tcMar>
            <w:vAlign w:val="top"/>
          </w:tcPr>
          <w:p>
            <w:r>
              <w:rPr>
                <w:sz w:val="18"/>
                <w:szCs w:val="18"/>
              </w:rPr>
              <w:t xml:space="preserve">Title on the left with an optional breadcrumb above it. Primary action on the right; secondary actions collapse into a More menu beyond two. Sticks below the topbar when scrolling a long list.</w:t>
            </w:r>
          </w:p>
        </w:tc>
      </w:tr>
      <w:tr>
        <w:tc>
          <w:tcPr>
            <w:tcW w:type="dxa" w:w="1498"/>
            <w:shd w:fill="F4F7FB" w:color="auto" w:val="clear"/>
            <w:tcMar>
              <w:top w:type="dxa" w:w="55"/>
              <w:left w:type="dxa" w:w="90"/>
              <w:bottom w:type="dxa" w:w="55"/>
              <w:right w:type="dxa" w:w="90"/>
            </w:tcMar>
            <w:vAlign w:val="top"/>
          </w:tcPr>
          <w:p>
            <w:r>
              <w:rPr>
                <w:sz w:val="18"/>
                <w:szCs w:val="18"/>
              </w:rPr>
              <w:t xml:space="preserve">Content area</w:t>
            </w:r>
          </w:p>
        </w:tc>
        <w:tc>
          <w:tcPr>
            <w:tcW w:type="dxa" w:w="7862"/>
            <w:shd w:fill="F4F7FB" w:color="auto" w:val="clear"/>
            <w:tcMar>
              <w:top w:type="dxa" w:w="55"/>
              <w:left w:type="dxa" w:w="90"/>
              <w:bottom w:type="dxa" w:w="55"/>
              <w:right w:type="dxa" w:w="90"/>
            </w:tcMar>
            <w:vAlign w:val="top"/>
          </w:tcPr>
          <w:p>
            <w:r>
              <w:rPr>
                <w:sz w:val="18"/>
                <w:szCs w:val="18"/>
              </w:rPr>
              <w:t xml:space="preserve">Padding 24px, maximum width 1600px, centred. Panels are white cards with radius-md and shadow-sm.</w:t>
            </w:r>
          </w:p>
        </w:tc>
      </w:tr>
      <w:tr>
        <w:tc>
          <w:tcPr>
            <w:tcW w:type="dxa" w:w="1498"/>
            <w:tcMar>
              <w:top w:type="dxa" w:w="55"/>
              <w:left w:type="dxa" w:w="90"/>
              <w:bottom w:type="dxa" w:w="55"/>
              <w:right w:type="dxa" w:w="90"/>
            </w:tcMar>
            <w:vAlign w:val="top"/>
          </w:tcPr>
          <w:p>
            <w:r>
              <w:rPr>
                <w:sz w:val="18"/>
                <w:szCs w:val="18"/>
              </w:rPr>
              <w:t xml:space="preserve">Toast region</w:t>
            </w:r>
          </w:p>
        </w:tc>
        <w:tc>
          <w:tcPr>
            <w:tcW w:type="dxa" w:w="7862"/>
            <w:tcMar>
              <w:top w:type="dxa" w:w="55"/>
              <w:left w:type="dxa" w:w="90"/>
              <w:bottom w:type="dxa" w:w="55"/>
              <w:right w:type="dxa" w:w="90"/>
            </w:tcMar>
            <w:vAlign w:val="top"/>
          </w:tcPr>
          <w:p>
            <w:r>
              <w:rPr>
                <w:sz w:val="18"/>
                <w:szCs w:val="18"/>
              </w:rPr>
              <w:t xml:space="preserve">Bottom-right, stacking upward, 4-second auto-dismiss for success and manual dismiss for errors.</w:t>
            </w:r>
          </w:p>
        </w:tc>
      </w:tr>
    </w:tbl>
    <w:p>
      <w:pPr>
        <w:pStyle w:val="Heading2"/>
        <w:spacing w:after="110" w:before="260"/>
      </w:pPr>
      <w:r>
        <w:t xml:space="preserve">3.2 Authentication shell</w:t>
      </w:r>
    </w:p>
    <w:p>
      <w:pPr>
        <w:spacing w:after="40" w:before="100"/>
      </w:pPr>
      <w:r>
        <w:rPr>
          <w:b/>
          <w:bCs/>
          <w:color w:val="2E74B5"/>
          <w:sz w:val="18"/>
          <w:szCs w:val="18"/>
        </w:rPr>
        <w:t xml:space="preserve">Wireframe — authentication shell</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      [ company logo ] │                  │</w:t>
      </w:r>
    </w:p>
    <w:p>
      <w:pPr>
        <w:shd w:fill="F5F5F5" w:color="auto" w:val="clear"/>
        <w:spacing w:after="0" w:line="200" w:lineRule="exact"/>
      </w:pPr>
      <w:r>
        <w:rPr>
          <w:rFonts w:ascii="Consolas" w:cs="Consolas" w:eastAsia="Consolas" w:hAnsi="Consolas"/>
          <w:sz w:val="14"/>
          <w:szCs w:val="14"/>
        </w:rPr>
        <w:t xml:space="preserve">│                    │  Sign in to crmga     │                  │</w:t>
      </w:r>
    </w:p>
    <w:p>
      <w:pPr>
        <w:shd w:fill="F5F5F5" w:color="auto" w:val="clear"/>
        <w:spacing w:after="0" w:line="200" w:lineRule="exact"/>
      </w:pPr>
      <w:r>
        <w:rPr>
          <w:rFonts w:ascii="Consolas" w:cs="Consolas" w:eastAsia="Consolas" w:hAnsi="Consolas"/>
          <w:sz w:val="14"/>
          <w:szCs w:val="14"/>
        </w:rPr>
        <w:t xml:space="preserve">│                    │                       │                  │</w:t>
      </w:r>
    </w:p>
    <w:p>
      <w:pPr>
        <w:shd w:fill="F5F5F5" w:color="auto" w:val="clear"/>
        <w:spacing w:after="0" w:line="200" w:lineRule="exact"/>
      </w:pPr>
      <w:r>
        <w:rPr>
          <w:rFonts w:ascii="Consolas" w:cs="Consolas" w:eastAsia="Consolas" w:hAnsi="Consolas"/>
          <w:sz w:val="14"/>
          <w:szCs w:val="14"/>
        </w:rPr>
        <w:t xml:space="preserve">│                    │  Email                │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  Password             │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  ☐ Remember me        │                  │</w:t>
      </w:r>
    </w:p>
    <w:p>
      <w:pPr>
        <w:shd w:fill="F5F5F5" w:color="auto" w:val="clear"/>
        <w:spacing w:after="0" w:line="200" w:lineRule="exact"/>
      </w:pPr>
      <w:r>
        <w:rPr>
          <w:rFonts w:ascii="Consolas" w:cs="Consolas" w:eastAsia="Consolas" w:hAnsi="Consolas"/>
          <w:sz w:val="14"/>
          <w:szCs w:val="14"/>
        </w:rPr>
        <w:t xml:space="preserve">│                    │  [    Sign in       ] │                  │</w:t>
      </w:r>
    </w:p>
    <w:p>
      <w:pPr>
        <w:shd w:fill="F5F5F5" w:color="auto" w:val="clear"/>
        <w:spacing w:after="0" w:line="200" w:lineRule="exact"/>
      </w:pPr>
      <w:r>
        <w:rPr>
          <w:rFonts w:ascii="Consolas" w:cs="Consolas" w:eastAsia="Consolas" w:hAnsi="Consolas"/>
          <w:sz w:val="14"/>
          <w:szCs w:val="14"/>
        </w:rPr>
        <w:t xml:space="preserve">│                    │  Forgot password?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canvas background, card 400px wide, centred           │</w:t>
      </w:r>
    </w:p>
    <w:p>
      <w:pPr>
        <w:shd w:fill="F5F5F5" w:color="auto" w:val="clear"/>
        <w:spacing w:after="0" w:line="200" w:lineRule="exact"/>
      </w:pPr>
      <w:r>
        <w:rPr>
          <w:rFonts w:ascii="Consolas" w:cs="Consolas" w:eastAsia="Consolas" w:hAnsi="Consolas"/>
          <w:sz w:val="14"/>
          <w:szCs w:val="14"/>
        </w:rPr>
        <w:t xml:space="preserve">└───────────────────────────────────────────────────────────────┘</w:t>
      </w:r>
    </w:p>
    <w:p>
      <w:pPr>
        <w:spacing w:after="140"/>
      </w:pPr>
    </w:p>
    <w:p>
      <w:pPr>
        <w:spacing w:after="110"/>
      </w:pPr>
      <w:r>
        <w:rPr>
          <w:sz w:val="20"/>
          <w:szCs w:val="20"/>
        </w:rPr>
        <w:t xml:space="preserve">Single centred card, 400px wide, radius-md, shadow-md, on the canvas background. The company logo and name come from branding settings so the login already looks like the customer. No navigation, no footer links other than those required.</w:t>
      </w:r>
    </w:p>
    <w:p>
      <w:pPr>
        <w:pStyle w:val="Heading2"/>
        <w:spacing w:after="110" w:before="260"/>
      </w:pPr>
      <w:r>
        <w:t xml:space="preserve">3.3 Administration shell</w:t>
      </w:r>
    </w:p>
    <w:p>
      <w:pPr>
        <w:spacing w:after="110"/>
      </w:pPr>
      <w:r>
        <w:rPr>
          <w:sz w:val="20"/>
          <w:szCs w:val="20"/>
        </w:rPr>
        <w:t xml:space="preserve">Reuses the application shell but replaces the sidebar contents with the administration navigation, and shows a persistent "Administration" label plus a link back to the CRM. This keeps the user oriented and means no separate chrome to maintain.</w:t>
      </w:r>
    </w:p>
    <w:p>
      <w:pPr>
        <w:pStyle w:val="Heading2"/>
        <w:spacing w:after="110" w:before="260"/>
      </w:pPr>
      <w:r>
        <w:t xml:space="preserve">3.4 Super Admin shell (later stage)</w:t>
      </w:r>
    </w:p>
    <w:p>
      <w:pPr>
        <w:spacing w:after="110"/>
      </w:pPr>
      <w:r>
        <w:rPr>
          <w:sz w:val="20"/>
          <w:szCs w:val="20"/>
        </w:rPr>
        <w:t xml:space="preserve">Visually distinct so nobody confuses it with a customer CRM: a near-black sidebar, the word Platform in the topbar, and a permanent environment badge. Otherwise the same grid, components and page patterns.</w:t>
      </w:r>
    </w:p>
    <w:p>
      <w:pPr>
        <w:pStyle w:val="Heading1"/>
        <w:spacing w:after="140" w:before="360"/>
      </w:pPr>
      <w:r>
        <w:t xml:space="preserve">4. Navigation and information architecture</w:t>
      </w:r>
    </w:p>
    <w:p>
      <w:pPr>
        <w:pStyle w:val="Heading2"/>
        <w:spacing w:after="110" w:before="260"/>
      </w:pPr>
      <w:r>
        <w:t xml:space="preserve">4.1 Sidebar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118"/>
        <w:gridCol w:w="3370"/>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Group</w:t>
            </w:r>
          </w:p>
        </w:tc>
        <w:tc>
          <w:tcPr>
            <w:tcW w:type="dxa" w:w="4118"/>
            <w:shd w:fill="DCE6F1" w:color="auto" w:val="clear"/>
            <w:tcMar>
              <w:top w:type="dxa" w:w="55"/>
              <w:left w:type="dxa" w:w="90"/>
              <w:bottom w:type="dxa" w:w="55"/>
              <w:right w:type="dxa" w:w="90"/>
            </w:tcMar>
            <w:vAlign w:val="top"/>
          </w:tcPr>
          <w:p>
            <w:r>
              <w:rPr>
                <w:b/>
                <w:bCs/>
                <w:color w:val="1F3864"/>
                <w:sz w:val="18"/>
                <w:szCs w:val="18"/>
              </w:rPr>
              <w:t xml:space="preserve">Items</w:t>
            </w:r>
          </w:p>
        </w:tc>
        <w:tc>
          <w:tcPr>
            <w:tcW w:type="dxa" w:w="3370"/>
            <w:shd w:fill="DCE6F1" w:color="auto" w:val="clear"/>
            <w:tcMar>
              <w:top w:type="dxa" w:w="55"/>
              <w:left w:type="dxa" w:w="90"/>
              <w:bottom w:type="dxa" w:w="55"/>
              <w:right w:type="dxa" w:w="90"/>
            </w:tcMar>
            <w:vAlign w:val="top"/>
          </w:tcPr>
          <w:p>
            <w:r>
              <w:rPr>
                <w:b/>
                <w:bCs/>
                <w:color w:val="1F3864"/>
                <w:sz w:val="18"/>
                <w:szCs w:val="18"/>
              </w:rPr>
              <w:t xml:space="preserve">Notes</w:t>
            </w:r>
          </w:p>
        </w:tc>
      </w:tr>
      <w:tr>
        <w:tc>
          <w:tcPr>
            <w:tcW w:type="dxa" w:w="1872"/>
            <w:tcMar>
              <w:top w:type="dxa" w:w="55"/>
              <w:left w:type="dxa" w:w="90"/>
              <w:bottom w:type="dxa" w:w="55"/>
              <w:right w:type="dxa" w:w="90"/>
            </w:tcMar>
            <w:vAlign w:val="top"/>
          </w:tcPr>
          <w:p>
            <w:r>
              <w:rPr>
                <w:sz w:val="18"/>
                <w:szCs w:val="18"/>
              </w:rPr>
              <w:t xml:space="preserve">(top)</w:t>
            </w:r>
          </w:p>
        </w:tc>
        <w:tc>
          <w:tcPr>
            <w:tcW w:type="dxa" w:w="4118"/>
            <w:tcMar>
              <w:top w:type="dxa" w:w="55"/>
              <w:left w:type="dxa" w:w="90"/>
              <w:bottom w:type="dxa" w:w="55"/>
              <w:right w:type="dxa" w:w="90"/>
            </w:tcMar>
            <w:vAlign w:val="top"/>
          </w:tcPr>
          <w:p>
            <w:r>
              <w:rPr>
                <w:sz w:val="18"/>
                <w:szCs w:val="18"/>
              </w:rPr>
              <w:t xml:space="preserve">Dashboard · My tasks · Calendar</w:t>
            </w:r>
          </w:p>
        </w:tc>
        <w:tc>
          <w:tcPr>
            <w:tcW w:type="dxa" w:w="3370"/>
            <w:tcMar>
              <w:top w:type="dxa" w:w="55"/>
              <w:left w:type="dxa" w:w="90"/>
              <w:bottom w:type="dxa" w:w="55"/>
              <w:right w:type="dxa" w:w="90"/>
            </w:tcMar>
            <w:vAlign w:val="top"/>
          </w:tcPr>
          <w:p>
            <w:r>
              <w:rPr>
                <w:sz w:val="18"/>
                <w:szCs w:val="18"/>
              </w:rPr>
              <w:t xml:space="preserve">My tasks shows a count badge of overdue plus today</w:t>
            </w:r>
          </w:p>
        </w:tc>
      </w:tr>
      <w:tr>
        <w:tc>
          <w:tcPr>
            <w:tcW w:type="dxa" w:w="1872"/>
            <w:shd w:fill="F4F7FB" w:color="auto" w:val="clear"/>
            <w:tcMar>
              <w:top w:type="dxa" w:w="55"/>
              <w:left w:type="dxa" w:w="90"/>
              <w:bottom w:type="dxa" w:w="55"/>
              <w:right w:type="dxa" w:w="90"/>
            </w:tcMar>
            <w:vAlign w:val="top"/>
          </w:tcPr>
          <w:p>
            <w:r>
              <w:rPr>
                <w:sz w:val="18"/>
                <w:szCs w:val="18"/>
              </w:rPr>
              <w:t xml:space="preserve">Sales &amp; intake</w:t>
            </w:r>
          </w:p>
        </w:tc>
        <w:tc>
          <w:tcPr>
            <w:tcW w:type="dxa" w:w="4118"/>
            <w:shd w:fill="F4F7FB" w:color="auto" w:val="clear"/>
            <w:tcMar>
              <w:top w:type="dxa" w:w="55"/>
              <w:left w:type="dxa" w:w="90"/>
              <w:bottom w:type="dxa" w:w="55"/>
              <w:right w:type="dxa" w:w="90"/>
            </w:tcMar>
            <w:vAlign w:val="top"/>
          </w:tcPr>
          <w:p>
            <w:r>
              <w:rPr>
                <w:sz w:val="18"/>
                <w:szCs w:val="18"/>
              </w:rPr>
              <w:t xml:space="preserve">Leads · Students · Assessments</w:t>
            </w:r>
          </w:p>
        </w:tc>
        <w:tc>
          <w:tcPr>
            <w:tcW w:type="dxa" w:w="3370"/>
            <w:shd w:fill="F4F7FB" w:color="auto" w:val="clear"/>
            <w:tcMar>
              <w:top w:type="dxa" w:w="55"/>
              <w:left w:type="dxa" w:w="90"/>
              <w:bottom w:type="dxa" w:w="55"/>
              <w:right w:type="dxa" w:w="90"/>
            </w:tcMar>
            <w:vAlign w:val="top"/>
          </w:tcPr>
          <w:p>
            <w:r>
              <w:rPr>
                <w:sz w:val="18"/>
                <w:szCs w:val="18"/>
              </w:rPr>
              <w:t xml:space="preserve">Study Permit and LMIA are Lead verticals, not separate items</w:t>
            </w:r>
          </w:p>
        </w:tc>
      </w:tr>
      <w:tr>
        <w:tc>
          <w:tcPr>
            <w:tcW w:type="dxa" w:w="1872"/>
            <w:tcMar>
              <w:top w:type="dxa" w:w="55"/>
              <w:left w:type="dxa" w:w="90"/>
              <w:bottom w:type="dxa" w:w="55"/>
              <w:right w:type="dxa" w:w="90"/>
            </w:tcMar>
            <w:vAlign w:val="top"/>
          </w:tcPr>
          <w:p>
            <w:r>
              <w:rPr>
                <w:sz w:val="18"/>
                <w:szCs w:val="18"/>
              </w:rPr>
              <w:t xml:space="preserve">Directory</w:t>
            </w:r>
          </w:p>
        </w:tc>
        <w:tc>
          <w:tcPr>
            <w:tcW w:type="dxa" w:w="4118"/>
            <w:tcMar>
              <w:top w:type="dxa" w:w="55"/>
              <w:left w:type="dxa" w:w="90"/>
              <w:bottom w:type="dxa" w:w="55"/>
              <w:right w:type="dxa" w:w="90"/>
            </w:tcMar>
            <w:vAlign w:val="top"/>
          </w:tcPr>
          <w:p>
            <w:r>
              <w:rPr>
                <w:sz w:val="18"/>
                <w:szCs w:val="18"/>
              </w:rPr>
              <w:t xml:space="preserve">Companies · Affiliates · Newsletter subscribers</w:t>
            </w:r>
          </w:p>
        </w:tc>
        <w:tc>
          <w:tcPr>
            <w:tcW w:type="dxa" w:w="3370"/>
            <w:tcMar>
              <w:top w:type="dxa" w:w="55"/>
              <w:left w:type="dxa" w:w="90"/>
              <w:bottom w:type="dxa" w:w="55"/>
              <w:right w:type="dxa" w:w="90"/>
            </w:tcMar>
            <w:vAlign w:val="top"/>
          </w:tcPr>
          <w:p>
            <w:r>
              <w:rPr>
                <w:sz w:val="18"/>
                <w:szCs w:val="18"/>
              </w:rPr>
              <w:t xml:space="preserve"/>
            </w:r>
          </w:p>
        </w:tc>
      </w:tr>
      <w:tr>
        <w:tc>
          <w:tcPr>
            <w:tcW w:type="dxa" w:w="1872"/>
            <w:shd w:fill="F4F7FB" w:color="auto" w:val="clear"/>
            <w:tcMar>
              <w:top w:type="dxa" w:w="55"/>
              <w:left w:type="dxa" w:w="90"/>
              <w:bottom w:type="dxa" w:w="55"/>
              <w:right w:type="dxa" w:w="90"/>
            </w:tcMar>
            <w:vAlign w:val="top"/>
          </w:tcPr>
          <w:p>
            <w:r>
              <w:rPr>
                <w:sz w:val="18"/>
                <w:szCs w:val="18"/>
              </w:rPr>
              <w:t xml:space="preserve">Delivery</w:t>
            </w:r>
          </w:p>
        </w:tc>
        <w:tc>
          <w:tcPr>
            <w:tcW w:type="dxa" w:w="4118"/>
            <w:shd w:fill="F4F7FB" w:color="auto" w:val="clear"/>
            <w:tcMar>
              <w:top w:type="dxa" w:w="55"/>
              <w:left w:type="dxa" w:w="90"/>
              <w:bottom w:type="dxa" w:w="55"/>
              <w:right w:type="dxa" w:w="90"/>
            </w:tcMar>
            <w:vAlign w:val="top"/>
          </w:tcPr>
          <w:p>
            <w:r>
              <w:rPr>
                <w:sz w:val="18"/>
                <w:szCs w:val="18"/>
              </w:rPr>
              <w:t xml:space="preserve">Clients · Documents</w:t>
            </w:r>
          </w:p>
        </w:tc>
        <w:tc>
          <w:tcPr>
            <w:tcW w:type="dxa" w:w="3370"/>
            <w:shd w:fill="F4F7FB" w:color="auto" w:val="clear"/>
            <w:tcMar>
              <w:top w:type="dxa" w:w="55"/>
              <w:left w:type="dxa" w:w="90"/>
              <w:bottom w:type="dxa" w:w="55"/>
              <w:right w:type="dxa" w:w="90"/>
            </w:tcMar>
            <w:vAlign w:val="top"/>
          </w:tcPr>
          <w:p>
            <w:r>
              <w:rPr>
                <w:sz w:val="18"/>
                <w:szCs w:val="18"/>
              </w:rPr>
              <w:t xml:space="preserve"/>
            </w:r>
          </w:p>
        </w:tc>
      </w:tr>
      <w:tr>
        <w:tc>
          <w:tcPr>
            <w:tcW w:type="dxa" w:w="1872"/>
            <w:tcMar>
              <w:top w:type="dxa" w:w="55"/>
              <w:left w:type="dxa" w:w="90"/>
              <w:bottom w:type="dxa" w:w="55"/>
              <w:right w:type="dxa" w:w="90"/>
            </w:tcMar>
            <w:vAlign w:val="top"/>
          </w:tcPr>
          <w:p>
            <w:r>
              <w:rPr>
                <w:sz w:val="18"/>
                <w:szCs w:val="18"/>
              </w:rPr>
              <w:t xml:space="preserve">Communication</w:t>
            </w:r>
          </w:p>
        </w:tc>
        <w:tc>
          <w:tcPr>
            <w:tcW w:type="dxa" w:w="4118"/>
            <w:tcMar>
              <w:top w:type="dxa" w:w="55"/>
              <w:left w:type="dxa" w:w="90"/>
              <w:bottom w:type="dxa" w:w="55"/>
              <w:right w:type="dxa" w:w="90"/>
            </w:tcMar>
            <w:vAlign w:val="top"/>
          </w:tcPr>
          <w:p>
            <w:r>
              <w:rPr>
                <w:sz w:val="18"/>
                <w:szCs w:val="18"/>
              </w:rPr>
              <w:t xml:space="preserve">Emails · Meetings · Calls · Notes</w:t>
            </w:r>
          </w:p>
        </w:tc>
        <w:tc>
          <w:tcPr>
            <w:tcW w:type="dxa" w:w="3370"/>
            <w:tcMar>
              <w:top w:type="dxa" w:w="55"/>
              <w:left w:type="dxa" w:w="90"/>
              <w:bottom w:type="dxa" w:w="55"/>
              <w:right w:type="dxa" w:w="90"/>
            </w:tcMar>
            <w:vAlign w:val="top"/>
          </w:tcPr>
          <w:p>
            <w:r>
              <w:rPr>
                <w:sz w:val="18"/>
                <w:szCs w:val="18"/>
              </w:rPr>
              <w:t xml:space="preserve">No SMS item</w:t>
            </w:r>
          </w:p>
        </w:tc>
      </w:tr>
      <w:tr>
        <w:tc>
          <w:tcPr>
            <w:tcW w:type="dxa" w:w="1872"/>
            <w:shd w:fill="F4F7FB" w:color="auto" w:val="clear"/>
            <w:tcMar>
              <w:top w:type="dxa" w:w="55"/>
              <w:left w:type="dxa" w:w="90"/>
              <w:bottom w:type="dxa" w:w="55"/>
              <w:right w:type="dxa" w:w="90"/>
            </w:tcMar>
            <w:vAlign w:val="top"/>
          </w:tcPr>
          <w:p>
            <w:r>
              <w:rPr>
                <w:sz w:val="18"/>
                <w:szCs w:val="18"/>
              </w:rPr>
              <w:t xml:space="preserve">Lists</w:t>
            </w:r>
          </w:p>
        </w:tc>
        <w:tc>
          <w:tcPr>
            <w:tcW w:type="dxa" w:w="4118"/>
            <w:shd w:fill="F4F7FB" w:color="auto" w:val="clear"/>
            <w:tcMar>
              <w:top w:type="dxa" w:w="55"/>
              <w:left w:type="dxa" w:w="90"/>
              <w:bottom w:type="dxa" w:w="55"/>
              <w:right w:type="dxa" w:w="90"/>
            </w:tcMar>
            <w:vAlign w:val="top"/>
          </w:tcPr>
          <w:p>
            <w:r>
              <w:rPr>
                <w:sz w:val="18"/>
                <w:szCs w:val="18"/>
              </w:rPr>
              <w:t xml:space="preserve">Do Not Call · Hot leads · Warm leads · Saved views</w:t>
            </w:r>
          </w:p>
        </w:tc>
        <w:tc>
          <w:tcPr>
            <w:tcW w:type="dxa" w:w="3370"/>
            <w:shd w:fill="F4F7FB" w:color="auto" w:val="clear"/>
            <w:tcMar>
              <w:top w:type="dxa" w:w="55"/>
              <w:left w:type="dxa" w:w="90"/>
              <w:bottom w:type="dxa" w:w="55"/>
              <w:right w:type="dxa" w:w="90"/>
            </w:tcMar>
            <w:vAlign w:val="top"/>
          </w:tcPr>
          <w:p>
            <w:r>
              <w:rPr>
                <w:sz w:val="18"/>
                <w:szCs w:val="18"/>
              </w:rPr>
              <w:t xml:space="preserve">Saved views expands to the user’s own list</w:t>
            </w:r>
          </w:p>
        </w:tc>
      </w:tr>
      <w:tr>
        <w:tc>
          <w:tcPr>
            <w:tcW w:type="dxa" w:w="1872"/>
            <w:tcMar>
              <w:top w:type="dxa" w:w="55"/>
              <w:left w:type="dxa" w:w="90"/>
              <w:bottom w:type="dxa" w:w="55"/>
              <w:right w:type="dxa" w:w="90"/>
            </w:tcMar>
            <w:vAlign w:val="top"/>
          </w:tcPr>
          <w:p>
            <w:r>
              <w:rPr>
                <w:sz w:val="18"/>
                <w:szCs w:val="18"/>
              </w:rPr>
              <w:t xml:space="preserve">(footer)</w:t>
            </w:r>
          </w:p>
        </w:tc>
        <w:tc>
          <w:tcPr>
            <w:tcW w:type="dxa" w:w="4118"/>
            <w:tcMar>
              <w:top w:type="dxa" w:w="55"/>
              <w:left w:type="dxa" w:w="90"/>
              <w:bottom w:type="dxa" w:w="55"/>
              <w:right w:type="dxa" w:w="90"/>
            </w:tcMar>
            <w:vAlign w:val="top"/>
          </w:tcPr>
          <w:p>
            <w:r>
              <w:rPr>
                <w:sz w:val="18"/>
                <w:szCs w:val="18"/>
              </w:rPr>
              <w:t xml:space="preserve">Administration</w:t>
            </w:r>
          </w:p>
        </w:tc>
        <w:tc>
          <w:tcPr>
            <w:tcW w:type="dxa" w:w="3370"/>
            <w:tcMar>
              <w:top w:type="dxa" w:w="55"/>
              <w:left w:type="dxa" w:w="90"/>
              <w:bottom w:type="dxa" w:w="55"/>
              <w:right w:type="dxa" w:w="90"/>
            </w:tcMar>
            <w:vAlign w:val="top"/>
          </w:tcPr>
          <w:p>
            <w:r>
              <w:rPr>
                <w:sz w:val="18"/>
                <w:szCs w:val="18"/>
              </w:rPr>
              <w:t xml:space="preserve">Only visible to a System Administrator</w:t>
            </w:r>
          </w:p>
        </w:tc>
      </w:tr>
    </w:tbl>
    <w:p>
      <w:pPr>
        <w:spacing w:after="110"/>
      </w:pPr>
    </w:p>
    <w:p>
      <w:pPr>
        <w:spacing w:after="110"/>
      </w:pPr>
      <w:r>
        <w:rPr>
          <w:sz w:val="20"/>
          <w:szCs w:val="20"/>
        </w:rPr>
        <w:t xml:space="preserve">Rules: an item is hidden when the user’s role grants None on that module; a module disabled for the company does not appear at all; counts are cached for 60 seconds and never block navigation rendering.</w:t>
      </w:r>
    </w:p>
    <w:p>
      <w:pPr>
        <w:pStyle w:val="Heading2"/>
        <w:spacing w:after="110" w:before="260"/>
      </w:pPr>
      <w:r>
        <w:t xml:space="preserve">4.2 Global search</w:t>
      </w:r>
    </w:p>
    <w:p>
      <w:pPr>
        <w:spacing w:after="40" w:before="100"/>
      </w:pPr>
      <w:r>
        <w:rPr>
          <w:b/>
          <w:bCs/>
          <w:color w:val="2E74B5"/>
          <w:sz w:val="18"/>
          <w:szCs w:val="18"/>
        </w:rPr>
        <w:t xml:space="preserve">Wireframe — global search results panel</w:t>
      </w:r>
    </w:p>
    <w:p>
      <w:pPr>
        <w:shd w:fill="F5F5F5" w:color="auto" w:val="clear"/>
        <w:spacing w:after="0" w:line="200" w:lineRule="exact"/>
      </w:pPr>
      <w:r>
        <w:rPr>
          <w:rFonts w:ascii="Consolas" w:cs="Consolas" w:eastAsia="Consolas" w:hAnsi="Consolas"/>
          <w:sz w:val="14"/>
          <w:szCs w:val="14"/>
        </w:rPr>
        <w:t xml:space="preserve">[ amina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LEADS · 3                                              │</w:t>
      </w:r>
    </w:p>
    <w:p>
      <w:pPr>
        <w:shd w:fill="F5F5F5" w:color="auto" w:val="clear"/>
        <w:spacing w:after="0" w:line="200" w:lineRule="exact"/>
      </w:pPr>
      <w:r>
        <w:rPr>
          <w:rFonts w:ascii="Consolas" w:cs="Consolas" w:eastAsia="Consolas" w:hAnsi="Consolas"/>
          <w:sz w:val="14"/>
          <w:szCs w:val="14"/>
        </w:rPr>
        <w:t xml:space="preserve">│  Amina Khan          Refugee · New      amina@x.com    │</w:t>
      </w:r>
    </w:p>
    <w:p>
      <w:pPr>
        <w:shd w:fill="F5F5F5" w:color="auto" w:val="clear"/>
        <w:spacing w:after="0" w:line="200" w:lineRule="exact"/>
      </w:pPr>
      <w:r>
        <w:rPr>
          <w:rFonts w:ascii="Consolas" w:cs="Consolas" w:eastAsia="Consolas" w:hAnsi="Consolas"/>
          <w:sz w:val="14"/>
          <w:szCs w:val="14"/>
        </w:rPr>
        <w:t xml:space="preserve">│  Amina Rahman        Express Entry      +1 416 …       │</w:t>
      </w:r>
    </w:p>
    <w:p>
      <w:pPr>
        <w:shd w:fill="F5F5F5" w:color="auto" w:val="clear"/>
        <w:spacing w:after="0" w:line="200" w:lineRule="exact"/>
      </w:pPr>
      <w:r>
        <w:rPr>
          <w:rFonts w:ascii="Consolas" w:cs="Consolas" w:eastAsia="Consolas" w:hAnsi="Consolas"/>
          <w:sz w:val="14"/>
          <w:szCs w:val="14"/>
        </w:rPr>
        <w:t xml:space="preserve">│ COMPANIES · 1                                          │</w:t>
      </w:r>
    </w:p>
    <w:p>
      <w:pPr>
        <w:shd w:fill="F5F5F5" w:color="auto" w:val="clear"/>
        <w:spacing w:after="0" w:line="200" w:lineRule="exact"/>
      </w:pPr>
      <w:r>
        <w:rPr>
          <w:rFonts w:ascii="Consolas" w:cs="Consolas" w:eastAsia="Consolas" w:hAnsi="Consolas"/>
          <w:sz w:val="14"/>
          <w:szCs w:val="14"/>
        </w:rPr>
        <w:t xml:space="preserve">│  Aminah Foods Ltd    Toronto · LMIA yes                │</w:t>
      </w:r>
    </w:p>
    <w:p>
      <w:pPr>
        <w:shd w:fill="F5F5F5" w:color="auto" w:val="clear"/>
        <w:spacing w:after="0" w:line="200" w:lineRule="exact"/>
      </w:pPr>
      <w:r>
        <w:rPr>
          <w:rFonts w:ascii="Consolas" w:cs="Consolas" w:eastAsia="Consolas" w:hAnsi="Consolas"/>
          <w:sz w:val="14"/>
          <w:szCs w:val="14"/>
        </w:rPr>
        <w:t xml:space="preserve">│ STUDENTS · 1                                           │</w:t>
      </w:r>
    </w:p>
    <w:p>
      <w:pPr>
        <w:shd w:fill="F5F5F5" w:color="auto" w:val="clear"/>
        <w:spacing w:after="0" w:line="200" w:lineRule="exact"/>
      </w:pPr>
      <w:r>
        <w:rPr>
          <w:rFonts w:ascii="Consolas" w:cs="Consolas" w:eastAsia="Consolas" w:hAnsi="Consolas"/>
          <w:sz w:val="14"/>
          <w:szCs w:val="14"/>
        </w:rPr>
        <w:t xml:space="preserve">│  Amina Yusuf         Enrolled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See all results for “amina”                     ⏎     │</w:t>
      </w:r>
    </w:p>
    <w:p>
      <w:pPr>
        <w:shd w:fill="F5F5F5" w:color="auto" w:val="clear"/>
        <w:spacing w:after="0" w:line="200" w:lineRule="exact"/>
      </w:pPr>
      <w:r>
        <w:rPr>
          <w:rFonts w:ascii="Consolas" w:cs="Consolas" w:eastAsia="Consolas" w:hAnsi="Consolas"/>
          <w:sz w:val="14"/>
          <w:szCs w:val="14"/>
        </w:rPr>
        <w:t xml:space="preserve">└────────────────────────────────────────────────────────┘</w:t>
      </w:r>
    </w:p>
    <w:p>
      <w:pPr>
        <w:spacing w:after="140"/>
      </w:pPr>
    </w:p>
    <w:p>
      <w:pPr>
        <w:pStyle w:val="ListParagraph"/>
        <w:numPr>
          <w:ilvl w:val="0"/>
          <w:numId w:val="2"/>
        </w:numPr>
        <w:spacing w:after="50"/>
      </w:pPr>
      <w:r>
        <w:rPr>
          <w:sz w:val="20"/>
          <w:szCs w:val="20"/>
        </w:rPr>
        <w:t xml:space="preserve">Debounce 250ms, minimum two characters, results grouped by module with a count, maximum five per group.</w:t>
      </w:r>
    </w:p>
    <w:p>
      <w:pPr>
        <w:pStyle w:val="ListParagraph"/>
        <w:numPr>
          <w:ilvl w:val="0"/>
          <w:numId w:val="2"/>
        </w:numPr>
        <w:spacing w:after="50"/>
      </w:pPr>
      <w:r>
        <w:rPr>
          <w:sz w:val="20"/>
          <w:szCs w:val="20"/>
        </w:rPr>
        <w:t xml:space="preserve">Searches name, email address and phone number. A phone number search is the fastest way to identify a caller.</w:t>
      </w:r>
    </w:p>
    <w:p>
      <w:pPr>
        <w:pStyle w:val="ListParagraph"/>
        <w:numPr>
          <w:ilvl w:val="0"/>
          <w:numId w:val="2"/>
        </w:numPr>
        <w:spacing w:after="50"/>
      </w:pPr>
      <w:r>
        <w:rPr>
          <w:sz w:val="20"/>
          <w:szCs w:val="20"/>
        </w:rPr>
        <w:t xml:space="preserve">Keyboard: Cmd/Ctrl+K opens it, arrow keys move, Enter opens, Escape closes. Only modules the user may see are searched.</w:t>
      </w:r>
    </w:p>
    <w:p>
      <w:pPr>
        <w:pStyle w:val="Heading2"/>
        <w:spacing w:after="110" w:before="260"/>
      </w:pPr>
      <w:r>
        <w:t xml:space="preserve">4.3 Quick create and user menu</w:t>
      </w:r>
    </w:p>
    <w:p>
      <w:pPr>
        <w:spacing w:after="110"/>
      </w:pPr>
      <w:r>
        <w:rPr>
          <w:sz w:val="20"/>
          <w:szCs w:val="20"/>
        </w:rPr>
        <w:t xml:space="preserve">The New menu lists the record types the user may create, in the same order as the sidebar, and opens the create form in a drawer so the user does not lose their place. The user menu contains the profile, preferences (locale, time zone, list density), a theme toggle if enabled, keyboard shortcuts, and sign out.</w:t>
      </w:r>
    </w:p>
    <w:p>
      <w:pPr>
        <w:pStyle w:val="Heading1"/>
        <w:spacing w:after="140" w:before="360"/>
      </w:pPr>
      <w:r>
        <w:t xml:space="preserve">5. Component library</w:t>
      </w:r>
    </w:p>
    <w:p>
      <w:pPr>
        <w:spacing w:after="110"/>
      </w:pPr>
      <w:r>
        <w:rPr>
          <w:sz w:val="20"/>
          <w:szCs w:val="20"/>
        </w:rPr>
        <w:t xml:space="preserve">Build these once. No screen may introduce a one-off variant; if a screen needs something new it becomes a component here first.</w:t>
      </w:r>
    </w:p>
    <w:p>
      <w:pPr>
        <w:pStyle w:val="Heading2"/>
        <w:spacing w:after="110" w:before="260"/>
      </w:pPr>
      <w:r>
        <w:t xml:space="preserve">5.1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Component</w:t>
            </w:r>
          </w:p>
        </w:tc>
        <w:tc>
          <w:tcPr>
            <w:tcW w:type="dxa" w:w="7488"/>
            <w:shd w:fill="DCE6F1" w:color="auto" w:val="clear"/>
            <w:tcMar>
              <w:top w:type="dxa" w:w="55"/>
              <w:left w:type="dxa" w:w="90"/>
              <w:bottom w:type="dxa" w:w="55"/>
              <w:right w:type="dxa" w:w="90"/>
            </w:tcMar>
            <w:vAlign w:val="top"/>
          </w:tcPr>
          <w:p>
            <w:r>
              <w:rPr>
                <w:b/>
                <w:bCs/>
                <w:color w:val="1F3864"/>
                <w:sz w:val="18"/>
                <w:szCs w:val="18"/>
              </w:rPr>
              <w:t xml:space="preserve">Specification</w:t>
            </w:r>
          </w:p>
        </w:tc>
      </w:tr>
      <w:tr>
        <w:tc>
          <w:tcPr>
            <w:tcW w:type="dxa" w:w="1872"/>
            <w:tcMar>
              <w:top w:type="dxa" w:w="55"/>
              <w:left w:type="dxa" w:w="90"/>
              <w:bottom w:type="dxa" w:w="55"/>
              <w:right w:type="dxa" w:w="90"/>
            </w:tcMar>
            <w:vAlign w:val="top"/>
          </w:tcPr>
          <w:p>
            <w:r>
              <w:rPr>
                <w:sz w:val="18"/>
                <w:szCs w:val="18"/>
              </w:rPr>
              <w:t xml:space="preserve">Button</w:t>
            </w:r>
          </w:p>
        </w:tc>
        <w:tc>
          <w:tcPr>
            <w:tcW w:type="dxa" w:w="7488"/>
            <w:tcMar>
              <w:top w:type="dxa" w:w="55"/>
              <w:left w:type="dxa" w:w="90"/>
              <w:bottom w:type="dxa" w:w="55"/>
              <w:right w:type="dxa" w:w="90"/>
            </w:tcMar>
            <w:vAlign w:val="top"/>
          </w:tcPr>
          <w:p>
            <w:r>
              <w:rPr>
                <w:sz w:val="18"/>
                <w:szCs w:val="18"/>
              </w:rPr>
              <w:t xml:space="preserve">Primary, secondary, ghost, danger. Sizes sm 32px and md 36px. States: rest, hover, active, focus-visible (2px brand-500 ring, 2px offset), disabled, loading (spinner replaces the icon, label stays, width fixed).</w:t>
            </w:r>
          </w:p>
        </w:tc>
      </w:tr>
      <w:tr>
        <w:tc>
          <w:tcPr>
            <w:tcW w:type="dxa" w:w="1872"/>
            <w:shd w:fill="F4F7FB" w:color="auto" w:val="clear"/>
            <w:tcMar>
              <w:top w:type="dxa" w:w="55"/>
              <w:left w:type="dxa" w:w="90"/>
              <w:bottom w:type="dxa" w:w="55"/>
              <w:right w:type="dxa" w:w="90"/>
            </w:tcMar>
            <w:vAlign w:val="top"/>
          </w:tcPr>
          <w:p>
            <w:r>
              <w:rPr>
                <w:sz w:val="18"/>
                <w:szCs w:val="18"/>
              </w:rPr>
              <w:t xml:space="preserve">Icon button</w:t>
            </w:r>
          </w:p>
        </w:tc>
        <w:tc>
          <w:tcPr>
            <w:tcW w:type="dxa" w:w="7488"/>
            <w:shd w:fill="F4F7FB" w:color="auto" w:val="clear"/>
            <w:tcMar>
              <w:top w:type="dxa" w:w="55"/>
              <w:left w:type="dxa" w:w="90"/>
              <w:bottom w:type="dxa" w:w="55"/>
              <w:right w:type="dxa" w:w="90"/>
            </w:tcMar>
            <w:vAlign w:val="top"/>
          </w:tcPr>
          <w:p>
            <w:r>
              <w:rPr>
                <w:sz w:val="18"/>
                <w:szCs w:val="18"/>
              </w:rPr>
              <w:t xml:space="preserve">Square 32px, tooltip mandatory, used only in dense table rows and toolbars.</w:t>
            </w:r>
          </w:p>
        </w:tc>
      </w:tr>
      <w:tr>
        <w:tc>
          <w:tcPr>
            <w:tcW w:type="dxa" w:w="1872"/>
            <w:tcMar>
              <w:top w:type="dxa" w:w="55"/>
              <w:left w:type="dxa" w:w="90"/>
              <w:bottom w:type="dxa" w:w="55"/>
              <w:right w:type="dxa" w:w="90"/>
            </w:tcMar>
            <w:vAlign w:val="top"/>
          </w:tcPr>
          <w:p>
            <w:r>
              <w:rPr>
                <w:sz w:val="18"/>
                <w:szCs w:val="18"/>
              </w:rPr>
              <w:t xml:space="preserve">Text input / textarea</w:t>
            </w:r>
          </w:p>
        </w:tc>
        <w:tc>
          <w:tcPr>
            <w:tcW w:type="dxa" w:w="7488"/>
            <w:tcMar>
              <w:top w:type="dxa" w:w="55"/>
              <w:left w:type="dxa" w:w="90"/>
              <w:bottom w:type="dxa" w:w="55"/>
              <w:right w:type="dxa" w:w="90"/>
            </w:tcMar>
            <w:vAlign w:val="top"/>
          </w:tcPr>
          <w:p>
            <w:r>
              <w:rPr>
                <w:sz w:val="18"/>
                <w:szCs w:val="18"/>
              </w:rPr>
              <w:t xml:space="preserve">Height 36px (textarea 3 rows default, auto-grow to 10). Label above at 12px uppercase. Helper text below. Error state: danger border plus a message that replaces the helper.</w:t>
            </w:r>
          </w:p>
        </w:tc>
      </w:tr>
      <w:tr>
        <w:tc>
          <w:tcPr>
            <w:tcW w:type="dxa" w:w="1872"/>
            <w:shd w:fill="F4F7FB" w:color="auto" w:val="clear"/>
            <w:tcMar>
              <w:top w:type="dxa" w:w="55"/>
              <w:left w:type="dxa" w:w="90"/>
              <w:bottom w:type="dxa" w:w="55"/>
              <w:right w:type="dxa" w:w="90"/>
            </w:tcMar>
            <w:vAlign w:val="top"/>
          </w:tcPr>
          <w:p>
            <w:r>
              <w:rPr>
                <w:sz w:val="18"/>
                <w:szCs w:val="18"/>
              </w:rPr>
              <w:t xml:space="preserve">Select</w:t>
            </w:r>
          </w:p>
        </w:tc>
        <w:tc>
          <w:tcPr>
            <w:tcW w:type="dxa" w:w="7488"/>
            <w:shd w:fill="F4F7FB" w:color="auto" w:val="clear"/>
            <w:tcMar>
              <w:top w:type="dxa" w:w="55"/>
              <w:left w:type="dxa" w:w="90"/>
              <w:bottom w:type="dxa" w:w="55"/>
              <w:right w:type="dxa" w:w="90"/>
            </w:tcMar>
            <w:vAlign w:val="top"/>
          </w:tcPr>
          <w:p>
            <w:r>
              <w:rPr>
                <w:sz w:val="18"/>
                <w:szCs w:val="18"/>
              </w:rPr>
              <w:t xml:space="preserve">Single and multiple. Searchable past eight options. Renders option labels from metadata option lists — never a hardcoded list.</w:t>
            </w:r>
          </w:p>
        </w:tc>
      </w:tr>
      <w:tr>
        <w:tc>
          <w:tcPr>
            <w:tcW w:type="dxa" w:w="1872"/>
            <w:tcMar>
              <w:top w:type="dxa" w:w="55"/>
              <w:left w:type="dxa" w:w="90"/>
              <w:bottom w:type="dxa" w:w="55"/>
              <w:right w:type="dxa" w:w="90"/>
            </w:tcMar>
            <w:vAlign w:val="top"/>
          </w:tcPr>
          <w:p>
            <w:r>
              <w:rPr>
                <w:sz w:val="18"/>
                <w:szCs w:val="18"/>
              </w:rPr>
              <w:t xml:space="preserve">Combobox (relate field)</w:t>
            </w:r>
          </w:p>
        </w:tc>
        <w:tc>
          <w:tcPr>
            <w:tcW w:type="dxa" w:w="7488"/>
            <w:tcMar>
              <w:top w:type="dxa" w:w="55"/>
              <w:left w:type="dxa" w:w="90"/>
              <w:bottom w:type="dxa" w:w="55"/>
              <w:right w:type="dxa" w:w="90"/>
            </w:tcMar>
            <w:vAlign w:val="top"/>
          </w:tcPr>
          <w:p>
            <w:r>
              <w:rPr>
                <w:sz w:val="18"/>
                <w:szCs w:val="18"/>
              </w:rPr>
              <w:t xml:space="preserve">Type-ahead against another module, minimum two characters, shows the record’s identifying line plus a secondary hint, with a Create new option when the user has permission.</w:t>
            </w:r>
          </w:p>
        </w:tc>
      </w:tr>
      <w:tr>
        <w:tc>
          <w:tcPr>
            <w:tcW w:type="dxa" w:w="1872"/>
            <w:shd w:fill="F4F7FB" w:color="auto" w:val="clear"/>
            <w:tcMar>
              <w:top w:type="dxa" w:w="55"/>
              <w:left w:type="dxa" w:w="90"/>
              <w:bottom w:type="dxa" w:w="55"/>
              <w:right w:type="dxa" w:w="90"/>
            </w:tcMar>
            <w:vAlign w:val="top"/>
          </w:tcPr>
          <w:p>
            <w:r>
              <w:rPr>
                <w:sz w:val="18"/>
                <w:szCs w:val="18"/>
              </w:rPr>
              <w:t xml:space="preserve">Date and date-time picker</w:t>
            </w:r>
          </w:p>
        </w:tc>
        <w:tc>
          <w:tcPr>
            <w:tcW w:type="dxa" w:w="7488"/>
            <w:shd w:fill="F4F7FB" w:color="auto" w:val="clear"/>
            <w:tcMar>
              <w:top w:type="dxa" w:w="55"/>
              <w:left w:type="dxa" w:w="90"/>
              <w:bottom w:type="dxa" w:w="55"/>
              <w:right w:type="dxa" w:w="90"/>
            </w:tcMar>
            <w:vAlign w:val="top"/>
          </w:tcPr>
          <w:p>
            <w:r>
              <w:rPr>
                <w:sz w:val="18"/>
                <w:szCs w:val="18"/>
              </w:rPr>
              <w:t xml:space="preserve">Calendar popover; date-time adds a time list at five-minute steps. Displays in the user’s time zone, submits UTC.</w:t>
            </w:r>
          </w:p>
        </w:tc>
      </w:tr>
      <w:tr>
        <w:tc>
          <w:tcPr>
            <w:tcW w:type="dxa" w:w="1872"/>
            <w:tcMar>
              <w:top w:type="dxa" w:w="55"/>
              <w:left w:type="dxa" w:w="90"/>
              <w:bottom w:type="dxa" w:w="55"/>
              <w:right w:type="dxa" w:w="90"/>
            </w:tcMar>
            <w:vAlign w:val="top"/>
          </w:tcPr>
          <w:p>
            <w:r>
              <w:rPr>
                <w:sz w:val="18"/>
                <w:szCs w:val="18"/>
              </w:rPr>
              <w:t xml:space="preserve">Checkbox / radio / toggle</w:t>
            </w:r>
          </w:p>
        </w:tc>
        <w:tc>
          <w:tcPr>
            <w:tcW w:type="dxa" w:w="7488"/>
            <w:tcMar>
              <w:top w:type="dxa" w:w="55"/>
              <w:left w:type="dxa" w:w="90"/>
              <w:bottom w:type="dxa" w:w="55"/>
              <w:right w:type="dxa" w:w="90"/>
            </w:tcMar>
            <w:vAlign w:val="top"/>
          </w:tcPr>
          <w:p>
            <w:r>
              <w:rPr>
                <w:sz w:val="18"/>
                <w:szCs w:val="18"/>
              </w:rPr>
              <w:t xml:space="preserve">Toggle is used only for an immediate on-or-off setting that saves at once; checkbox for form fields that save with the form.</w:t>
            </w:r>
          </w:p>
        </w:tc>
      </w:tr>
      <w:tr>
        <w:tc>
          <w:tcPr>
            <w:tcW w:type="dxa" w:w="1872"/>
            <w:shd w:fill="F4F7FB" w:color="auto" w:val="clear"/>
            <w:tcMar>
              <w:top w:type="dxa" w:w="55"/>
              <w:left w:type="dxa" w:w="90"/>
              <w:bottom w:type="dxa" w:w="55"/>
              <w:right w:type="dxa" w:w="90"/>
            </w:tcMar>
            <w:vAlign w:val="top"/>
          </w:tcPr>
          <w:p>
            <w:r>
              <w:rPr>
                <w:sz w:val="18"/>
                <w:szCs w:val="18"/>
              </w:rPr>
              <w:t xml:space="preserve">Badge</w:t>
            </w:r>
          </w:p>
        </w:tc>
        <w:tc>
          <w:tcPr>
            <w:tcW w:type="dxa" w:w="7488"/>
            <w:shd w:fill="F4F7FB" w:color="auto" w:val="clear"/>
            <w:tcMar>
              <w:top w:type="dxa" w:w="55"/>
              <w:left w:type="dxa" w:w="90"/>
              <w:bottom w:type="dxa" w:w="55"/>
              <w:right w:type="dxa" w:w="90"/>
            </w:tcMar>
            <w:vAlign w:val="top"/>
          </w:tcPr>
          <w:p>
            <w:r>
              <w:rPr>
                <w:sz w:val="18"/>
                <w:szCs w:val="18"/>
              </w:rPr>
              <w:t xml:space="preserve">Small pill, 11px uppercase. Variants: vertical (fixed hue per vertical), stage, semantic, count. Never the only carrier of meaning — always accompanied by text.</w:t>
            </w:r>
          </w:p>
        </w:tc>
      </w:tr>
      <w:tr>
        <w:tc>
          <w:tcPr>
            <w:tcW w:type="dxa" w:w="1872"/>
            <w:tcMar>
              <w:top w:type="dxa" w:w="55"/>
              <w:left w:type="dxa" w:w="90"/>
              <w:bottom w:type="dxa" w:w="55"/>
              <w:right w:type="dxa" w:w="90"/>
            </w:tcMar>
            <w:vAlign w:val="top"/>
          </w:tcPr>
          <w:p>
            <w:r>
              <w:rPr>
                <w:sz w:val="18"/>
                <w:szCs w:val="18"/>
              </w:rPr>
              <w:t xml:space="preserve">Flag indicators</w:t>
            </w:r>
          </w:p>
        </w:tc>
        <w:tc>
          <w:tcPr>
            <w:tcW w:type="dxa" w:w="7488"/>
            <w:tcMar>
              <w:top w:type="dxa" w:w="55"/>
              <w:left w:type="dxa" w:w="90"/>
              <w:bottom w:type="dxa" w:w="55"/>
              <w:right w:type="dxa" w:w="90"/>
            </w:tcMar>
            <w:vAlign w:val="top"/>
          </w:tcPr>
          <w:p>
            <w:r>
              <w:rPr>
                <w:sz w:val="18"/>
                <w:szCs w:val="18"/>
              </w:rPr>
              <w:t xml:space="preserve">Hot (flame, danger), Warm (sun, warning), Do not call (crossed circle, danger with a tooltip explaining the record is excluded from lists by default).</w:t>
            </w:r>
          </w:p>
        </w:tc>
      </w:tr>
      <w:tr>
        <w:tc>
          <w:tcPr>
            <w:tcW w:type="dxa" w:w="1872"/>
            <w:shd w:fill="F4F7FB" w:color="auto" w:val="clear"/>
            <w:tcMar>
              <w:top w:type="dxa" w:w="55"/>
              <w:left w:type="dxa" w:w="90"/>
              <w:bottom w:type="dxa" w:w="55"/>
              <w:right w:type="dxa" w:w="90"/>
            </w:tcMar>
            <w:vAlign w:val="top"/>
          </w:tcPr>
          <w:p>
            <w:r>
              <w:rPr>
                <w:sz w:val="18"/>
                <w:szCs w:val="18"/>
              </w:rPr>
              <w:t xml:space="preserve">Avatar / avatar group</w:t>
            </w:r>
          </w:p>
        </w:tc>
        <w:tc>
          <w:tcPr>
            <w:tcW w:type="dxa" w:w="7488"/>
            <w:shd w:fill="F4F7FB" w:color="auto" w:val="clear"/>
            <w:tcMar>
              <w:top w:type="dxa" w:w="55"/>
              <w:left w:type="dxa" w:w="90"/>
              <w:bottom w:type="dxa" w:w="55"/>
              <w:right w:type="dxa" w:w="90"/>
            </w:tcMar>
            <w:vAlign w:val="top"/>
          </w:tcPr>
          <w:p>
            <w:r>
              <w:rPr>
                <w:sz w:val="18"/>
                <w:szCs w:val="18"/>
              </w:rPr>
              <w:t xml:space="preserve">Initials or photo; group shows three plus a remainder count.</w:t>
            </w:r>
          </w:p>
        </w:tc>
      </w:tr>
      <w:tr>
        <w:tc>
          <w:tcPr>
            <w:tcW w:type="dxa" w:w="1872"/>
            <w:tcMar>
              <w:top w:type="dxa" w:w="55"/>
              <w:left w:type="dxa" w:w="90"/>
              <w:bottom w:type="dxa" w:w="55"/>
              <w:right w:type="dxa" w:w="90"/>
            </w:tcMar>
            <w:vAlign w:val="top"/>
          </w:tcPr>
          <w:p>
            <w:r>
              <w:rPr>
                <w:sz w:val="18"/>
                <w:szCs w:val="18"/>
              </w:rPr>
              <w:t xml:space="preserve">Data table</w:t>
            </w:r>
          </w:p>
        </w:tc>
        <w:tc>
          <w:tcPr>
            <w:tcW w:type="dxa" w:w="7488"/>
            <w:tcMar>
              <w:top w:type="dxa" w:w="55"/>
              <w:left w:type="dxa" w:w="90"/>
              <w:bottom w:type="dxa" w:w="55"/>
              <w:right w:type="dxa" w:w="90"/>
            </w:tcMar>
            <w:vAlign w:val="top"/>
          </w:tcPr>
          <w:p>
            <w:r>
              <w:rPr>
                <w:sz w:val="18"/>
                <w:szCs w:val="18"/>
              </w:rPr>
              <w:t xml:space="preserve">Sticky header, zebra rows, 44px row height (comfortable) or 36px (compact, user preference), left checkbox column, right row-action column, sortable headers, resizable columns, horizontal scroll with the first column pinned.</w:t>
            </w:r>
          </w:p>
        </w:tc>
      </w:tr>
      <w:tr>
        <w:tc>
          <w:tcPr>
            <w:tcW w:type="dxa" w:w="1872"/>
            <w:shd w:fill="F4F7FB" w:color="auto" w:val="clear"/>
            <w:tcMar>
              <w:top w:type="dxa" w:w="55"/>
              <w:left w:type="dxa" w:w="90"/>
              <w:bottom w:type="dxa" w:w="55"/>
              <w:right w:type="dxa" w:w="90"/>
            </w:tcMar>
            <w:vAlign w:val="top"/>
          </w:tcPr>
          <w:p>
            <w:r>
              <w:rPr>
                <w:sz w:val="18"/>
                <w:szCs w:val="18"/>
              </w:rPr>
              <w:t xml:space="preserve">Filter panel</w:t>
            </w:r>
          </w:p>
        </w:tc>
        <w:tc>
          <w:tcPr>
            <w:tcW w:type="dxa" w:w="7488"/>
            <w:shd w:fill="F4F7FB" w:color="auto" w:val="clear"/>
            <w:tcMar>
              <w:top w:type="dxa" w:w="55"/>
              <w:left w:type="dxa" w:w="90"/>
              <w:bottom w:type="dxa" w:w="55"/>
              <w:right w:type="dxa" w:w="90"/>
            </w:tcMar>
            <w:vAlign w:val="top"/>
          </w:tcPr>
          <w:p>
            <w:r>
              <w:rPr>
                <w:sz w:val="18"/>
                <w:szCs w:val="18"/>
              </w:rPr>
              <w:t xml:space="preserve">Right drawer on small screens, inline chip row on large. Each active filter is a removable chip; Clear all resets. Filter state is reflected in the URL so a filtered list is shareable.</w:t>
            </w:r>
          </w:p>
        </w:tc>
      </w:tr>
      <w:tr>
        <w:tc>
          <w:tcPr>
            <w:tcW w:type="dxa" w:w="1872"/>
            <w:tcMar>
              <w:top w:type="dxa" w:w="55"/>
              <w:left w:type="dxa" w:w="90"/>
              <w:bottom w:type="dxa" w:w="55"/>
              <w:right w:type="dxa" w:w="90"/>
            </w:tcMar>
            <w:vAlign w:val="top"/>
          </w:tcPr>
          <w:p>
            <w:r>
              <w:rPr>
                <w:sz w:val="18"/>
                <w:szCs w:val="18"/>
              </w:rPr>
              <w:t xml:space="preserve">Column chooser</w:t>
            </w:r>
          </w:p>
        </w:tc>
        <w:tc>
          <w:tcPr>
            <w:tcW w:type="dxa" w:w="7488"/>
            <w:tcMar>
              <w:top w:type="dxa" w:w="55"/>
              <w:left w:type="dxa" w:w="90"/>
              <w:bottom w:type="dxa" w:w="55"/>
              <w:right w:type="dxa" w:w="90"/>
            </w:tcMar>
            <w:vAlign w:val="top"/>
          </w:tcPr>
          <w:p>
            <w:r>
              <w:rPr>
                <w:sz w:val="18"/>
                <w:szCs w:val="18"/>
              </w:rPr>
              <w:t xml:space="preserve">Popover with a searchable checkbox list and drag handles for order; per user per module.</w:t>
            </w:r>
          </w:p>
        </w:tc>
      </w:tr>
      <w:tr>
        <w:tc>
          <w:tcPr>
            <w:tcW w:type="dxa" w:w="1872"/>
            <w:shd w:fill="F4F7FB" w:color="auto" w:val="clear"/>
            <w:tcMar>
              <w:top w:type="dxa" w:w="55"/>
              <w:left w:type="dxa" w:w="90"/>
              <w:bottom w:type="dxa" w:w="55"/>
              <w:right w:type="dxa" w:w="90"/>
            </w:tcMar>
            <w:vAlign w:val="top"/>
          </w:tcPr>
          <w:p>
            <w:r>
              <w:rPr>
                <w:sz w:val="18"/>
                <w:szCs w:val="18"/>
              </w:rPr>
              <w:t xml:space="preserve">Bulk action bar</w:t>
            </w:r>
          </w:p>
        </w:tc>
        <w:tc>
          <w:tcPr>
            <w:tcW w:type="dxa" w:w="7488"/>
            <w:shd w:fill="F4F7FB" w:color="auto" w:val="clear"/>
            <w:tcMar>
              <w:top w:type="dxa" w:w="55"/>
              <w:left w:type="dxa" w:w="90"/>
              <w:bottom w:type="dxa" w:w="55"/>
              <w:right w:type="dxa" w:w="90"/>
            </w:tcMar>
            <w:vAlign w:val="top"/>
          </w:tcPr>
          <w:p>
            <w:r>
              <w:rPr>
                <w:sz w:val="18"/>
                <w:szCs w:val="18"/>
              </w:rPr>
              <w:t xml:space="preserve">Slides up from the bottom when rows are selected: the count, the available actions, and Clear selection.</w:t>
            </w:r>
          </w:p>
        </w:tc>
      </w:tr>
      <w:tr>
        <w:tc>
          <w:tcPr>
            <w:tcW w:type="dxa" w:w="1872"/>
            <w:tcMar>
              <w:top w:type="dxa" w:w="55"/>
              <w:left w:type="dxa" w:w="90"/>
              <w:bottom w:type="dxa" w:w="55"/>
              <w:right w:type="dxa" w:w="90"/>
            </w:tcMar>
            <w:vAlign w:val="top"/>
          </w:tcPr>
          <w:p>
            <w:r>
              <w:rPr>
                <w:sz w:val="18"/>
                <w:szCs w:val="18"/>
              </w:rPr>
              <w:t xml:space="preserve">Pagination</w:t>
            </w:r>
          </w:p>
        </w:tc>
        <w:tc>
          <w:tcPr>
            <w:tcW w:type="dxa" w:w="7488"/>
            <w:tcMar>
              <w:top w:type="dxa" w:w="55"/>
              <w:left w:type="dxa" w:w="90"/>
              <w:bottom w:type="dxa" w:w="55"/>
              <w:right w:type="dxa" w:w="90"/>
            </w:tcMar>
            <w:vAlign w:val="top"/>
          </w:tcPr>
          <w:p>
            <w:r>
              <w:rPr>
                <w:sz w:val="18"/>
                <w:szCs w:val="18"/>
              </w:rPr>
              <w:t xml:space="preserve">Page size 25/50/100, range text ("1–25 of 394"), numeric pages with previous and next; cursor mode on very large lists.</w:t>
            </w:r>
          </w:p>
        </w:tc>
      </w:tr>
      <w:tr>
        <w:tc>
          <w:tcPr>
            <w:tcW w:type="dxa" w:w="1872"/>
            <w:shd w:fill="F4F7FB" w:color="auto" w:val="clear"/>
            <w:tcMar>
              <w:top w:type="dxa" w:w="55"/>
              <w:left w:type="dxa" w:w="90"/>
              <w:bottom w:type="dxa" w:w="55"/>
              <w:right w:type="dxa" w:w="90"/>
            </w:tcMar>
            <w:vAlign w:val="top"/>
          </w:tcPr>
          <w:p>
            <w:r>
              <w:rPr>
                <w:sz w:val="18"/>
                <w:szCs w:val="18"/>
              </w:rPr>
              <w:t xml:space="preserve">Panel / card</w:t>
            </w:r>
          </w:p>
        </w:tc>
        <w:tc>
          <w:tcPr>
            <w:tcW w:type="dxa" w:w="7488"/>
            <w:shd w:fill="F4F7FB" w:color="auto" w:val="clear"/>
            <w:tcMar>
              <w:top w:type="dxa" w:w="55"/>
              <w:left w:type="dxa" w:w="90"/>
              <w:bottom w:type="dxa" w:w="55"/>
              <w:right w:type="dxa" w:w="90"/>
            </w:tcMar>
            <w:vAlign w:val="top"/>
          </w:tcPr>
          <w:p>
            <w:r>
              <w:rPr>
                <w:sz w:val="18"/>
                <w:szCs w:val="18"/>
              </w:rPr>
              <w:t xml:space="preserve">White, radius-md, shadow-sm, 20px padding, optional heading row with actions, optional collapse that remembers its state.</w:t>
            </w:r>
          </w:p>
        </w:tc>
      </w:tr>
      <w:tr>
        <w:tc>
          <w:tcPr>
            <w:tcW w:type="dxa" w:w="1872"/>
            <w:tcMar>
              <w:top w:type="dxa" w:w="55"/>
              <w:left w:type="dxa" w:w="90"/>
              <w:bottom w:type="dxa" w:w="55"/>
              <w:right w:type="dxa" w:w="90"/>
            </w:tcMar>
            <w:vAlign w:val="top"/>
          </w:tcPr>
          <w:p>
            <w:r>
              <w:rPr>
                <w:sz w:val="18"/>
                <w:szCs w:val="18"/>
              </w:rPr>
              <w:t xml:space="preserve">Tabs</w:t>
            </w:r>
          </w:p>
        </w:tc>
        <w:tc>
          <w:tcPr>
            <w:tcW w:type="dxa" w:w="7488"/>
            <w:tcMar>
              <w:top w:type="dxa" w:w="55"/>
              <w:left w:type="dxa" w:w="90"/>
              <w:bottom w:type="dxa" w:w="55"/>
              <w:right w:type="dxa" w:w="90"/>
            </w:tcMar>
            <w:vAlign w:val="top"/>
          </w:tcPr>
          <w:p>
            <w:r>
              <w:rPr>
                <w:sz w:val="18"/>
                <w:szCs w:val="18"/>
              </w:rPr>
              <w:t xml:space="preserve">Underline style, horizontal scroll on overflow, count badges allowed, deep-linked via the URL fragment.</w:t>
            </w:r>
          </w:p>
        </w:tc>
      </w:tr>
      <w:tr>
        <w:tc>
          <w:tcPr>
            <w:tcW w:type="dxa" w:w="1872"/>
            <w:shd w:fill="F4F7FB" w:color="auto" w:val="clear"/>
            <w:tcMar>
              <w:top w:type="dxa" w:w="55"/>
              <w:left w:type="dxa" w:w="90"/>
              <w:bottom w:type="dxa" w:w="55"/>
              <w:right w:type="dxa" w:w="90"/>
            </w:tcMar>
            <w:vAlign w:val="top"/>
          </w:tcPr>
          <w:p>
            <w:r>
              <w:rPr>
                <w:sz w:val="18"/>
                <w:szCs w:val="18"/>
              </w:rPr>
              <w:t xml:space="preserve">Modal</w:t>
            </w:r>
          </w:p>
        </w:tc>
        <w:tc>
          <w:tcPr>
            <w:tcW w:type="dxa" w:w="7488"/>
            <w:shd w:fill="F4F7FB" w:color="auto" w:val="clear"/>
            <w:tcMar>
              <w:top w:type="dxa" w:w="55"/>
              <w:left w:type="dxa" w:w="90"/>
              <w:bottom w:type="dxa" w:w="55"/>
              <w:right w:type="dxa" w:w="90"/>
            </w:tcMar>
            <w:vAlign w:val="top"/>
          </w:tcPr>
          <w:p>
            <w:r>
              <w:rPr>
                <w:sz w:val="18"/>
                <w:szCs w:val="18"/>
              </w:rPr>
              <w:t xml:space="preserve">Widths 420 / 560 / 720px. Escape and backdrop close unless the form is dirty, in which case confirm first.</w:t>
            </w:r>
          </w:p>
        </w:tc>
      </w:tr>
      <w:tr>
        <w:tc>
          <w:tcPr>
            <w:tcW w:type="dxa" w:w="1872"/>
            <w:tcMar>
              <w:top w:type="dxa" w:w="55"/>
              <w:left w:type="dxa" w:w="90"/>
              <w:bottom w:type="dxa" w:w="55"/>
              <w:right w:type="dxa" w:w="90"/>
            </w:tcMar>
            <w:vAlign w:val="top"/>
          </w:tcPr>
          <w:p>
            <w:r>
              <w:rPr>
                <w:sz w:val="18"/>
                <w:szCs w:val="18"/>
              </w:rPr>
              <w:t xml:space="preserve">Drawer</w:t>
            </w:r>
          </w:p>
        </w:tc>
        <w:tc>
          <w:tcPr>
            <w:tcW w:type="dxa" w:w="7488"/>
            <w:tcMar>
              <w:top w:type="dxa" w:w="55"/>
              <w:left w:type="dxa" w:w="90"/>
              <w:bottom w:type="dxa" w:w="55"/>
              <w:right w:type="dxa" w:w="90"/>
            </w:tcMar>
            <w:vAlign w:val="top"/>
          </w:tcPr>
          <w:p>
            <w:r>
              <w:rPr>
                <w:sz w:val="18"/>
                <w:szCs w:val="18"/>
              </w:rPr>
              <w:t xml:space="preserve">Right side, 480px (720px for forms), used for quick create and quick edit so the user keeps context.</w:t>
            </w:r>
          </w:p>
        </w:tc>
      </w:tr>
      <w:tr>
        <w:tc>
          <w:tcPr>
            <w:tcW w:type="dxa" w:w="1872"/>
            <w:shd w:fill="F4F7FB" w:color="auto" w:val="clear"/>
            <w:tcMar>
              <w:top w:type="dxa" w:w="55"/>
              <w:left w:type="dxa" w:w="90"/>
              <w:bottom w:type="dxa" w:w="55"/>
              <w:right w:type="dxa" w:w="90"/>
            </w:tcMar>
            <w:vAlign w:val="top"/>
          </w:tcPr>
          <w:p>
            <w:r>
              <w:rPr>
                <w:sz w:val="18"/>
                <w:szCs w:val="18"/>
              </w:rPr>
              <w:t xml:space="preserve">Toast</w:t>
            </w:r>
          </w:p>
        </w:tc>
        <w:tc>
          <w:tcPr>
            <w:tcW w:type="dxa" w:w="7488"/>
            <w:shd w:fill="F4F7FB" w:color="auto" w:val="clear"/>
            <w:tcMar>
              <w:top w:type="dxa" w:w="55"/>
              <w:left w:type="dxa" w:w="90"/>
              <w:bottom w:type="dxa" w:w="55"/>
              <w:right w:type="dxa" w:w="90"/>
            </w:tcMar>
            <w:vAlign w:val="top"/>
          </w:tcPr>
          <w:p>
            <w:r>
              <w:rPr>
                <w:sz w:val="18"/>
                <w:szCs w:val="18"/>
              </w:rPr>
              <w:t xml:space="preserve">Success, error, info. Errors persist until dismissed and may carry a Retry action.</w:t>
            </w:r>
          </w:p>
        </w:tc>
      </w:tr>
      <w:tr>
        <w:tc>
          <w:tcPr>
            <w:tcW w:type="dxa" w:w="1872"/>
            <w:tcMar>
              <w:top w:type="dxa" w:w="55"/>
              <w:left w:type="dxa" w:w="90"/>
              <w:bottom w:type="dxa" w:w="55"/>
              <w:right w:type="dxa" w:w="90"/>
            </w:tcMar>
            <w:vAlign w:val="top"/>
          </w:tcPr>
          <w:p>
            <w:r>
              <w:rPr>
                <w:sz w:val="18"/>
                <w:szCs w:val="18"/>
              </w:rPr>
              <w:t xml:space="preserve">Inline banner</w:t>
            </w:r>
          </w:p>
        </w:tc>
        <w:tc>
          <w:tcPr>
            <w:tcW w:type="dxa" w:w="7488"/>
            <w:tcMar>
              <w:top w:type="dxa" w:w="55"/>
              <w:left w:type="dxa" w:w="90"/>
              <w:bottom w:type="dxa" w:w="55"/>
              <w:right w:type="dxa" w:w="90"/>
            </w:tcMar>
            <w:vAlign w:val="top"/>
          </w:tcPr>
          <w:p>
            <w:r>
              <w:rPr>
                <w:sz w:val="18"/>
                <w:szCs w:val="18"/>
              </w:rPr>
              <w:t xml:space="preserve">Page-level message for permission, data or system notices.</w:t>
            </w:r>
          </w:p>
        </w:tc>
      </w:tr>
      <w:tr>
        <w:tc>
          <w:tcPr>
            <w:tcW w:type="dxa" w:w="1872"/>
            <w:shd w:fill="F4F7FB" w:color="auto" w:val="clear"/>
            <w:tcMar>
              <w:top w:type="dxa" w:w="55"/>
              <w:left w:type="dxa" w:w="90"/>
              <w:bottom w:type="dxa" w:w="55"/>
              <w:right w:type="dxa" w:w="90"/>
            </w:tcMar>
            <w:vAlign w:val="top"/>
          </w:tcPr>
          <w:p>
            <w:r>
              <w:rPr>
                <w:sz w:val="18"/>
                <w:szCs w:val="18"/>
              </w:rPr>
              <w:t xml:space="preserve">Empty state</w:t>
            </w:r>
          </w:p>
        </w:tc>
        <w:tc>
          <w:tcPr>
            <w:tcW w:type="dxa" w:w="7488"/>
            <w:shd w:fill="F4F7FB" w:color="auto" w:val="clear"/>
            <w:tcMar>
              <w:top w:type="dxa" w:w="55"/>
              <w:left w:type="dxa" w:w="90"/>
              <w:bottom w:type="dxa" w:w="55"/>
              <w:right w:type="dxa" w:w="90"/>
            </w:tcMar>
            <w:vAlign w:val="top"/>
          </w:tcPr>
          <w:p>
            <w:r>
              <w:rPr>
                <w:sz w:val="18"/>
                <w:szCs w:val="18"/>
              </w:rPr>
              <w:t xml:space="preserve">Icon, one-line explanation, and the primary action. Distinguishes "nothing here yet" from "nothing matches your filters" — the latter offers Clear filters.</w:t>
            </w:r>
          </w:p>
        </w:tc>
      </w:tr>
      <w:tr>
        <w:tc>
          <w:tcPr>
            <w:tcW w:type="dxa" w:w="1872"/>
            <w:tcMar>
              <w:top w:type="dxa" w:w="55"/>
              <w:left w:type="dxa" w:w="90"/>
              <w:bottom w:type="dxa" w:w="55"/>
              <w:right w:type="dxa" w:w="90"/>
            </w:tcMar>
            <w:vAlign w:val="top"/>
          </w:tcPr>
          <w:p>
            <w:r>
              <w:rPr>
                <w:sz w:val="18"/>
                <w:szCs w:val="18"/>
              </w:rPr>
              <w:t xml:space="preserve">Skeleton loader</w:t>
            </w:r>
          </w:p>
        </w:tc>
        <w:tc>
          <w:tcPr>
            <w:tcW w:type="dxa" w:w="7488"/>
            <w:tcMar>
              <w:top w:type="dxa" w:w="55"/>
              <w:left w:type="dxa" w:w="90"/>
              <w:bottom w:type="dxa" w:w="55"/>
              <w:right w:type="dxa" w:w="90"/>
            </w:tcMar>
            <w:vAlign w:val="top"/>
          </w:tcPr>
          <w:p>
            <w:r>
              <w:rPr>
                <w:sz w:val="18"/>
                <w:szCs w:val="18"/>
              </w:rPr>
              <w:t xml:space="preserve">Shape-matched placeholders for table rows, panels and widgets. No spinners for initial page load.</w:t>
            </w:r>
          </w:p>
        </w:tc>
      </w:tr>
      <w:tr>
        <w:tc>
          <w:tcPr>
            <w:tcW w:type="dxa" w:w="1872"/>
            <w:shd w:fill="F4F7FB" w:color="auto" w:val="clear"/>
            <w:tcMar>
              <w:top w:type="dxa" w:w="55"/>
              <w:left w:type="dxa" w:w="90"/>
              <w:bottom w:type="dxa" w:w="55"/>
              <w:right w:type="dxa" w:w="90"/>
            </w:tcMar>
            <w:vAlign w:val="top"/>
          </w:tcPr>
          <w:p>
            <w:r>
              <w:rPr>
                <w:sz w:val="18"/>
                <w:szCs w:val="18"/>
              </w:rPr>
              <w:t xml:space="preserve">Timeline</w:t>
            </w:r>
          </w:p>
        </w:tc>
        <w:tc>
          <w:tcPr>
            <w:tcW w:type="dxa" w:w="7488"/>
            <w:shd w:fill="F4F7FB" w:color="auto" w:val="clear"/>
            <w:tcMar>
              <w:top w:type="dxa" w:w="55"/>
              <w:left w:type="dxa" w:w="90"/>
              <w:bottom w:type="dxa" w:w="55"/>
              <w:right w:type="dxa" w:w="90"/>
            </w:tcMar>
            <w:vAlign w:val="top"/>
          </w:tcPr>
          <w:p>
            <w:r>
              <w:rPr>
                <w:sz w:val="18"/>
                <w:szCs w:val="18"/>
              </w:rPr>
              <w:t xml:space="preserve">Vertical rail with type icons, actor, relative time with an exact time on hover, expandable body, and type filters.</w:t>
            </w:r>
          </w:p>
        </w:tc>
      </w:tr>
      <w:tr>
        <w:tc>
          <w:tcPr>
            <w:tcW w:type="dxa" w:w="1872"/>
            <w:tcMar>
              <w:top w:type="dxa" w:w="55"/>
              <w:left w:type="dxa" w:w="90"/>
              <w:bottom w:type="dxa" w:w="55"/>
              <w:right w:type="dxa" w:w="90"/>
            </w:tcMar>
            <w:vAlign w:val="top"/>
          </w:tcPr>
          <w:p>
            <w:r>
              <w:rPr>
                <w:sz w:val="18"/>
                <w:szCs w:val="18"/>
              </w:rPr>
              <w:t xml:space="preserve">KPI tile</w:t>
            </w:r>
          </w:p>
        </w:tc>
        <w:tc>
          <w:tcPr>
            <w:tcW w:type="dxa" w:w="7488"/>
            <w:tcMar>
              <w:top w:type="dxa" w:w="55"/>
              <w:left w:type="dxa" w:w="90"/>
              <w:bottom w:type="dxa" w:w="55"/>
              <w:right w:type="dxa" w:w="90"/>
            </w:tcMar>
            <w:vAlign w:val="top"/>
          </w:tcPr>
          <w:p>
            <w:r>
              <w:rPr>
                <w:sz w:val="18"/>
                <w:szCs w:val="18"/>
              </w:rPr>
              <w:t xml:space="preserve">Label, large value, delta versus the previous period with direction, optional sparkline, click-through to the filtered list.</w:t>
            </w:r>
          </w:p>
        </w:tc>
      </w:tr>
      <w:tr>
        <w:tc>
          <w:tcPr>
            <w:tcW w:type="dxa" w:w="1872"/>
            <w:shd w:fill="F4F7FB" w:color="auto" w:val="clear"/>
            <w:tcMar>
              <w:top w:type="dxa" w:w="55"/>
              <w:left w:type="dxa" w:w="90"/>
              <w:bottom w:type="dxa" w:w="55"/>
              <w:right w:type="dxa" w:w="90"/>
            </w:tcMar>
            <w:vAlign w:val="top"/>
          </w:tcPr>
          <w:p>
            <w:r>
              <w:rPr>
                <w:sz w:val="18"/>
                <w:szCs w:val="18"/>
              </w:rPr>
              <w:t xml:space="preserve">Chart</w:t>
            </w:r>
          </w:p>
        </w:tc>
        <w:tc>
          <w:tcPr>
            <w:tcW w:type="dxa" w:w="7488"/>
            <w:shd w:fill="F4F7FB" w:color="auto" w:val="clear"/>
            <w:tcMar>
              <w:top w:type="dxa" w:w="55"/>
              <w:left w:type="dxa" w:w="90"/>
              <w:bottom w:type="dxa" w:w="55"/>
              <w:right w:type="dxa" w:w="90"/>
            </w:tcMar>
            <w:vAlign w:val="top"/>
          </w:tcPr>
          <w:p>
            <w:r>
              <w:rPr>
                <w:sz w:val="18"/>
                <w:szCs w:val="18"/>
              </w:rPr>
              <w:t xml:space="preserve">Donut, bar, line. Maximum six series, colour-blind-safe order, always paired with a value table or accessible summary.</w:t>
            </w:r>
          </w:p>
        </w:tc>
      </w:tr>
      <w:tr>
        <w:tc>
          <w:tcPr>
            <w:tcW w:type="dxa" w:w="1872"/>
            <w:tcMar>
              <w:top w:type="dxa" w:w="55"/>
              <w:left w:type="dxa" w:w="90"/>
              <w:bottom w:type="dxa" w:w="55"/>
              <w:right w:type="dxa" w:w="90"/>
            </w:tcMar>
            <w:vAlign w:val="top"/>
          </w:tcPr>
          <w:p>
            <w:r>
              <w:rPr>
                <w:sz w:val="18"/>
                <w:szCs w:val="18"/>
              </w:rPr>
              <w:t xml:space="preserve">Field renderer</w:t>
            </w:r>
          </w:p>
        </w:tc>
        <w:tc>
          <w:tcPr>
            <w:tcW w:type="dxa" w:w="7488"/>
            <w:tcMar>
              <w:top w:type="dxa" w:w="55"/>
              <w:left w:type="dxa" w:w="90"/>
              <w:bottom w:type="dxa" w:w="55"/>
              <w:right w:type="dxa" w:w="90"/>
            </w:tcMar>
            <w:vAlign w:val="top"/>
          </w:tcPr>
          <w:p>
            <w:r>
              <w:rPr>
                <w:sz w:val="18"/>
                <w:szCs w:val="18"/>
              </w:rPr>
              <w:t xml:space="preserve">The bridge to the metadata engine: given a field definition it renders the correct control (form), cell (table) or value (detail). Every screen uses it; no screen renders an input directly.</w:t>
            </w:r>
          </w:p>
        </w:tc>
      </w:tr>
      <w:tr>
        <w:tc>
          <w:tcPr>
            <w:tcW w:type="dxa" w:w="1872"/>
            <w:shd w:fill="F4F7FB" w:color="auto" w:val="clear"/>
            <w:tcMar>
              <w:top w:type="dxa" w:w="55"/>
              <w:left w:type="dxa" w:w="90"/>
              <w:bottom w:type="dxa" w:w="55"/>
              <w:right w:type="dxa" w:w="90"/>
            </w:tcMar>
            <w:vAlign w:val="top"/>
          </w:tcPr>
          <w:p>
            <w:r>
              <w:rPr>
                <w:sz w:val="18"/>
                <w:szCs w:val="18"/>
              </w:rPr>
              <w:t xml:space="preserve">Section (form)</w:t>
            </w:r>
          </w:p>
        </w:tc>
        <w:tc>
          <w:tcPr>
            <w:tcW w:type="dxa" w:w="7488"/>
            <w:shd w:fill="F4F7FB" w:color="auto" w:val="clear"/>
            <w:tcMar>
              <w:top w:type="dxa" w:w="55"/>
              <w:left w:type="dxa" w:w="90"/>
              <w:bottom w:type="dxa" w:w="55"/>
              <w:right w:type="dxa" w:w="90"/>
            </w:tcMar>
            <w:vAlign w:val="top"/>
          </w:tcPr>
          <w:p>
            <w:r>
              <w:rPr>
                <w:sz w:val="18"/>
                <w:szCs w:val="18"/>
              </w:rPr>
              <w:t xml:space="preserve">Titled group of fields with an optional description and collapse; two-column grid on md and above.</w:t>
            </w:r>
          </w:p>
        </w:tc>
      </w:tr>
      <w:tr>
        <w:tc>
          <w:tcPr>
            <w:tcW w:type="dxa" w:w="1872"/>
            <w:tcMar>
              <w:top w:type="dxa" w:w="55"/>
              <w:left w:type="dxa" w:w="90"/>
              <w:bottom w:type="dxa" w:w="55"/>
              <w:right w:type="dxa" w:w="90"/>
            </w:tcMar>
            <w:vAlign w:val="top"/>
          </w:tcPr>
          <w:p>
            <w:r>
              <w:rPr>
                <w:sz w:val="18"/>
                <w:szCs w:val="18"/>
              </w:rPr>
              <w:t xml:space="preserve">Stepper (wizard)</w:t>
            </w:r>
          </w:p>
        </w:tc>
        <w:tc>
          <w:tcPr>
            <w:tcW w:type="dxa" w:w="7488"/>
            <w:tcMar>
              <w:top w:type="dxa" w:w="55"/>
              <w:left w:type="dxa" w:w="90"/>
              <w:bottom w:type="dxa" w:w="55"/>
              <w:right w:type="dxa" w:w="90"/>
            </w:tcMar>
            <w:vAlign w:val="top"/>
          </w:tcPr>
          <w:p>
            <w:r>
              <w:rPr>
                <w:sz w:val="18"/>
                <w:szCs w:val="18"/>
              </w:rPr>
              <w:t xml:space="preserve">Numbered steps with completion state, per-step validation, next and back, and a review step before saving.</w:t>
            </w:r>
          </w:p>
        </w:tc>
      </w:tr>
      <w:tr>
        <w:tc>
          <w:tcPr>
            <w:tcW w:type="dxa" w:w="1872"/>
            <w:shd w:fill="F4F7FB" w:color="auto" w:val="clear"/>
            <w:tcMar>
              <w:top w:type="dxa" w:w="55"/>
              <w:left w:type="dxa" w:w="90"/>
              <w:bottom w:type="dxa" w:w="55"/>
              <w:right w:type="dxa" w:w="90"/>
            </w:tcMar>
            <w:vAlign w:val="top"/>
          </w:tcPr>
          <w:p>
            <w:r>
              <w:rPr>
                <w:sz w:val="18"/>
                <w:szCs w:val="18"/>
              </w:rPr>
              <w:t xml:space="preserve">Confirm dialog</w:t>
            </w:r>
          </w:p>
        </w:tc>
        <w:tc>
          <w:tcPr>
            <w:tcW w:type="dxa" w:w="7488"/>
            <w:shd w:fill="F4F7FB" w:color="auto" w:val="clear"/>
            <w:tcMar>
              <w:top w:type="dxa" w:w="55"/>
              <w:left w:type="dxa" w:w="90"/>
              <w:bottom w:type="dxa" w:w="55"/>
              <w:right w:type="dxa" w:w="90"/>
            </w:tcMar>
            <w:vAlign w:val="top"/>
          </w:tcPr>
          <w:p>
            <w:r>
              <w:rPr>
                <w:sz w:val="18"/>
                <w:szCs w:val="18"/>
              </w:rPr>
              <w:t xml:space="preserve">Names exactly what will happen and to how many records; destructive confirmations use a danger button and require the typed record name when the action is irreversible.</w:t>
            </w:r>
          </w:p>
        </w:tc>
      </w:tr>
      <w:tr>
        <w:tc>
          <w:tcPr>
            <w:tcW w:type="dxa" w:w="1872"/>
            <w:tcMar>
              <w:top w:type="dxa" w:w="55"/>
              <w:left w:type="dxa" w:w="90"/>
              <w:bottom w:type="dxa" w:w="55"/>
              <w:right w:type="dxa" w:w="90"/>
            </w:tcMar>
            <w:vAlign w:val="top"/>
          </w:tcPr>
          <w:p>
            <w:r>
              <w:rPr>
                <w:sz w:val="18"/>
                <w:szCs w:val="18"/>
              </w:rPr>
              <w:t xml:space="preserve">Permission wrapper</w:t>
            </w:r>
          </w:p>
        </w:tc>
        <w:tc>
          <w:tcPr>
            <w:tcW w:type="dxa" w:w="7488"/>
            <w:tcMar>
              <w:top w:type="dxa" w:w="55"/>
              <w:left w:type="dxa" w:w="90"/>
              <w:bottom w:type="dxa" w:w="55"/>
              <w:right w:type="dxa" w:w="90"/>
            </w:tcMar>
            <w:vAlign w:val="top"/>
          </w:tcPr>
          <w:p>
            <w:r>
              <w:rPr>
                <w:sz w:val="18"/>
                <w:szCs w:val="18"/>
              </w:rPr>
              <w:t xml:space="preserve">Hides or disables an action based on the user’s role, with a tooltip explaining why when disabled rather than silently vanishing.</w:t>
            </w:r>
          </w:p>
        </w:tc>
      </w:tr>
    </w:tbl>
    <w:p>
      <w:pPr>
        <w:pStyle w:val="Heading2"/>
        <w:spacing w:after="110" w:before="260"/>
      </w:pPr>
      <w:r>
        <w:t xml:space="preserve">5.2 States every screen must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State</w:t>
            </w:r>
          </w:p>
        </w:tc>
        <w:tc>
          <w:tcPr>
            <w:tcW w:type="dxa" w:w="7488"/>
            <w:shd w:fill="DCE6F1" w:color="auto" w:val="clear"/>
            <w:tcMar>
              <w:top w:type="dxa" w:w="55"/>
              <w:left w:type="dxa" w:w="90"/>
              <w:bottom w:type="dxa" w:w="55"/>
              <w:right w:type="dxa" w:w="90"/>
            </w:tcMar>
            <w:vAlign w:val="top"/>
          </w:tcPr>
          <w:p>
            <w:r>
              <w:rPr>
                <w:b/>
                <w:bCs/>
                <w:color w:val="1F3864"/>
                <w:sz w:val="18"/>
                <w:szCs w:val="18"/>
              </w:rPr>
              <w:t xml:space="preserve">Presentation</w:t>
            </w:r>
          </w:p>
        </w:tc>
      </w:tr>
      <w:tr>
        <w:tc>
          <w:tcPr>
            <w:tcW w:type="dxa" w:w="1872"/>
            <w:tcMar>
              <w:top w:type="dxa" w:w="55"/>
              <w:left w:type="dxa" w:w="90"/>
              <w:bottom w:type="dxa" w:w="55"/>
              <w:right w:type="dxa" w:w="90"/>
            </w:tcMar>
            <w:vAlign w:val="top"/>
          </w:tcPr>
          <w:p>
            <w:r>
              <w:rPr>
                <w:sz w:val="18"/>
                <w:szCs w:val="18"/>
              </w:rPr>
              <w:t xml:space="preserve">Loading (first load)</w:t>
            </w:r>
          </w:p>
        </w:tc>
        <w:tc>
          <w:tcPr>
            <w:tcW w:type="dxa" w:w="7488"/>
            <w:tcMar>
              <w:top w:type="dxa" w:w="55"/>
              <w:left w:type="dxa" w:w="90"/>
              <w:bottom w:type="dxa" w:w="55"/>
              <w:right w:type="dxa" w:w="90"/>
            </w:tcMar>
            <w:vAlign w:val="top"/>
          </w:tcPr>
          <w:p>
            <w:r>
              <w:rPr>
                <w:sz w:val="18"/>
                <w:szCs w:val="18"/>
              </w:rPr>
              <w:t xml:space="preserve">Skeletons matching the final layout; the page frame and navigation render immediately.</w:t>
            </w:r>
          </w:p>
        </w:tc>
      </w:tr>
      <w:tr>
        <w:tc>
          <w:tcPr>
            <w:tcW w:type="dxa" w:w="1872"/>
            <w:shd w:fill="F4F7FB" w:color="auto" w:val="clear"/>
            <w:tcMar>
              <w:top w:type="dxa" w:w="55"/>
              <w:left w:type="dxa" w:w="90"/>
              <w:bottom w:type="dxa" w:w="55"/>
              <w:right w:type="dxa" w:w="90"/>
            </w:tcMar>
            <w:vAlign w:val="top"/>
          </w:tcPr>
          <w:p>
            <w:r>
              <w:rPr>
                <w:sz w:val="18"/>
                <w:szCs w:val="18"/>
              </w:rPr>
              <w:t xml:space="preserve">Loading (refetch)</w:t>
            </w:r>
          </w:p>
        </w:tc>
        <w:tc>
          <w:tcPr>
            <w:tcW w:type="dxa" w:w="7488"/>
            <w:shd w:fill="F4F7FB" w:color="auto" w:val="clear"/>
            <w:tcMar>
              <w:top w:type="dxa" w:w="55"/>
              <w:left w:type="dxa" w:w="90"/>
              <w:bottom w:type="dxa" w:w="55"/>
              <w:right w:type="dxa" w:w="90"/>
            </w:tcMar>
            <w:vAlign w:val="top"/>
          </w:tcPr>
          <w:p>
            <w:r>
              <w:rPr>
                <w:sz w:val="18"/>
                <w:szCs w:val="18"/>
              </w:rPr>
              <w:t xml:space="preserve">A thin progress bar under the page header; existing content stays visible and is not blanked.</w:t>
            </w:r>
          </w:p>
        </w:tc>
      </w:tr>
      <w:tr>
        <w:tc>
          <w:tcPr>
            <w:tcW w:type="dxa" w:w="1872"/>
            <w:tcMar>
              <w:top w:type="dxa" w:w="55"/>
              <w:left w:type="dxa" w:w="90"/>
              <w:bottom w:type="dxa" w:w="55"/>
              <w:right w:type="dxa" w:w="90"/>
            </w:tcMar>
            <w:vAlign w:val="top"/>
          </w:tcPr>
          <w:p>
            <w:r>
              <w:rPr>
                <w:sz w:val="18"/>
                <w:szCs w:val="18"/>
              </w:rPr>
              <w:t xml:space="preserve">Empty (no data)</w:t>
            </w:r>
          </w:p>
        </w:tc>
        <w:tc>
          <w:tcPr>
            <w:tcW w:type="dxa" w:w="7488"/>
            <w:tcMar>
              <w:top w:type="dxa" w:w="55"/>
              <w:left w:type="dxa" w:w="90"/>
              <w:bottom w:type="dxa" w:w="55"/>
              <w:right w:type="dxa" w:w="90"/>
            </w:tcMar>
            <w:vAlign w:val="top"/>
          </w:tcPr>
          <w:p>
            <w:r>
              <w:rPr>
                <w:sz w:val="18"/>
                <w:szCs w:val="18"/>
              </w:rPr>
              <w:t xml:space="preserve">Empty state with the create action.</w:t>
            </w:r>
          </w:p>
        </w:tc>
      </w:tr>
      <w:tr>
        <w:tc>
          <w:tcPr>
            <w:tcW w:type="dxa" w:w="1872"/>
            <w:shd w:fill="F4F7FB" w:color="auto" w:val="clear"/>
            <w:tcMar>
              <w:top w:type="dxa" w:w="55"/>
              <w:left w:type="dxa" w:w="90"/>
              <w:bottom w:type="dxa" w:w="55"/>
              <w:right w:type="dxa" w:w="90"/>
            </w:tcMar>
            <w:vAlign w:val="top"/>
          </w:tcPr>
          <w:p>
            <w:r>
              <w:rPr>
                <w:sz w:val="18"/>
                <w:szCs w:val="18"/>
              </w:rPr>
              <w:t xml:space="preserve">Empty (no matches)</w:t>
            </w:r>
          </w:p>
        </w:tc>
        <w:tc>
          <w:tcPr>
            <w:tcW w:type="dxa" w:w="7488"/>
            <w:shd w:fill="F4F7FB" w:color="auto" w:val="clear"/>
            <w:tcMar>
              <w:top w:type="dxa" w:w="55"/>
              <w:left w:type="dxa" w:w="90"/>
              <w:bottom w:type="dxa" w:w="55"/>
              <w:right w:type="dxa" w:w="90"/>
            </w:tcMar>
            <w:vAlign w:val="top"/>
          </w:tcPr>
          <w:p>
            <w:r>
              <w:rPr>
                <w:sz w:val="18"/>
                <w:szCs w:val="18"/>
              </w:rPr>
              <w:t xml:space="preserve">Empty state naming the active filters with a Clear filters action.</w:t>
            </w:r>
          </w:p>
        </w:tc>
      </w:tr>
      <w:tr>
        <w:tc>
          <w:tcPr>
            <w:tcW w:type="dxa" w:w="1872"/>
            <w:tcMar>
              <w:top w:type="dxa" w:w="55"/>
              <w:left w:type="dxa" w:w="90"/>
              <w:bottom w:type="dxa" w:w="55"/>
              <w:right w:type="dxa" w:w="90"/>
            </w:tcMar>
            <w:vAlign w:val="top"/>
          </w:tcPr>
          <w:p>
            <w:r>
              <w:rPr>
                <w:sz w:val="18"/>
                <w:szCs w:val="18"/>
              </w:rPr>
              <w:t xml:space="preserve">Error</w:t>
            </w:r>
          </w:p>
        </w:tc>
        <w:tc>
          <w:tcPr>
            <w:tcW w:type="dxa" w:w="7488"/>
            <w:tcMar>
              <w:top w:type="dxa" w:w="55"/>
              <w:left w:type="dxa" w:w="90"/>
              <w:bottom w:type="dxa" w:w="55"/>
              <w:right w:type="dxa" w:w="90"/>
            </w:tcMar>
            <w:vAlign w:val="top"/>
          </w:tcPr>
          <w:p>
            <w:r>
              <w:rPr>
                <w:sz w:val="18"/>
                <w:szCs w:val="18"/>
              </w:rPr>
              <w:t xml:space="preserve">Inline banner with a plain-language message and Retry; never a raw exception or status code.</w:t>
            </w:r>
          </w:p>
        </w:tc>
      </w:tr>
      <w:tr>
        <w:tc>
          <w:tcPr>
            <w:tcW w:type="dxa" w:w="1872"/>
            <w:shd w:fill="F4F7FB" w:color="auto" w:val="clear"/>
            <w:tcMar>
              <w:top w:type="dxa" w:w="55"/>
              <w:left w:type="dxa" w:w="90"/>
              <w:bottom w:type="dxa" w:w="55"/>
              <w:right w:type="dxa" w:w="90"/>
            </w:tcMar>
            <w:vAlign w:val="top"/>
          </w:tcPr>
          <w:p>
            <w:r>
              <w:rPr>
                <w:sz w:val="18"/>
                <w:szCs w:val="18"/>
              </w:rPr>
              <w:t xml:space="preserve">Permission denied</w:t>
            </w:r>
          </w:p>
        </w:tc>
        <w:tc>
          <w:tcPr>
            <w:tcW w:type="dxa" w:w="7488"/>
            <w:shd w:fill="F4F7FB" w:color="auto" w:val="clear"/>
            <w:tcMar>
              <w:top w:type="dxa" w:w="55"/>
              <w:left w:type="dxa" w:w="90"/>
              <w:bottom w:type="dxa" w:w="55"/>
              <w:right w:type="dxa" w:w="90"/>
            </w:tcMar>
            <w:vAlign w:val="top"/>
          </w:tcPr>
          <w:p>
            <w:r>
              <w:rPr>
                <w:sz w:val="18"/>
                <w:szCs w:val="18"/>
              </w:rPr>
              <w:t xml:space="preserve">Inline banner explaining that the role does not allow this, with a link back — never a blank page.</w:t>
            </w:r>
          </w:p>
        </w:tc>
      </w:tr>
      <w:tr>
        <w:tc>
          <w:tcPr>
            <w:tcW w:type="dxa" w:w="1872"/>
            <w:tcMar>
              <w:top w:type="dxa" w:w="55"/>
              <w:left w:type="dxa" w:w="90"/>
              <w:bottom w:type="dxa" w:w="55"/>
              <w:right w:type="dxa" w:w="90"/>
            </w:tcMar>
            <w:vAlign w:val="top"/>
          </w:tcPr>
          <w:p>
            <w:r>
              <w:rPr>
                <w:sz w:val="18"/>
                <w:szCs w:val="18"/>
              </w:rPr>
              <w:t xml:space="preserve">Saving</w:t>
            </w:r>
          </w:p>
        </w:tc>
        <w:tc>
          <w:tcPr>
            <w:tcW w:type="dxa" w:w="7488"/>
            <w:tcMar>
              <w:top w:type="dxa" w:w="55"/>
              <w:left w:type="dxa" w:w="90"/>
              <w:bottom w:type="dxa" w:w="55"/>
              <w:right w:type="dxa" w:w="90"/>
            </w:tcMar>
            <w:vAlign w:val="top"/>
          </w:tcPr>
          <w:p>
            <w:r>
              <w:rPr>
                <w:sz w:val="18"/>
                <w:szCs w:val="18"/>
              </w:rPr>
              <w:t xml:space="preserve">Submit button shows a spinner and is disabled; the form stays interactive but locked against a second submit.</w:t>
            </w:r>
          </w:p>
        </w:tc>
      </w:tr>
      <w:tr>
        <w:tc>
          <w:tcPr>
            <w:tcW w:type="dxa" w:w="1872"/>
            <w:shd w:fill="F4F7FB" w:color="auto" w:val="clear"/>
            <w:tcMar>
              <w:top w:type="dxa" w:w="55"/>
              <w:left w:type="dxa" w:w="90"/>
              <w:bottom w:type="dxa" w:w="55"/>
              <w:right w:type="dxa" w:w="90"/>
            </w:tcMar>
            <w:vAlign w:val="top"/>
          </w:tcPr>
          <w:p>
            <w:r>
              <w:rPr>
                <w:sz w:val="18"/>
                <w:szCs w:val="18"/>
              </w:rPr>
              <w:t xml:space="preserve">Saved</w:t>
            </w:r>
          </w:p>
        </w:tc>
        <w:tc>
          <w:tcPr>
            <w:tcW w:type="dxa" w:w="7488"/>
            <w:shd w:fill="F4F7FB" w:color="auto" w:val="clear"/>
            <w:tcMar>
              <w:top w:type="dxa" w:w="55"/>
              <w:left w:type="dxa" w:w="90"/>
              <w:bottom w:type="dxa" w:w="55"/>
              <w:right w:type="dxa" w:w="90"/>
            </w:tcMar>
            <w:vAlign w:val="top"/>
          </w:tcPr>
          <w:p>
            <w:r>
              <w:rPr>
                <w:sz w:val="18"/>
                <w:szCs w:val="18"/>
              </w:rPr>
              <w:t xml:space="preserve">Success toast; the record view refreshes in place; no full page reload.</w:t>
            </w:r>
          </w:p>
        </w:tc>
      </w:tr>
      <w:tr>
        <w:tc>
          <w:tcPr>
            <w:tcW w:type="dxa" w:w="1872"/>
            <w:tcMar>
              <w:top w:type="dxa" w:w="55"/>
              <w:left w:type="dxa" w:w="90"/>
              <w:bottom w:type="dxa" w:w="55"/>
              <w:right w:type="dxa" w:w="90"/>
            </w:tcMar>
            <w:vAlign w:val="top"/>
          </w:tcPr>
          <w:p>
            <w:r>
              <w:rPr>
                <w:sz w:val="18"/>
                <w:szCs w:val="18"/>
              </w:rPr>
              <w:t xml:space="preserve">Validation failure</w:t>
            </w:r>
          </w:p>
        </w:tc>
        <w:tc>
          <w:tcPr>
            <w:tcW w:type="dxa" w:w="7488"/>
            <w:tcMar>
              <w:top w:type="dxa" w:w="55"/>
              <w:left w:type="dxa" w:w="90"/>
              <w:bottom w:type="dxa" w:w="55"/>
              <w:right w:type="dxa" w:w="90"/>
            </w:tcMar>
            <w:vAlign w:val="top"/>
          </w:tcPr>
          <w:p>
            <w:r>
              <w:rPr>
                <w:sz w:val="18"/>
                <w:szCs w:val="18"/>
              </w:rPr>
              <w:t xml:space="preserve">Field-level messages, focus moves to the first invalid field, and a summary appears at the top of the form listing each problem as a link.</w:t>
            </w:r>
          </w:p>
        </w:tc>
      </w:tr>
      <w:tr>
        <w:tc>
          <w:tcPr>
            <w:tcW w:type="dxa" w:w="1872"/>
            <w:shd w:fill="F4F7FB" w:color="auto" w:val="clear"/>
            <w:tcMar>
              <w:top w:type="dxa" w:w="55"/>
              <w:left w:type="dxa" w:w="90"/>
              <w:bottom w:type="dxa" w:w="55"/>
              <w:right w:type="dxa" w:w="90"/>
            </w:tcMar>
            <w:vAlign w:val="top"/>
          </w:tcPr>
          <w:p>
            <w:r>
              <w:rPr>
                <w:sz w:val="18"/>
                <w:szCs w:val="18"/>
              </w:rPr>
              <w:t xml:space="preserve">Dirty form navigation</w:t>
            </w:r>
          </w:p>
        </w:tc>
        <w:tc>
          <w:tcPr>
            <w:tcW w:type="dxa" w:w="7488"/>
            <w:shd w:fill="F4F7FB" w:color="auto" w:val="clear"/>
            <w:tcMar>
              <w:top w:type="dxa" w:w="55"/>
              <w:left w:type="dxa" w:w="90"/>
              <w:bottom w:type="dxa" w:w="55"/>
              <w:right w:type="dxa" w:w="90"/>
            </w:tcMar>
            <w:vAlign w:val="top"/>
          </w:tcPr>
          <w:p>
            <w:r>
              <w:rPr>
                <w:sz w:val="18"/>
                <w:szCs w:val="18"/>
              </w:rPr>
              <w:t xml:space="preserve">A confirm dialog offering Save, Discard or Cancel.</w:t>
            </w:r>
          </w:p>
        </w:tc>
      </w:tr>
      <w:tr>
        <w:tc>
          <w:tcPr>
            <w:tcW w:type="dxa" w:w="1872"/>
            <w:tcMar>
              <w:top w:type="dxa" w:w="55"/>
              <w:left w:type="dxa" w:w="90"/>
              <w:bottom w:type="dxa" w:w="55"/>
              <w:right w:type="dxa" w:w="90"/>
            </w:tcMar>
            <w:vAlign w:val="top"/>
          </w:tcPr>
          <w:p>
            <w:r>
              <w:rPr>
                <w:sz w:val="18"/>
                <w:szCs w:val="18"/>
              </w:rPr>
              <w:t xml:space="preserve">Offline / request failed</w:t>
            </w:r>
          </w:p>
        </w:tc>
        <w:tc>
          <w:tcPr>
            <w:tcW w:type="dxa" w:w="7488"/>
            <w:tcMar>
              <w:top w:type="dxa" w:w="55"/>
              <w:left w:type="dxa" w:w="90"/>
              <w:bottom w:type="dxa" w:w="55"/>
              <w:right w:type="dxa" w:w="90"/>
            </w:tcMar>
            <w:vAlign w:val="top"/>
          </w:tcPr>
          <w:p>
            <w:r>
              <w:rPr>
                <w:sz w:val="18"/>
                <w:szCs w:val="18"/>
              </w:rPr>
              <w:t xml:space="preserve">A persistent banner; unsaved input is preserved in the browser until the request succeeds.</w:t>
            </w:r>
          </w:p>
        </w:tc>
      </w:tr>
    </w:tbl>
    <w:p>
      <w:pPr>
        <w:pStyle w:val="Heading1"/>
        <w:spacing w:after="140" w:before="360"/>
      </w:pPr>
      <w:r>
        <w:t xml:space="preserve">6. Page patterns</w:t>
      </w:r>
    </w:p>
    <w:p>
      <w:pPr>
        <w:spacing w:after="110"/>
      </w:pPr>
      <w:r>
        <w:rPr>
          <w:sz w:val="20"/>
          <w:szCs w:val="20"/>
        </w:rPr>
        <w:t xml:space="preserve">Four patterns cover every screen in the CRM. Because screens are generated from metadata, getting these four right is most of the frontend work.</w:t>
      </w:r>
    </w:p>
    <w:p>
      <w:pPr>
        <w:pStyle w:val="Heading2"/>
        <w:spacing w:after="110" w:before="260"/>
      </w:pPr>
      <w:r>
        <w:t xml:space="preserve">6.1 List page</w:t>
      </w:r>
    </w:p>
    <w:p>
      <w:pPr>
        <w:spacing w:after="40" w:before="100"/>
      </w:pPr>
      <w:r>
        <w:rPr>
          <w:b/>
          <w:bCs/>
          <w:color w:val="2E74B5"/>
          <w:sz w:val="18"/>
          <w:szCs w:val="18"/>
        </w:rPr>
        <w:t xml:space="preserve">Wireframe — list page anatomy</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Leads                                                       [+ New Lead]    │</w:t>
      </w:r>
    </w:p>
    <w:p>
      <w:pPr>
        <w:shd w:fill="F5F5F5" w:color="auto" w:val="clear"/>
        <w:spacing w:after="0" w:line="200" w:lineRule="exact"/>
      </w:pPr>
      <w:r>
        <w:rPr>
          <w:rFonts w:ascii="Consolas" w:cs="Consolas" w:eastAsia="Consolas" w:hAnsi="Consolas"/>
          <w:sz w:val="14"/>
          <w:szCs w:val="14"/>
        </w:rPr>
        <w:t xml:space="preserve">│  All leads ▾   (saved view)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Search name, email, phone ]  Vertical ▾  Stage ▾  Owner ▾  + Filter       │</w:t>
      </w:r>
    </w:p>
    <w:p>
      <w:pPr>
        <w:shd w:fill="F5F5F5" w:color="auto" w:val="clear"/>
        <w:spacing w:after="0" w:line="200" w:lineRule="exact"/>
      </w:pPr>
      <w:r>
        <w:rPr>
          <w:rFonts w:ascii="Consolas" w:cs="Consolas" w:eastAsia="Consolas" w:hAnsi="Consolas"/>
          <w:sz w:val="14"/>
          <w:szCs w:val="14"/>
        </w:rPr>
        <w:t xml:space="preserve">│  ⌫ Vertical: Refugee ×   Owner: me ×   Clear all           ⚙ Columns   ⤓ Export│</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NAME        │ VERTICAL │ STAGE  │ EMAIL        │ MOBILE  │ OWNER  │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Amina Khan  │ Refugee  │ New    │ amina@x.com  │ +1 416… │ ZS     │  ⋯    │</w:t>
      </w:r>
    </w:p>
    <w:p>
      <w:pPr>
        <w:shd w:fill="F5F5F5" w:color="auto" w:val="clear"/>
        <w:spacing w:after="0" w:line="200" w:lineRule="exact"/>
      </w:pPr>
      <w:r>
        <w:rPr>
          <w:rFonts w:ascii="Consolas" w:cs="Consolas" w:eastAsia="Consolas" w:hAnsi="Consolas"/>
          <w:sz w:val="14"/>
          <w:szCs w:val="14"/>
        </w:rPr>
        <w:t xml:space="preserve">│☐ │ B. Okafor 🔥│ Business │ Contact│ b@y.com      │ +234 …  │ SM     │  ⋯    │</w:t>
      </w:r>
    </w:p>
    <w:p>
      <w:pPr>
        <w:shd w:fill="F5F5F5" w:color="auto" w:val="clear"/>
        <w:spacing w:after="0" w:line="200" w:lineRule="exact"/>
      </w:pPr>
      <w:r>
        <w:rPr>
          <w:rFonts w:ascii="Consolas" w:cs="Consolas" w:eastAsia="Consolas" w:hAnsi="Consolas"/>
          <w:sz w:val="14"/>
          <w:szCs w:val="14"/>
        </w:rPr>
        <w:t xml:space="preserve">│☐ │ C. Silva    │ Spousal  │ Follow │ c@z.com      │ +55 …   │ ZS     │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1–25 of 394        25 ▾ per page              ‹  1  2  3  …  16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w:t>
      </w:r>
    </w:p>
    <w:p>
      <w:pPr>
        <w:shd w:fill="F5F5F5" w:color="auto" w:val="clear"/>
        <w:spacing w:after="0" w:line="200" w:lineRule="exact"/>
      </w:pPr>
      <w:r>
        <w:rPr>
          <w:rFonts w:ascii="Consolas" w:cs="Consolas" w:eastAsia="Consolas" w:hAnsi="Consolas"/>
          <w:sz w:val="14"/>
          <w:szCs w:val="14"/>
        </w:rPr>
        <w:t xml:space="preserve">  │ 3 selected    Reassign   Change stage   Mark DNC   Export   Clear   │  bulk bar</w:t>
      </w:r>
    </w:p>
    <w:p>
      <w:pPr>
        <w:shd w:fill="F5F5F5" w:color="auto" w:val="clear"/>
        <w:spacing w:after="0" w:line="200" w:lineRule="exact"/>
      </w:pPr>
      <w:r>
        <w:rPr>
          <w:rFonts w:ascii="Consolas" w:cs="Consolas" w:eastAsia="Consolas" w:hAnsi="Consolas"/>
          <w:sz w:val="14"/>
          <w:szCs w:val="14"/>
        </w:rPr>
        <w:t xml:space="preserve">  └─────────────────────────────────────────────────────────────────────┘</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Element</w:t>
            </w:r>
          </w:p>
        </w:tc>
        <w:tc>
          <w:tcPr>
            <w:tcW w:type="dxa" w:w="7488"/>
            <w:shd w:fill="DCE6F1" w:color="auto" w:val="clear"/>
            <w:tcMar>
              <w:top w:type="dxa" w:w="55"/>
              <w:left w:type="dxa" w:w="90"/>
              <w:bottom w:type="dxa" w:w="55"/>
              <w:right w:type="dxa" w:w="90"/>
            </w:tcMar>
            <w:vAlign w:val="top"/>
          </w:tcPr>
          <w:p>
            <w:r>
              <w:rPr>
                <w:b/>
                <w:bCs/>
                <w:color w:val="1F3864"/>
                <w:sz w:val="18"/>
                <w:szCs w:val="18"/>
              </w:rPr>
              <w:t xml:space="preserve">Rules</w:t>
            </w:r>
          </w:p>
        </w:tc>
      </w:tr>
      <w:tr>
        <w:tc>
          <w:tcPr>
            <w:tcW w:type="dxa" w:w="1872"/>
            <w:tcMar>
              <w:top w:type="dxa" w:w="55"/>
              <w:left w:type="dxa" w:w="90"/>
              <w:bottom w:type="dxa" w:w="55"/>
              <w:right w:type="dxa" w:w="90"/>
            </w:tcMar>
            <w:vAlign w:val="top"/>
          </w:tcPr>
          <w:p>
            <w:r>
              <w:rPr>
                <w:sz w:val="18"/>
                <w:szCs w:val="18"/>
              </w:rPr>
              <w:t xml:space="preserve">Saved view selector</w:t>
            </w:r>
          </w:p>
        </w:tc>
        <w:tc>
          <w:tcPr>
            <w:tcW w:type="dxa" w:w="7488"/>
            <w:tcMar>
              <w:top w:type="dxa" w:w="55"/>
              <w:left w:type="dxa" w:w="90"/>
              <w:bottom w:type="dxa" w:w="55"/>
              <w:right w:type="dxa" w:w="90"/>
            </w:tcMar>
            <w:vAlign w:val="top"/>
          </w:tcPr>
          <w:p>
            <w:r>
              <w:rPr>
                <w:sz w:val="18"/>
                <w:szCs w:val="18"/>
              </w:rPr>
              <w:t xml:space="preserve">Sits under the title. Shows the current view; the menu lists the user’s private views then shared views, with Save current as a new view and Manage views.</w:t>
            </w:r>
          </w:p>
        </w:tc>
      </w:tr>
      <w:tr>
        <w:tc>
          <w:tcPr>
            <w:tcW w:type="dxa" w:w="1872"/>
            <w:shd w:fill="F4F7FB" w:color="auto" w:val="clear"/>
            <w:tcMar>
              <w:top w:type="dxa" w:w="55"/>
              <w:left w:type="dxa" w:w="90"/>
              <w:bottom w:type="dxa" w:w="55"/>
              <w:right w:type="dxa" w:w="90"/>
            </w:tcMar>
            <w:vAlign w:val="top"/>
          </w:tcPr>
          <w:p>
            <w:r>
              <w:rPr>
                <w:sz w:val="18"/>
                <w:szCs w:val="18"/>
              </w:rPr>
              <w:t xml:space="preserve">Search</w:t>
            </w:r>
          </w:p>
        </w:tc>
        <w:tc>
          <w:tcPr>
            <w:tcW w:type="dxa" w:w="7488"/>
            <w:shd w:fill="F4F7FB" w:color="auto" w:val="clear"/>
            <w:tcMar>
              <w:top w:type="dxa" w:w="55"/>
              <w:left w:type="dxa" w:w="90"/>
              <w:bottom w:type="dxa" w:w="55"/>
              <w:right w:type="dxa" w:w="90"/>
            </w:tcMar>
            <w:vAlign w:val="top"/>
          </w:tcPr>
          <w:p>
            <w:r>
              <w:rPr>
                <w:sz w:val="18"/>
                <w:szCs w:val="18"/>
              </w:rPr>
              <w:t xml:space="preserve">One box searching the module’s indexed identity fields. Debounced 300ms, reflected in the URL.</w:t>
            </w:r>
          </w:p>
        </w:tc>
      </w:tr>
      <w:tr>
        <w:tc>
          <w:tcPr>
            <w:tcW w:type="dxa" w:w="1872"/>
            <w:tcMar>
              <w:top w:type="dxa" w:w="55"/>
              <w:left w:type="dxa" w:w="90"/>
              <w:bottom w:type="dxa" w:w="55"/>
              <w:right w:type="dxa" w:w="90"/>
            </w:tcMar>
            <w:vAlign w:val="top"/>
          </w:tcPr>
          <w:p>
            <w:r>
              <w:rPr>
                <w:sz w:val="18"/>
                <w:szCs w:val="18"/>
              </w:rPr>
              <w:t xml:space="preserve">Quick filters</w:t>
            </w:r>
          </w:p>
        </w:tc>
        <w:tc>
          <w:tcPr>
            <w:tcW w:type="dxa" w:w="7488"/>
            <w:tcMar>
              <w:top w:type="dxa" w:w="55"/>
              <w:left w:type="dxa" w:w="90"/>
              <w:bottom w:type="dxa" w:w="55"/>
              <w:right w:type="dxa" w:w="90"/>
            </w:tcMar>
            <w:vAlign w:val="top"/>
          </w:tcPr>
          <w:p>
            <w:r>
              <w:rPr>
                <w:sz w:val="18"/>
                <w:szCs w:val="18"/>
              </w:rPr>
              <w:t xml:space="preserve">Up to four of the module’s most-used filters inline; everything else lives behind + Filter, which opens the filter drawer.</w:t>
            </w:r>
          </w:p>
        </w:tc>
      </w:tr>
      <w:tr>
        <w:tc>
          <w:tcPr>
            <w:tcW w:type="dxa" w:w="1872"/>
            <w:shd w:fill="F4F7FB" w:color="auto" w:val="clear"/>
            <w:tcMar>
              <w:top w:type="dxa" w:w="55"/>
              <w:left w:type="dxa" w:w="90"/>
              <w:bottom w:type="dxa" w:w="55"/>
              <w:right w:type="dxa" w:w="90"/>
            </w:tcMar>
            <w:vAlign w:val="top"/>
          </w:tcPr>
          <w:p>
            <w:r>
              <w:rPr>
                <w:sz w:val="18"/>
                <w:szCs w:val="18"/>
              </w:rPr>
              <w:t xml:space="preserve">Active filter chips</w:t>
            </w:r>
          </w:p>
        </w:tc>
        <w:tc>
          <w:tcPr>
            <w:tcW w:type="dxa" w:w="7488"/>
            <w:shd w:fill="F4F7FB" w:color="auto" w:val="clear"/>
            <w:tcMar>
              <w:top w:type="dxa" w:w="55"/>
              <w:left w:type="dxa" w:w="90"/>
              <w:bottom w:type="dxa" w:w="55"/>
              <w:right w:type="dxa" w:w="90"/>
            </w:tcMar>
            <w:vAlign w:val="top"/>
          </w:tcPr>
          <w:p>
            <w:r>
              <w:rPr>
                <w:sz w:val="18"/>
                <w:szCs w:val="18"/>
              </w:rPr>
              <w:t xml:space="preserve">Every applied filter appears as a removable chip, including ones set from a dashboard click-through, so a user always understands why a list looks the way it does.</w:t>
            </w:r>
          </w:p>
        </w:tc>
      </w:tr>
      <w:tr>
        <w:tc>
          <w:tcPr>
            <w:tcW w:type="dxa" w:w="1872"/>
            <w:tcMar>
              <w:top w:type="dxa" w:w="55"/>
              <w:left w:type="dxa" w:w="90"/>
              <w:bottom w:type="dxa" w:w="55"/>
              <w:right w:type="dxa" w:w="90"/>
            </w:tcMar>
            <w:vAlign w:val="top"/>
          </w:tcPr>
          <w:p>
            <w:r>
              <w:rPr>
                <w:sz w:val="18"/>
                <w:szCs w:val="18"/>
              </w:rPr>
              <w:t xml:space="preserve">Columns</w:t>
            </w:r>
          </w:p>
        </w:tc>
        <w:tc>
          <w:tcPr>
            <w:tcW w:type="dxa" w:w="7488"/>
            <w:tcMar>
              <w:top w:type="dxa" w:w="55"/>
              <w:left w:type="dxa" w:w="90"/>
              <w:bottom w:type="dxa" w:w="55"/>
              <w:right w:type="dxa" w:w="90"/>
            </w:tcMar>
            <w:vAlign w:val="top"/>
          </w:tcPr>
          <w:p>
            <w:r>
              <w:rPr>
                <w:sz w:val="18"/>
                <w:szCs w:val="18"/>
              </w:rPr>
              <w:t xml:space="preserve">Priority 1 columns always visible; priority 2 hidden below md; priority 3 opt-in. The name column is always first and always links to the record.</w:t>
            </w:r>
          </w:p>
        </w:tc>
      </w:tr>
      <w:tr>
        <w:tc>
          <w:tcPr>
            <w:tcW w:type="dxa" w:w="1872"/>
            <w:shd w:fill="F4F7FB" w:color="auto" w:val="clear"/>
            <w:tcMar>
              <w:top w:type="dxa" w:w="55"/>
              <w:left w:type="dxa" w:w="90"/>
              <w:bottom w:type="dxa" w:w="55"/>
              <w:right w:type="dxa" w:w="90"/>
            </w:tcMar>
            <w:vAlign w:val="top"/>
          </w:tcPr>
          <w:p>
            <w:r>
              <w:rPr>
                <w:sz w:val="18"/>
                <w:szCs w:val="18"/>
              </w:rPr>
              <w:t xml:space="preserve">Row actions</w:t>
            </w:r>
          </w:p>
        </w:tc>
        <w:tc>
          <w:tcPr>
            <w:tcW w:type="dxa" w:w="7488"/>
            <w:shd w:fill="F4F7FB" w:color="auto" w:val="clear"/>
            <w:tcMar>
              <w:top w:type="dxa" w:w="55"/>
              <w:left w:type="dxa" w:w="90"/>
              <w:bottom w:type="dxa" w:w="55"/>
              <w:right w:type="dxa" w:w="90"/>
            </w:tcMar>
            <w:vAlign w:val="top"/>
          </w:tcPr>
          <w:p>
            <w:r>
              <w:rPr>
                <w:sz w:val="18"/>
                <w:szCs w:val="18"/>
              </w:rPr>
              <w:t xml:space="preserve">Maximum two icon actions plus an overflow menu. Destructive actions only in the overflow.</w:t>
            </w:r>
          </w:p>
        </w:tc>
      </w:tr>
      <w:tr>
        <w:tc>
          <w:tcPr>
            <w:tcW w:type="dxa" w:w="1872"/>
            <w:tcMar>
              <w:top w:type="dxa" w:w="55"/>
              <w:left w:type="dxa" w:w="90"/>
              <w:bottom w:type="dxa" w:w="55"/>
              <w:right w:type="dxa" w:w="90"/>
            </w:tcMar>
            <w:vAlign w:val="top"/>
          </w:tcPr>
          <w:p>
            <w:r>
              <w:rPr>
                <w:sz w:val="18"/>
                <w:szCs w:val="18"/>
              </w:rPr>
              <w:t xml:space="preserve">Bulk actions</w:t>
            </w:r>
          </w:p>
        </w:tc>
        <w:tc>
          <w:tcPr>
            <w:tcW w:type="dxa" w:w="7488"/>
            <w:tcMar>
              <w:top w:type="dxa" w:w="55"/>
              <w:left w:type="dxa" w:w="90"/>
              <w:bottom w:type="dxa" w:w="55"/>
              <w:right w:type="dxa" w:w="90"/>
            </w:tcMar>
            <w:vAlign w:val="top"/>
          </w:tcPr>
          <w:p>
            <w:r>
              <w:rPr>
                <w:sz w:val="18"/>
                <w:szCs w:val="18"/>
              </w:rPr>
              <w:t xml:space="preserve">Appear only on selection. Every bulk action confirms with the exact count and is queued in the background when it exceeds 100 records.</w:t>
            </w:r>
          </w:p>
        </w:tc>
      </w:tr>
      <w:tr>
        <w:tc>
          <w:tcPr>
            <w:tcW w:type="dxa" w:w="1872"/>
            <w:shd w:fill="F4F7FB" w:color="auto" w:val="clear"/>
            <w:tcMar>
              <w:top w:type="dxa" w:w="55"/>
              <w:left w:type="dxa" w:w="90"/>
              <w:bottom w:type="dxa" w:w="55"/>
              <w:right w:type="dxa" w:w="90"/>
            </w:tcMar>
            <w:vAlign w:val="top"/>
          </w:tcPr>
          <w:p>
            <w:r>
              <w:rPr>
                <w:sz w:val="18"/>
                <w:szCs w:val="18"/>
              </w:rPr>
              <w:t xml:space="preserve">Density</w:t>
            </w:r>
          </w:p>
        </w:tc>
        <w:tc>
          <w:tcPr>
            <w:tcW w:type="dxa" w:w="7488"/>
            <w:shd w:fill="F4F7FB" w:color="auto" w:val="clear"/>
            <w:tcMar>
              <w:top w:type="dxa" w:w="55"/>
              <w:left w:type="dxa" w:w="90"/>
              <w:bottom w:type="dxa" w:w="55"/>
              <w:right w:type="dxa" w:w="90"/>
            </w:tcMar>
            <w:vAlign w:val="top"/>
          </w:tcPr>
          <w:p>
            <w:r>
              <w:rPr>
                <w:sz w:val="18"/>
                <w:szCs w:val="18"/>
              </w:rPr>
              <w:t xml:space="preserve">Comfortable by default, compact available; stored as a user preference.</w:t>
            </w:r>
          </w:p>
        </w:tc>
      </w:tr>
      <w:tr>
        <w:tc>
          <w:tcPr>
            <w:tcW w:type="dxa" w:w="1872"/>
            <w:tcMar>
              <w:top w:type="dxa" w:w="55"/>
              <w:left w:type="dxa" w:w="90"/>
              <w:bottom w:type="dxa" w:w="55"/>
              <w:right w:type="dxa" w:w="90"/>
            </w:tcMar>
            <w:vAlign w:val="top"/>
          </w:tcPr>
          <w:p>
            <w:r>
              <w:rPr>
                <w:sz w:val="18"/>
                <w:szCs w:val="18"/>
              </w:rPr>
              <w:t xml:space="preserve">Deep-linking</w:t>
            </w:r>
          </w:p>
        </w:tc>
        <w:tc>
          <w:tcPr>
            <w:tcW w:type="dxa" w:w="7488"/>
            <w:tcMar>
              <w:top w:type="dxa" w:w="55"/>
              <w:left w:type="dxa" w:w="90"/>
              <w:bottom w:type="dxa" w:w="55"/>
              <w:right w:type="dxa" w:w="90"/>
            </w:tcMar>
            <w:vAlign w:val="top"/>
          </w:tcPr>
          <w:p>
            <w:r>
              <w:rPr>
                <w:sz w:val="18"/>
                <w:szCs w:val="18"/>
              </w:rPr>
              <w:t xml:space="preserve">Search, filters, sort, page and view are all in the URL so a colleague can be sent the exact list.</w:t>
            </w:r>
          </w:p>
        </w:tc>
      </w:tr>
    </w:tbl>
    <w:p>
      <w:pPr>
        <w:pStyle w:val="Heading2"/>
        <w:spacing w:after="110" w:before="260"/>
      </w:pPr>
      <w:r>
        <w:t xml:space="preserve">6.2 Detail page</w:t>
      </w:r>
    </w:p>
    <w:p>
      <w:pPr>
        <w:spacing w:after="40" w:before="100"/>
      </w:pPr>
      <w:r>
        <w:rPr>
          <w:b/>
          <w:bCs/>
          <w:color w:val="2E74B5"/>
          <w:sz w:val="18"/>
          <w:szCs w:val="18"/>
        </w:rPr>
        <w:t xml:space="preserve">Wireframe — detail page anatomy</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Leads                                                                       │</w:t>
      </w:r>
    </w:p>
    <w:p>
      <w:pPr>
        <w:shd w:fill="F5F5F5" w:color="auto" w:val="clear"/>
        <w:spacing w:after="0" w:line="200" w:lineRule="exact"/>
      </w:pPr>
      <w:r>
        <w:rPr>
          <w:rFonts w:ascii="Consolas" w:cs="Consolas" w:eastAsia="Consolas" w:hAnsi="Consolas"/>
          <w:sz w:val="14"/>
          <w:szCs w:val="14"/>
        </w:rPr>
        <w:t xml:space="preserve">│ Amina Khan   [Refugee] [New]  🔥 Hot   ⛔ DNC        [Email] [Log] [Edit] ⋯   │  header</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Overview │ Activity 12 │ Emails 4 │ Documents 2 │ Tasks 1 │  Owner            │</w:t>
      </w:r>
    </w:p>
    <w:p>
      <w:pPr>
        <w:shd w:fill="F5F5F5" w:color="auto" w:val="clear"/>
        <w:spacing w:after="0" w:line="200" w:lineRule="exact"/>
      </w:pPr>
      <w:r>
        <w:rPr>
          <w:rFonts w:ascii="Consolas" w:cs="Consolas" w:eastAsia="Consolas" w:hAnsi="Consolas"/>
          <w:sz w:val="14"/>
          <w:szCs w:val="14"/>
        </w:rPr>
        <w:t xml:space="preserve">├───────────────────────────────────────────────────────────┤  Zain S.      ⇄   │</w:t>
      </w:r>
    </w:p>
    <w:p>
      <w:pPr>
        <w:shd w:fill="F5F5F5" w:color="auto" w:val="clear"/>
        <w:spacing w:after="0" w:line="200" w:lineRule="exact"/>
      </w:pPr>
      <w:r>
        <w:rPr>
          <w:rFonts w:ascii="Consolas" w:cs="Consolas" w:eastAsia="Consolas" w:hAnsi="Consolas"/>
          <w:sz w:val="14"/>
          <w:szCs w:val="14"/>
        </w:rPr>
        <w:t xml:space="preserve">│ ┌───────────────────────────────────────────────────────┐ │                   │</w:t>
      </w:r>
    </w:p>
    <w:p>
      <w:pPr>
        <w:shd w:fill="F5F5F5" w:color="auto" w:val="clear"/>
        <w:spacing w:after="0" w:line="200" w:lineRule="exact"/>
      </w:pPr>
      <w:r>
        <w:rPr>
          <w:rFonts w:ascii="Consolas" w:cs="Consolas" w:eastAsia="Consolas" w:hAnsi="Consolas"/>
          <w:sz w:val="14"/>
          <w:szCs w:val="14"/>
        </w:rPr>
        <w:t xml:space="preserve">│ │ CONTACT DETAILS                                       │ │  Created          │</w:t>
      </w:r>
    </w:p>
    <w:p>
      <w:pPr>
        <w:shd w:fill="F5F5F5" w:color="auto" w:val="clear"/>
        <w:spacing w:after="0" w:line="200" w:lineRule="exact"/>
      </w:pPr>
      <w:r>
        <w:rPr>
          <w:rFonts w:ascii="Consolas" w:cs="Consolas" w:eastAsia="Consolas" w:hAnsi="Consolas"/>
          <w:sz w:val="14"/>
          <w:szCs w:val="14"/>
        </w:rPr>
        <w:t xml:space="preserve">│ │ Email        amina@x.com            ⧉                 │ │  12 Jun 2026      │</w:t>
      </w:r>
    </w:p>
    <w:p>
      <w:pPr>
        <w:shd w:fill="F5F5F5" w:color="auto" w:val="clear"/>
        <w:spacing w:after="0" w:line="200" w:lineRule="exact"/>
      </w:pPr>
      <w:r>
        <w:rPr>
          <w:rFonts w:ascii="Consolas" w:cs="Consolas" w:eastAsia="Consolas" w:hAnsi="Consolas"/>
          <w:sz w:val="14"/>
          <w:szCs w:val="14"/>
        </w:rPr>
        <w:t xml:space="preserve">│ │ Mobile       +1 416 555 0134        ⧉                 │ │                   │</w:t>
      </w:r>
    </w:p>
    <w:p>
      <w:pPr>
        <w:shd w:fill="F5F5F5" w:color="auto" w:val="clear"/>
        <w:spacing w:after="0" w:line="200" w:lineRule="exact"/>
      </w:pPr>
      <w:r>
        <w:rPr>
          <w:rFonts w:ascii="Consolas" w:cs="Consolas" w:eastAsia="Consolas" w:hAnsi="Consolas"/>
          <w:sz w:val="14"/>
          <w:szCs w:val="14"/>
        </w:rPr>
        <w:t xml:space="preserve">│ │ WhatsApp     +1 416 555 0134                          │ │  Last contacted   │</w:t>
      </w:r>
    </w:p>
    <w:p>
      <w:pPr>
        <w:shd w:fill="F5F5F5" w:color="auto" w:val="clear"/>
        <w:spacing w:after="0" w:line="200" w:lineRule="exact"/>
      </w:pPr>
      <w:r>
        <w:rPr>
          <w:rFonts w:ascii="Consolas" w:cs="Consolas" w:eastAsia="Consolas" w:hAnsi="Consolas"/>
          <w:sz w:val="14"/>
          <w:szCs w:val="14"/>
        </w:rPr>
        <w:t xml:space="preserve">│ │ Address      12 King St W, Toronto, ON, Canada        │ │  3 days ago       │</w:t>
      </w:r>
    </w:p>
    <w:p>
      <w:pPr>
        <w:shd w:fill="F5F5F5" w:color="auto" w:val="clear"/>
        <w:spacing w:after="0" w:line="200" w:lineRule="exact"/>
      </w:pPr>
      <w:r>
        <w:rPr>
          <w:rFonts w:ascii="Consolas" w:cs="Consolas" w:eastAsia="Consolas" w:hAnsi="Consolas"/>
          <w:sz w:val="14"/>
          <w:szCs w:val="14"/>
        </w:rPr>
        <w:t xml:space="preserve">│ └───────────────────────────────────────────────────────┘ │                   │</w:t>
      </w:r>
    </w:p>
    <w:p>
      <w:pPr>
        <w:shd w:fill="F5F5F5" w:color="auto" w:val="clear"/>
        <w:spacing w:after="0" w:line="200" w:lineRule="exact"/>
      </w:pPr>
      <w:r>
        <w:rPr>
          <w:rFonts w:ascii="Consolas" w:cs="Consolas" w:eastAsia="Consolas" w:hAnsi="Consolas"/>
          <w:sz w:val="14"/>
          <w:szCs w:val="14"/>
        </w:rPr>
        <w:t xml:space="preserve">│ ┌───────────────────────────────────────────────────────┐ │  NEXT ACTION      │</w:t>
      </w:r>
    </w:p>
    <w:p>
      <w:pPr>
        <w:shd w:fill="F5F5F5" w:color="auto" w:val="clear"/>
        <w:spacing w:after="0" w:line="200" w:lineRule="exact"/>
      </w:pPr>
      <w:r>
        <w:rPr>
          <w:rFonts w:ascii="Consolas" w:cs="Consolas" w:eastAsia="Consolas" w:hAnsi="Consolas"/>
          <w:sz w:val="14"/>
          <w:szCs w:val="14"/>
        </w:rPr>
        <w:t xml:space="preserve">│ │ QUALIFICATION — REFUGEE                               │ │  Follow-up call   │</w:t>
      </w:r>
    </w:p>
    <w:p>
      <w:pPr>
        <w:shd w:fill="F5F5F5" w:color="auto" w:val="clear"/>
        <w:spacing w:after="0" w:line="200" w:lineRule="exact"/>
      </w:pPr>
      <w:r>
        <w:rPr>
          <w:rFonts w:ascii="Consolas" w:cs="Consolas" w:eastAsia="Consolas" w:hAnsi="Consolas"/>
          <w:sz w:val="14"/>
          <w:szCs w:val="14"/>
        </w:rPr>
        <w:t xml:space="preserve">│ │ Current situation      Refusal received               │ │  Tomorrow 10:00   │</w:t>
      </w:r>
    </w:p>
    <w:p>
      <w:pPr>
        <w:shd w:fill="F5F5F5" w:color="auto" w:val="clear"/>
        <w:spacing w:after="0" w:line="200" w:lineRule="exact"/>
      </w:pPr>
      <w:r>
        <w:rPr>
          <w:rFonts w:ascii="Consolas" w:cs="Consolas" w:eastAsia="Consolas" w:hAnsi="Consolas"/>
          <w:sz w:val="14"/>
          <w:szCs w:val="14"/>
        </w:rPr>
        <w:t xml:space="preserve">│ │ Afraid to return       Yes                            │ │  [Complete]       │</w:t>
      </w:r>
    </w:p>
    <w:p>
      <w:pPr>
        <w:shd w:fill="F5F5F5" w:color="auto" w:val="clear"/>
        <w:spacing w:after="0" w:line="200" w:lineRule="exact"/>
      </w:pPr>
      <w:r>
        <w:rPr>
          <w:rFonts w:ascii="Consolas" w:cs="Consolas" w:eastAsia="Consolas" w:hAnsi="Consolas"/>
          <w:sz w:val="14"/>
          <w:szCs w:val="14"/>
        </w:rPr>
        <w:t xml:space="preserve">│ │ Needs help by          Within 1 month                 │ │                   │</w:t>
      </w:r>
    </w:p>
    <w:p>
      <w:pPr>
        <w:shd w:fill="F5F5F5" w:color="auto" w:val="clear"/>
        <w:spacing w:after="0" w:line="200" w:lineRule="exact"/>
      </w:pPr>
      <w:r>
        <w:rPr>
          <w:rFonts w:ascii="Consolas" w:cs="Consolas" w:eastAsia="Consolas" w:hAnsi="Consolas"/>
          <w:sz w:val="14"/>
          <w:szCs w:val="14"/>
        </w:rPr>
        <w:t xml:space="preserve">│ └───────────────────────────────────────────────────────┘ │  TAGS             │</w:t>
      </w:r>
    </w:p>
    <w:p>
      <w:pPr>
        <w:shd w:fill="F5F5F5" w:color="auto" w:val="clear"/>
        <w:spacing w:after="0" w:line="200" w:lineRule="exact"/>
      </w:pPr>
      <w:r>
        <w:rPr>
          <w:rFonts w:ascii="Consolas" w:cs="Consolas" w:eastAsia="Consolas" w:hAnsi="Consolas"/>
          <w:sz w:val="14"/>
          <w:szCs w:val="14"/>
        </w:rPr>
        <w:t xml:space="preserve">│ ┌───────────────────────────────────────────────────────┐ │  + Add tag        │</w:t>
      </w:r>
    </w:p>
    <w:p>
      <w:pPr>
        <w:shd w:fill="F5F5F5" w:color="auto" w:val="clear"/>
        <w:spacing w:after="0" w:line="200" w:lineRule="exact"/>
      </w:pPr>
      <w:r>
        <w:rPr>
          <w:rFonts w:ascii="Consolas" w:cs="Consolas" w:eastAsia="Consolas" w:hAnsi="Consolas"/>
          <w:sz w:val="14"/>
          <w:szCs w:val="14"/>
        </w:rPr>
        <w:t xml:space="preserve">│ │ CALL TRACKING            ▸ collapsed                  │ │                   │</w:t>
      </w:r>
    </w:p>
    <w:p>
      <w:pPr>
        <w:shd w:fill="F5F5F5" w:color="auto" w:val="clear"/>
        <w:spacing w:after="0" w:line="200" w:lineRule="exact"/>
      </w:pPr>
      <w:r>
        <w:rPr>
          <w:rFonts w:ascii="Consolas" w:cs="Consolas" w:eastAsia="Consolas" w:hAnsi="Consolas"/>
          <w:sz w:val="14"/>
          <w:szCs w:val="14"/>
        </w:rPr>
        <w:t xml:space="preserve">│ └───────────────────────────────────────────────────────┘ │                   │</w:t>
      </w:r>
    </w:p>
    <w:p>
      <w:pPr>
        <w:shd w:fill="F5F5F5" w:color="auto" w:val="clear"/>
        <w:spacing w:after="0" w:line="200" w:lineRule="exact"/>
      </w:pPr>
      <w:r>
        <w:rPr>
          <w:rFonts w:ascii="Consolas" w:cs="Consolas" w:eastAsia="Consolas" w:hAnsi="Consolas"/>
          <w:sz w:val="14"/>
          <w:szCs w:val="14"/>
        </w:rPr>
        <w:t xml:space="preserve">│                                                           │  side rail 320px  │</w:t>
      </w:r>
    </w:p>
    <w:p>
      <w:pPr>
        <w:shd w:fill="F5F5F5" w:color="auto" w:val="clear"/>
        <w:spacing w:after="0" w:line="200" w:lineRule="exact"/>
      </w:pPr>
      <w:r>
        <w:rPr>
          <w:rFonts w:ascii="Consolas" w:cs="Consolas" w:eastAsia="Consolas" w:hAnsi="Consolas"/>
          <w:sz w:val="14"/>
          <w:szCs w:val="14"/>
        </w:rPr>
        <w:t xml:space="preserv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Element</w:t>
            </w:r>
          </w:p>
        </w:tc>
        <w:tc>
          <w:tcPr>
            <w:tcW w:type="dxa" w:w="7488"/>
            <w:shd w:fill="DCE6F1" w:color="auto" w:val="clear"/>
            <w:tcMar>
              <w:top w:type="dxa" w:w="55"/>
              <w:left w:type="dxa" w:w="90"/>
              <w:bottom w:type="dxa" w:w="55"/>
              <w:right w:type="dxa" w:w="90"/>
            </w:tcMar>
            <w:vAlign w:val="top"/>
          </w:tcPr>
          <w:p>
            <w:r>
              <w:rPr>
                <w:b/>
                <w:bCs/>
                <w:color w:val="1F3864"/>
                <w:sz w:val="18"/>
                <w:szCs w:val="18"/>
              </w:rPr>
              <w:t xml:space="preserve">Rules</w:t>
            </w:r>
          </w:p>
        </w:tc>
      </w:tr>
      <w:tr>
        <w:tc>
          <w:tcPr>
            <w:tcW w:type="dxa" w:w="1872"/>
            <w:tcMar>
              <w:top w:type="dxa" w:w="55"/>
              <w:left w:type="dxa" w:w="90"/>
              <w:bottom w:type="dxa" w:w="55"/>
              <w:right w:type="dxa" w:w="90"/>
            </w:tcMar>
            <w:vAlign w:val="top"/>
          </w:tcPr>
          <w:p>
            <w:r>
              <w:rPr>
                <w:sz w:val="18"/>
                <w:szCs w:val="18"/>
              </w:rPr>
              <w:t xml:space="preserve">Header</w:t>
            </w:r>
          </w:p>
        </w:tc>
        <w:tc>
          <w:tcPr>
            <w:tcW w:type="dxa" w:w="7488"/>
            <w:tcMar>
              <w:top w:type="dxa" w:w="55"/>
              <w:left w:type="dxa" w:w="90"/>
              <w:bottom w:type="dxa" w:w="55"/>
              <w:right w:type="dxa" w:w="90"/>
            </w:tcMar>
            <w:vAlign w:val="top"/>
          </w:tcPr>
          <w:p>
            <w:r>
              <w:rPr>
                <w:sz w:val="18"/>
                <w:szCs w:val="18"/>
              </w:rPr>
              <w:t xml:space="preserve">Back link, record title at display size, then badges in a fixed order: vertical, stage, flags, do-not-call. Actions right-aligned: up to three primary, the rest in More. The header sticks on scroll, shrinking the title to h1.</w:t>
            </w:r>
          </w:p>
        </w:tc>
      </w:tr>
      <w:tr>
        <w:tc>
          <w:tcPr>
            <w:tcW w:type="dxa" w:w="1872"/>
            <w:shd w:fill="F4F7FB" w:color="auto" w:val="clear"/>
            <w:tcMar>
              <w:top w:type="dxa" w:w="55"/>
              <w:left w:type="dxa" w:w="90"/>
              <w:bottom w:type="dxa" w:w="55"/>
              <w:right w:type="dxa" w:w="90"/>
            </w:tcMar>
            <w:vAlign w:val="top"/>
          </w:tcPr>
          <w:p>
            <w:r>
              <w:rPr>
                <w:sz w:val="18"/>
                <w:szCs w:val="18"/>
              </w:rPr>
              <w:t xml:space="preserve">Tabs</w:t>
            </w:r>
          </w:p>
        </w:tc>
        <w:tc>
          <w:tcPr>
            <w:tcW w:type="dxa" w:w="7488"/>
            <w:shd w:fill="F4F7FB" w:color="auto" w:val="clear"/>
            <w:tcMar>
              <w:top w:type="dxa" w:w="55"/>
              <w:left w:type="dxa" w:w="90"/>
              <w:bottom w:type="dxa" w:w="55"/>
              <w:right w:type="dxa" w:w="90"/>
            </w:tcMar>
            <w:vAlign w:val="top"/>
          </w:tcPr>
          <w:p>
            <w:r>
              <w:rPr>
                <w:sz w:val="18"/>
                <w:szCs w:val="18"/>
              </w:rPr>
              <w:t xml:space="preserve">Overview always first. Related tabs carry counts. The tab is in the URL so a link can open the Documents tab directly.</w:t>
            </w:r>
          </w:p>
        </w:tc>
      </w:tr>
      <w:tr>
        <w:tc>
          <w:tcPr>
            <w:tcW w:type="dxa" w:w="1872"/>
            <w:tcMar>
              <w:top w:type="dxa" w:w="55"/>
              <w:left w:type="dxa" w:w="90"/>
              <w:bottom w:type="dxa" w:w="55"/>
              <w:right w:type="dxa" w:w="90"/>
            </w:tcMar>
            <w:vAlign w:val="top"/>
          </w:tcPr>
          <w:p>
            <w:r>
              <w:rPr>
                <w:sz w:val="18"/>
                <w:szCs w:val="18"/>
              </w:rPr>
              <w:t xml:space="preserve">Panels</w:t>
            </w:r>
          </w:p>
        </w:tc>
        <w:tc>
          <w:tcPr>
            <w:tcW w:type="dxa" w:w="7488"/>
            <w:tcMar>
              <w:top w:type="dxa" w:w="55"/>
              <w:left w:type="dxa" w:w="90"/>
              <w:bottom w:type="dxa" w:w="55"/>
              <w:right w:type="dxa" w:w="90"/>
            </w:tcMar>
            <w:vAlign w:val="top"/>
          </w:tcPr>
          <w:p>
            <w:r>
              <w:rPr>
                <w:sz w:val="18"/>
                <w:szCs w:val="18"/>
              </w:rPr>
              <w:t xml:space="preserve">Ordered and grouped by the layout metadata. Two-column field grid on md and above, one column below. Long text and addresses span both columns. Empty fields are hidden by default with a "Show empty fields" toggle at the foot of the panel.</w:t>
            </w:r>
          </w:p>
        </w:tc>
      </w:tr>
      <w:tr>
        <w:tc>
          <w:tcPr>
            <w:tcW w:type="dxa" w:w="1872"/>
            <w:shd w:fill="F4F7FB" w:color="auto" w:val="clear"/>
            <w:tcMar>
              <w:top w:type="dxa" w:w="55"/>
              <w:left w:type="dxa" w:w="90"/>
              <w:bottom w:type="dxa" w:w="55"/>
              <w:right w:type="dxa" w:w="90"/>
            </w:tcMar>
            <w:vAlign w:val="top"/>
          </w:tcPr>
          <w:p>
            <w:r>
              <w:rPr>
                <w:sz w:val="18"/>
                <w:szCs w:val="18"/>
              </w:rPr>
              <w:t xml:space="preserve">Field display</w:t>
            </w:r>
          </w:p>
        </w:tc>
        <w:tc>
          <w:tcPr>
            <w:tcW w:type="dxa" w:w="7488"/>
            <w:shd w:fill="F4F7FB" w:color="auto" w:val="clear"/>
            <w:tcMar>
              <w:top w:type="dxa" w:w="55"/>
              <w:left w:type="dxa" w:w="90"/>
              <w:bottom w:type="dxa" w:w="55"/>
              <w:right w:type="dxa" w:w="90"/>
            </w:tcMar>
            <w:vAlign w:val="top"/>
          </w:tcPr>
          <w:p>
            <w:r>
              <w:rPr>
                <w:sz w:val="18"/>
                <w:szCs w:val="18"/>
              </w:rPr>
              <w:t xml:space="preserve">Label at 12px uppercase in ink-600, value at 14px in ink-900. Email, phone and URL values are actionable. Copy action appears on hover for identifiers.</w:t>
            </w:r>
          </w:p>
        </w:tc>
      </w:tr>
      <w:tr>
        <w:tc>
          <w:tcPr>
            <w:tcW w:type="dxa" w:w="1872"/>
            <w:tcMar>
              <w:top w:type="dxa" w:w="55"/>
              <w:left w:type="dxa" w:w="90"/>
              <w:bottom w:type="dxa" w:w="55"/>
              <w:right w:type="dxa" w:w="90"/>
            </w:tcMar>
            <w:vAlign w:val="top"/>
          </w:tcPr>
          <w:p>
            <w:r>
              <w:rPr>
                <w:sz w:val="18"/>
                <w:szCs w:val="18"/>
              </w:rPr>
              <w:t xml:space="preserve">Inline edit</w:t>
            </w:r>
          </w:p>
        </w:tc>
        <w:tc>
          <w:tcPr>
            <w:tcW w:type="dxa" w:w="7488"/>
            <w:tcMar>
              <w:top w:type="dxa" w:w="55"/>
              <w:left w:type="dxa" w:w="90"/>
              <w:bottom w:type="dxa" w:w="55"/>
              <w:right w:type="dxa" w:w="90"/>
            </w:tcMar>
            <w:vAlign w:val="top"/>
          </w:tcPr>
          <w:p>
            <w:r>
              <w:rPr>
                <w:sz w:val="18"/>
                <w:szCs w:val="18"/>
              </w:rPr>
              <w:t xml:space="preserve">Click a value to edit it in place where the field permits; Enter saves, Escape cancels, with an optimistic update and rollback on failure.</w:t>
            </w:r>
          </w:p>
        </w:tc>
      </w:tr>
      <w:tr>
        <w:tc>
          <w:tcPr>
            <w:tcW w:type="dxa" w:w="1872"/>
            <w:shd w:fill="F4F7FB" w:color="auto" w:val="clear"/>
            <w:tcMar>
              <w:top w:type="dxa" w:w="55"/>
              <w:left w:type="dxa" w:w="90"/>
              <w:bottom w:type="dxa" w:w="55"/>
              <w:right w:type="dxa" w:w="90"/>
            </w:tcMar>
            <w:vAlign w:val="top"/>
          </w:tcPr>
          <w:p>
            <w:r>
              <w:rPr>
                <w:sz w:val="18"/>
                <w:szCs w:val="18"/>
              </w:rPr>
              <w:t xml:space="preserve">Side rail</w:t>
            </w:r>
          </w:p>
        </w:tc>
        <w:tc>
          <w:tcPr>
            <w:tcW w:type="dxa" w:w="7488"/>
            <w:shd w:fill="F4F7FB" w:color="auto" w:val="clear"/>
            <w:tcMar>
              <w:top w:type="dxa" w:w="55"/>
              <w:left w:type="dxa" w:w="90"/>
              <w:bottom w:type="dxa" w:w="55"/>
              <w:right w:type="dxa" w:w="90"/>
            </w:tcMar>
            <w:vAlign w:val="top"/>
          </w:tcPr>
          <w:p>
            <w:r>
              <w:rPr>
                <w:sz w:val="18"/>
                <w:szCs w:val="18"/>
              </w:rPr>
              <w:t xml:space="preserve">320px, holds ownership, key dates, next action and tags. Collapses below the content on small screens.</w:t>
            </w:r>
          </w:p>
        </w:tc>
      </w:tr>
      <w:tr>
        <w:tc>
          <w:tcPr>
            <w:tcW w:type="dxa" w:w="1872"/>
            <w:tcMar>
              <w:top w:type="dxa" w:w="55"/>
              <w:left w:type="dxa" w:w="90"/>
              <w:bottom w:type="dxa" w:w="55"/>
              <w:right w:type="dxa" w:w="90"/>
            </w:tcMar>
            <w:vAlign w:val="top"/>
          </w:tcPr>
          <w:p>
            <w:r>
              <w:rPr>
                <w:sz w:val="18"/>
                <w:szCs w:val="18"/>
              </w:rPr>
              <w:t xml:space="preserve">Permission behaviour</w:t>
            </w:r>
          </w:p>
        </w:tc>
        <w:tc>
          <w:tcPr>
            <w:tcW w:type="dxa" w:w="7488"/>
            <w:tcMar>
              <w:top w:type="dxa" w:w="55"/>
              <w:left w:type="dxa" w:w="90"/>
              <w:bottom w:type="dxa" w:w="55"/>
              <w:right w:type="dxa" w:w="90"/>
            </w:tcMar>
            <w:vAlign w:val="top"/>
          </w:tcPr>
          <w:p>
            <w:r>
              <w:rPr>
                <w:sz w:val="18"/>
                <w:szCs w:val="18"/>
              </w:rPr>
              <w:t xml:space="preserve">Fields the role cannot read are absent, not blank. Actions the role cannot perform are hidden; if partially permitted they are disabled with a tooltip.</w:t>
            </w:r>
          </w:p>
        </w:tc>
      </w:tr>
    </w:tbl>
    <w:p>
      <w:pPr>
        <w:pStyle w:val="Heading2"/>
        <w:spacing w:after="110" w:before="260"/>
      </w:pPr>
      <w:r>
        <w:t xml:space="preserve">6.3 Create and edit form</w:t>
      </w:r>
    </w:p>
    <w:p>
      <w:pPr>
        <w:spacing w:after="40" w:before="100"/>
      </w:pPr>
      <w:r>
        <w:rPr>
          <w:b/>
          <w:bCs/>
          <w:color w:val="2E74B5"/>
          <w:sz w:val="18"/>
          <w:szCs w:val="18"/>
        </w:rPr>
        <w:t xml:space="preserve">Wireframe — create and edit form anatomy</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New Lead                                        [Cancel] [Save ▾]  │  Save ▾ = Save / Save &amp; new</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BASIC INFORMATION                                                │</w:t>
      </w:r>
    </w:p>
    <w:p>
      <w:pPr>
        <w:shd w:fill="F5F5F5" w:color="auto" w:val="clear"/>
        <w:spacing w:after="0" w:line="200" w:lineRule="exact"/>
      </w:pPr>
      <w:r>
        <w:rPr>
          <w:rFonts w:ascii="Consolas" w:cs="Consolas" w:eastAsia="Consolas" w:hAnsi="Consolas"/>
          <w:sz w:val="14"/>
          <w:szCs w:val="14"/>
        </w:rPr>
        <w:t xml:space="preserve">│    First name *          Last name *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Vertical *            Stage                                     │</w:t>
      </w:r>
    </w:p>
    <w:p>
      <w:pPr>
        <w:shd w:fill="F5F5F5" w:color="auto" w:val="clear"/>
        <w:spacing w:after="0" w:line="200" w:lineRule="exact"/>
      </w:pPr>
      <w:r>
        <w:rPr>
          <w:rFonts w:ascii="Consolas" w:cs="Consolas" w:eastAsia="Consolas" w:hAnsi="Consolas"/>
          <w:sz w:val="14"/>
          <w:szCs w:val="14"/>
        </w:rPr>
        <w:t xml:space="preserve">│    [ Select…        ▾]   [ New            ▾]                       │</w:t>
      </w:r>
    </w:p>
    <w:p>
      <w:pPr>
        <w:shd w:fill="F5F5F5" w:color="auto" w:val="clear"/>
        <w:spacing w:after="0" w:line="200" w:lineRule="exact"/>
      </w:pPr>
      <w:r>
        <w:rPr>
          <w:rFonts w:ascii="Consolas" w:cs="Consolas" w:eastAsia="Consolas" w:hAnsi="Consolas"/>
          <w:sz w:val="14"/>
          <w:szCs w:val="14"/>
        </w:rPr>
        <w:t xml:space="preserve">│                                                                    │</w:t>
      </w:r>
    </w:p>
    <w:p>
      <w:pPr>
        <w:shd w:fill="F5F5F5" w:color="auto" w:val="clear"/>
        <w:spacing w:after="0" w:line="200" w:lineRule="exact"/>
      </w:pPr>
      <w:r>
        <w:rPr>
          <w:rFonts w:ascii="Consolas" w:cs="Consolas" w:eastAsia="Consolas" w:hAnsi="Consolas"/>
          <w:sz w:val="14"/>
          <w:szCs w:val="14"/>
        </w:rPr>
        <w:t xml:space="preserve">│ ▾ CONTACT                                                          │</w:t>
      </w:r>
    </w:p>
    <w:p>
      <w:pPr>
        <w:shd w:fill="F5F5F5" w:color="auto" w:val="clear"/>
        <w:spacing w:after="0" w:line="200" w:lineRule="exact"/>
      </w:pPr>
      <w:r>
        <w:rPr>
          <w:rFonts w:ascii="Consolas" w:cs="Consolas" w:eastAsia="Consolas" w:hAnsi="Consolas"/>
          <w:sz w:val="14"/>
          <w:szCs w:val="14"/>
        </w:rPr>
        <w:t xml:space="preserve">│    Email                 Mobile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 A lead with this email already exists — View record           │</w:t>
      </w:r>
    </w:p>
    <w:p>
      <w:pPr>
        <w:shd w:fill="F5F5F5" w:color="auto" w:val="clear"/>
        <w:spacing w:after="0" w:line="200" w:lineRule="exact"/>
      </w:pPr>
      <w:r>
        <w:rPr>
          <w:rFonts w:ascii="Consolas" w:cs="Consolas" w:eastAsia="Consolas" w:hAnsi="Consolas"/>
          <w:sz w:val="14"/>
          <w:szCs w:val="14"/>
        </w:rPr>
        <w:t xml:space="preserve">│                                                                    │</w:t>
      </w:r>
    </w:p>
    <w:p>
      <w:pPr>
        <w:shd w:fill="F5F5F5" w:color="auto" w:val="clear"/>
        <w:spacing w:after="0" w:line="200" w:lineRule="exact"/>
      </w:pPr>
      <w:r>
        <w:rPr>
          <w:rFonts w:ascii="Consolas" w:cs="Consolas" w:eastAsia="Consolas" w:hAnsi="Consolas"/>
          <w:sz w:val="14"/>
          <w:szCs w:val="14"/>
        </w:rPr>
        <w:t xml:space="preserve">│ ▾ QUALIFICATION (Refugee)      ← fields follow the chosen vertical │</w:t>
      </w:r>
    </w:p>
    <w:p>
      <w:pPr>
        <w:shd w:fill="F5F5F5" w:color="auto" w:val="clear"/>
        <w:spacing w:after="0" w:line="200" w:lineRule="exact"/>
      </w:pPr>
      <w:r>
        <w:rPr>
          <w:rFonts w:ascii="Consolas" w:cs="Consolas" w:eastAsia="Consolas" w:hAnsi="Consolas"/>
          <w:sz w:val="14"/>
          <w:szCs w:val="14"/>
        </w:rPr>
        <w:t xml:space="preserve">│    Current situation     Afraid to return                          │</w:t>
      </w:r>
    </w:p>
    <w:p>
      <w:pPr>
        <w:shd w:fill="F5F5F5" w:color="auto" w:val="clear"/>
        <w:spacing w:after="0" w:line="200" w:lineRule="exact"/>
      </w:pPr>
      <w:r>
        <w:rPr>
          <w:rFonts w:ascii="Consolas" w:cs="Consolas" w:eastAsia="Consolas" w:hAnsi="Consolas"/>
          <w:sz w:val="14"/>
          <w:szCs w:val="14"/>
        </w:rPr>
        <w:t xml:space="preserve">│    [ Select…        ▾]   [ Yes / No        ▾]                      │</w:t>
      </w:r>
    </w:p>
    <w:p>
      <w:pPr>
        <w:shd w:fill="F5F5F5" w:color="auto" w:val="clear"/>
        <w:spacing w:after="0" w:line="200" w:lineRule="exact"/>
      </w:pPr>
      <w:r>
        <w:rPr>
          <w:rFonts w:ascii="Consolas" w:cs="Consolas" w:eastAsia="Consolas" w:hAnsi="Consolas"/>
          <w:sz w:val="14"/>
          <w:szCs w:val="14"/>
        </w:rPr>
        <w:t xml:space="preserve">│                                                                    │</w:t>
      </w:r>
    </w:p>
    <w:p>
      <w:pPr>
        <w:shd w:fill="F5F5F5" w:color="auto" w:val="clear"/>
        <w:spacing w:after="0" w:line="200" w:lineRule="exact"/>
      </w:pPr>
      <w:r>
        <w:rPr>
          <w:rFonts w:ascii="Consolas" w:cs="Consolas" w:eastAsia="Consolas" w:hAnsi="Consolas"/>
          <w:sz w:val="14"/>
          <w:szCs w:val="14"/>
        </w:rPr>
        <w:t xml:space="preserve">│ ▸ ADDITIONAL INFORMATION            (collapsed by default)          │</w:t>
      </w:r>
    </w:p>
    <w:p>
      <w:pPr>
        <w:shd w:fill="F5F5F5" w:color="auto" w:val="clear"/>
        <w:spacing w:after="0" w:line="200" w:lineRule="exact"/>
      </w:pPr>
      <w:r>
        <w:rPr>
          <w:rFonts w:ascii="Consolas" w:cs="Consolas" w:eastAsia="Consolas" w:hAnsi="Consolas"/>
          <w:sz w:val="14"/>
          <w:szCs w:val="14"/>
        </w:rPr>
        <w:t xml:space="preserv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Element</w:t>
            </w:r>
          </w:p>
        </w:tc>
        <w:tc>
          <w:tcPr>
            <w:tcW w:type="dxa" w:w="7488"/>
            <w:shd w:fill="DCE6F1" w:color="auto" w:val="clear"/>
            <w:tcMar>
              <w:top w:type="dxa" w:w="55"/>
              <w:left w:type="dxa" w:w="90"/>
              <w:bottom w:type="dxa" w:w="55"/>
              <w:right w:type="dxa" w:w="90"/>
            </w:tcMar>
            <w:vAlign w:val="top"/>
          </w:tcPr>
          <w:p>
            <w:r>
              <w:rPr>
                <w:b/>
                <w:bCs/>
                <w:color w:val="1F3864"/>
                <w:sz w:val="18"/>
                <w:szCs w:val="18"/>
              </w:rPr>
              <w:t xml:space="preserve">Rules</w:t>
            </w:r>
          </w:p>
        </w:tc>
      </w:tr>
      <w:tr>
        <w:tc>
          <w:tcPr>
            <w:tcW w:type="dxa" w:w="1872"/>
            <w:tcMar>
              <w:top w:type="dxa" w:w="55"/>
              <w:left w:type="dxa" w:w="90"/>
              <w:bottom w:type="dxa" w:w="55"/>
              <w:right w:type="dxa" w:w="90"/>
            </w:tcMar>
            <w:vAlign w:val="top"/>
          </w:tcPr>
          <w:p>
            <w:r>
              <w:rPr>
                <w:sz w:val="18"/>
                <w:szCs w:val="18"/>
              </w:rPr>
              <w:t xml:space="preserve">Sections</w:t>
            </w:r>
          </w:p>
        </w:tc>
        <w:tc>
          <w:tcPr>
            <w:tcW w:type="dxa" w:w="7488"/>
            <w:tcMar>
              <w:top w:type="dxa" w:w="55"/>
              <w:left w:type="dxa" w:w="90"/>
              <w:bottom w:type="dxa" w:w="55"/>
              <w:right w:type="dxa" w:w="90"/>
            </w:tcMar>
            <w:vAlign w:val="top"/>
          </w:tcPr>
          <w:p>
            <w:r>
              <w:rPr>
                <w:sz w:val="18"/>
                <w:szCs w:val="18"/>
              </w:rPr>
              <w:t xml:space="preserve">Come from the edit layout metadata. Required-field sections are expanded; optional sections start collapsed. Each section shows a count of invalid fields when validation fails.</w:t>
            </w:r>
          </w:p>
        </w:tc>
      </w:tr>
      <w:tr>
        <w:tc>
          <w:tcPr>
            <w:tcW w:type="dxa" w:w="1872"/>
            <w:shd w:fill="F4F7FB" w:color="auto" w:val="clear"/>
            <w:tcMar>
              <w:top w:type="dxa" w:w="55"/>
              <w:left w:type="dxa" w:w="90"/>
              <w:bottom w:type="dxa" w:w="55"/>
              <w:right w:type="dxa" w:w="90"/>
            </w:tcMar>
            <w:vAlign w:val="top"/>
          </w:tcPr>
          <w:p>
            <w:r>
              <w:rPr>
                <w:sz w:val="18"/>
                <w:szCs w:val="18"/>
              </w:rPr>
              <w:t xml:space="preserve">Grid</w:t>
            </w:r>
          </w:p>
        </w:tc>
        <w:tc>
          <w:tcPr>
            <w:tcW w:type="dxa" w:w="7488"/>
            <w:shd w:fill="F4F7FB" w:color="auto" w:val="clear"/>
            <w:tcMar>
              <w:top w:type="dxa" w:w="55"/>
              <w:left w:type="dxa" w:w="90"/>
              <w:bottom w:type="dxa" w:w="55"/>
              <w:right w:type="dxa" w:w="90"/>
            </w:tcMar>
            <w:vAlign w:val="top"/>
          </w:tcPr>
          <w:p>
            <w:r>
              <w:rPr>
                <w:sz w:val="18"/>
                <w:szCs w:val="18"/>
              </w:rPr>
              <w:t xml:space="preserve">Two columns on md and above, one below. Field width comes from metadata (half, full) so an administrator controls it without code.</w:t>
            </w:r>
          </w:p>
        </w:tc>
      </w:tr>
      <w:tr>
        <w:tc>
          <w:tcPr>
            <w:tcW w:type="dxa" w:w="1872"/>
            <w:tcMar>
              <w:top w:type="dxa" w:w="55"/>
              <w:left w:type="dxa" w:w="90"/>
              <w:bottom w:type="dxa" w:w="55"/>
              <w:right w:type="dxa" w:w="90"/>
            </w:tcMar>
            <w:vAlign w:val="top"/>
          </w:tcPr>
          <w:p>
            <w:r>
              <w:rPr>
                <w:sz w:val="18"/>
                <w:szCs w:val="18"/>
              </w:rPr>
              <w:t xml:space="preserve">Required marking</w:t>
            </w:r>
          </w:p>
        </w:tc>
        <w:tc>
          <w:tcPr>
            <w:tcW w:type="dxa" w:w="7488"/>
            <w:tcMar>
              <w:top w:type="dxa" w:w="55"/>
              <w:left w:type="dxa" w:w="90"/>
              <w:bottom w:type="dxa" w:w="55"/>
              <w:right w:type="dxa" w:w="90"/>
            </w:tcMar>
            <w:vAlign w:val="top"/>
          </w:tcPr>
          <w:p>
            <w:r>
              <w:rPr>
                <w:sz w:val="18"/>
                <w:szCs w:val="18"/>
              </w:rPr>
              <w:t xml:space="preserve">An asterisk on the label plus aria-required. Never colour alone.</w:t>
            </w:r>
          </w:p>
        </w:tc>
      </w:tr>
      <w:tr>
        <w:tc>
          <w:tcPr>
            <w:tcW w:type="dxa" w:w="1872"/>
            <w:shd w:fill="F4F7FB" w:color="auto" w:val="clear"/>
            <w:tcMar>
              <w:top w:type="dxa" w:w="55"/>
              <w:left w:type="dxa" w:w="90"/>
              <w:bottom w:type="dxa" w:w="55"/>
              <w:right w:type="dxa" w:w="90"/>
            </w:tcMar>
            <w:vAlign w:val="top"/>
          </w:tcPr>
          <w:p>
            <w:r>
              <w:rPr>
                <w:sz w:val="18"/>
                <w:szCs w:val="18"/>
              </w:rPr>
              <w:t xml:space="preserve">Validation</w:t>
            </w:r>
          </w:p>
        </w:tc>
        <w:tc>
          <w:tcPr>
            <w:tcW w:type="dxa" w:w="7488"/>
            <w:shd w:fill="F4F7FB" w:color="auto" w:val="clear"/>
            <w:tcMar>
              <w:top w:type="dxa" w:w="55"/>
              <w:left w:type="dxa" w:w="90"/>
              <w:bottom w:type="dxa" w:w="55"/>
              <w:right w:type="dxa" w:w="90"/>
            </w:tcMar>
            <w:vAlign w:val="top"/>
          </w:tcPr>
          <w:p>
            <w:r>
              <w:rPr>
                <w:sz w:val="18"/>
                <w:szCs w:val="18"/>
              </w:rPr>
              <w:t xml:space="preserve">On blur for format rules, on submit for everything. Server messages map back to the exact field.</w:t>
            </w:r>
          </w:p>
        </w:tc>
      </w:tr>
      <w:tr>
        <w:tc>
          <w:tcPr>
            <w:tcW w:type="dxa" w:w="1872"/>
            <w:tcMar>
              <w:top w:type="dxa" w:w="55"/>
              <w:left w:type="dxa" w:w="90"/>
              <w:bottom w:type="dxa" w:w="55"/>
              <w:right w:type="dxa" w:w="90"/>
            </w:tcMar>
            <w:vAlign w:val="top"/>
          </w:tcPr>
          <w:p>
            <w:r>
              <w:rPr>
                <w:sz w:val="18"/>
                <w:szCs w:val="18"/>
              </w:rPr>
              <w:t xml:space="preserve">Conditional fields</w:t>
            </w:r>
          </w:p>
        </w:tc>
        <w:tc>
          <w:tcPr>
            <w:tcW w:type="dxa" w:w="7488"/>
            <w:tcMar>
              <w:top w:type="dxa" w:w="55"/>
              <w:left w:type="dxa" w:w="90"/>
              <w:bottom w:type="dxa" w:w="55"/>
              <w:right w:type="dxa" w:w="90"/>
            </w:tcMar>
            <w:vAlign w:val="top"/>
          </w:tcPr>
          <w:p>
            <w:r>
              <w:rPr>
                <w:sz w:val="18"/>
                <w:szCs w:val="18"/>
              </w:rPr>
              <w:t xml:space="preserve">Driven by metadata rules — for example the qualification section swaps with the vertical, and spouse fields appear only when marital status requires them. Hidden fields are not submitted.</w:t>
            </w:r>
          </w:p>
        </w:tc>
      </w:tr>
      <w:tr>
        <w:tc>
          <w:tcPr>
            <w:tcW w:type="dxa" w:w="1872"/>
            <w:shd w:fill="F4F7FB" w:color="auto" w:val="clear"/>
            <w:tcMar>
              <w:top w:type="dxa" w:w="55"/>
              <w:left w:type="dxa" w:w="90"/>
              <w:bottom w:type="dxa" w:w="55"/>
              <w:right w:type="dxa" w:w="90"/>
            </w:tcMar>
            <w:vAlign w:val="top"/>
          </w:tcPr>
          <w:p>
            <w:r>
              <w:rPr>
                <w:sz w:val="18"/>
                <w:szCs w:val="18"/>
              </w:rPr>
              <w:t xml:space="preserve">Duplicate warning</w:t>
            </w:r>
          </w:p>
        </w:tc>
        <w:tc>
          <w:tcPr>
            <w:tcW w:type="dxa" w:w="7488"/>
            <w:shd w:fill="F4F7FB" w:color="auto" w:val="clear"/>
            <w:tcMar>
              <w:top w:type="dxa" w:w="55"/>
              <w:left w:type="dxa" w:w="90"/>
              <w:bottom w:type="dxa" w:w="55"/>
              <w:right w:type="dxa" w:w="90"/>
            </w:tcMar>
            <w:vAlign w:val="top"/>
          </w:tcPr>
          <w:p>
            <w:r>
              <w:rPr>
                <w:sz w:val="18"/>
                <w:szCs w:val="18"/>
              </w:rPr>
              <w:t xml:space="preserve">On email or phone blur, a non-blocking inline warning with a link to the existing record; the user may continue.</w:t>
            </w:r>
          </w:p>
        </w:tc>
      </w:tr>
      <w:tr>
        <w:tc>
          <w:tcPr>
            <w:tcW w:type="dxa" w:w="1872"/>
            <w:tcMar>
              <w:top w:type="dxa" w:w="55"/>
              <w:left w:type="dxa" w:w="90"/>
              <w:bottom w:type="dxa" w:w="55"/>
              <w:right w:type="dxa" w:w="90"/>
            </w:tcMar>
            <w:vAlign w:val="top"/>
          </w:tcPr>
          <w:p>
            <w:r>
              <w:rPr>
                <w:sz w:val="18"/>
                <w:szCs w:val="18"/>
              </w:rPr>
              <w:t xml:space="preserve">Save behaviour</w:t>
            </w:r>
          </w:p>
        </w:tc>
        <w:tc>
          <w:tcPr>
            <w:tcW w:type="dxa" w:w="7488"/>
            <w:tcMar>
              <w:top w:type="dxa" w:w="55"/>
              <w:left w:type="dxa" w:w="90"/>
              <w:bottom w:type="dxa" w:w="55"/>
              <w:right w:type="dxa" w:w="90"/>
            </w:tcMar>
            <w:vAlign w:val="top"/>
          </w:tcPr>
          <w:p>
            <w:r>
              <w:rPr>
                <w:sz w:val="18"/>
                <w:szCs w:val="18"/>
              </w:rPr>
              <w:t xml:space="preserve">Save returns to the record; Save and new keeps the form open with the section defaults retained. A dirty form warns before navigation. Drawer forms save and close with a toast plus an Open record action.</w:t>
            </w:r>
          </w:p>
        </w:tc>
      </w:tr>
      <w:tr>
        <w:tc>
          <w:tcPr>
            <w:tcW w:type="dxa" w:w="1872"/>
            <w:shd w:fill="F4F7FB" w:color="auto" w:val="clear"/>
            <w:tcMar>
              <w:top w:type="dxa" w:w="55"/>
              <w:left w:type="dxa" w:w="90"/>
              <w:bottom w:type="dxa" w:w="55"/>
              <w:right w:type="dxa" w:w="90"/>
            </w:tcMar>
            <w:vAlign w:val="top"/>
          </w:tcPr>
          <w:p>
            <w:r>
              <w:rPr>
                <w:sz w:val="18"/>
                <w:szCs w:val="18"/>
              </w:rPr>
              <w:t xml:space="preserve">Autosave</w:t>
            </w:r>
          </w:p>
        </w:tc>
        <w:tc>
          <w:tcPr>
            <w:tcW w:type="dxa" w:w="7488"/>
            <w:shd w:fill="F4F7FB" w:color="auto" w:val="clear"/>
            <w:tcMar>
              <w:top w:type="dxa" w:w="55"/>
              <w:left w:type="dxa" w:w="90"/>
              <w:bottom w:type="dxa" w:w="55"/>
              <w:right w:type="dxa" w:w="90"/>
            </w:tcMar>
            <w:vAlign w:val="top"/>
          </w:tcPr>
          <w:p>
            <w:r>
              <w:rPr>
                <w:sz w:val="18"/>
                <w:szCs w:val="18"/>
              </w:rPr>
              <w:t xml:space="preserve">Not used for records. Long text fields keep a local draft so a lost connection does not lose typing.</w:t>
            </w:r>
          </w:p>
        </w:tc>
      </w:tr>
    </w:tbl>
    <w:p>
      <w:pPr>
        <w:pStyle w:val="Heading2"/>
        <w:spacing w:after="110" w:before="260"/>
      </w:pPr>
      <w:r>
        <w:t xml:space="preserve">6.4 Dashboard</w:t>
      </w:r>
    </w:p>
    <w:p>
      <w:pPr>
        <w:spacing w:after="40" w:before="100"/>
      </w:pPr>
      <w:r>
        <w:rPr>
          <w:b/>
          <w:bCs/>
          <w:color w:val="2E74B5"/>
          <w:sz w:val="18"/>
          <w:szCs w:val="18"/>
        </w:rPr>
        <w:t xml:space="preserve">Wireframe — dashboard grid</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Dashboard                                    This week ▾    ⚙ Customise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NEW LEADS    │ CONTACTED    │ QUALIFIED    │ CONVERSION                       │</w:t>
      </w:r>
    </w:p>
    <w:p>
      <w:pPr>
        <w:shd w:fill="F5F5F5" w:color="auto" w:val="clear"/>
        <w:spacing w:after="0" w:line="200" w:lineRule="exact"/>
      </w:pPr>
      <w:r>
        <w:rPr>
          <w:rFonts w:ascii="Consolas" w:cs="Consolas" w:eastAsia="Consolas" w:hAnsi="Consolas"/>
          <w:sz w:val="14"/>
          <w:szCs w:val="14"/>
        </w:rPr>
        <w:t xml:space="preserve">│    42        │     31       │     12       │    8.4%                          │</w:t>
      </w:r>
    </w:p>
    <w:p>
      <w:pPr>
        <w:shd w:fill="F5F5F5" w:color="auto" w:val="clear"/>
        <w:spacing w:after="0" w:line="200" w:lineRule="exact"/>
      </w:pPr>
      <w:r>
        <w:rPr>
          <w:rFonts w:ascii="Consolas" w:cs="Consolas" w:eastAsia="Consolas" w:hAnsi="Consolas"/>
          <w:sz w:val="14"/>
          <w:szCs w:val="14"/>
        </w:rPr>
        <w:t xml:space="preserve">│  ▲ 12% wk    │  ▲ 4% wk     │  ▼ 2% wk     │  ▲ 0.6pt                         │  KPI row</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HOT LEADS                   ⋯   │ MY TASKS                          ⋯      │</w:t>
      </w:r>
    </w:p>
    <w:p>
      <w:pPr>
        <w:shd w:fill="F5F5F5" w:color="auto" w:val="clear"/>
        <w:spacing w:after="0" w:line="200" w:lineRule="exact"/>
      </w:pPr>
      <w:r>
        <w:rPr>
          <w:rFonts w:ascii="Consolas" w:cs="Consolas" w:eastAsia="Consolas" w:hAnsi="Consolas"/>
          <w:sz w:val="14"/>
          <w:szCs w:val="14"/>
        </w:rPr>
        <w:t xml:space="preserve">│ Name         Email      Module     │ ⃞ Call B. Okafor        Overdue 2d       │</w:t>
      </w:r>
    </w:p>
    <w:p>
      <w:pPr>
        <w:shd w:fill="F5F5F5" w:color="auto" w:val="clear"/>
        <w:spacing w:after="0" w:line="200" w:lineRule="exact"/>
      </w:pPr>
      <w:r>
        <w:rPr>
          <w:rFonts w:ascii="Consolas" w:cs="Consolas" w:eastAsia="Consolas" w:hAnsi="Consolas"/>
          <w:sz w:val="14"/>
          <w:szCs w:val="14"/>
        </w:rPr>
        <w:t xml:space="preserve">│ B. Okafor    b@y.com    Leads      │ ⃞ Send documents        Today            │</w:t>
      </w:r>
    </w:p>
    <w:p>
      <w:pPr>
        <w:shd w:fill="F5F5F5" w:color="auto" w:val="clear"/>
        <w:spacing w:after="0" w:line="200" w:lineRule="exact"/>
      </w:pPr>
      <w:r>
        <w:rPr>
          <w:rFonts w:ascii="Consolas" w:cs="Consolas" w:eastAsia="Consolas" w:hAnsi="Consolas"/>
          <w:sz w:val="14"/>
          <w:szCs w:val="14"/>
        </w:rPr>
        <w:t xml:space="preserve">│ D. Mensah    d@y.com    Students   │ ⃞ Review assessment     Tomorrow         │</w:t>
      </w:r>
    </w:p>
    <w:p>
      <w:pPr>
        <w:shd w:fill="F5F5F5" w:color="auto" w:val="clear"/>
        <w:spacing w:after="0" w:line="200" w:lineRule="exact"/>
      </w:pPr>
      <w:r>
        <w:rPr>
          <w:rFonts w:ascii="Consolas" w:cs="Consolas" w:eastAsia="Consolas" w:hAnsi="Consolas"/>
          <w:sz w:val="14"/>
          <w:szCs w:val="14"/>
        </w:rPr>
        <w:t xml:space="preserve">│ [ View all 14 ]                    │ [ View all 9 ]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LEADS BY SOURCE                ⋯   │ ATTENTION NEEDED                  ⋯      │</w:t>
      </w:r>
    </w:p>
    <w:p>
      <w:pPr>
        <w:shd w:fill="F5F5F5" w:color="auto" w:val="clear"/>
        <w:spacing w:after="0" w:line="200" w:lineRule="exact"/>
      </w:pPr>
      <w:r>
        <w:rPr>
          <w:rFonts w:ascii="Consolas" w:cs="Consolas" w:eastAsia="Consolas" w:hAnsi="Consolas"/>
          <w:sz w:val="14"/>
          <w:szCs w:val="14"/>
        </w:rPr>
        <w:t xml:space="preserve">│      ◐ donut + legend + values     │ • 6 leads with an invalid phone number   │</w:t>
      </w:r>
    </w:p>
    <w:p>
      <w:pPr>
        <w:shd w:fill="F5F5F5" w:color="auto" w:val="clear"/>
        <w:spacing w:after="0" w:line="200" w:lineRule="exact"/>
      </w:pPr>
      <w:r>
        <w:rPr>
          <w:rFonts w:ascii="Consolas" w:cs="Consolas" w:eastAsia="Consolas" w:hAnsi="Consolas"/>
          <w:sz w:val="14"/>
          <w:szCs w:val="14"/>
        </w:rPr>
        <w:t xml:space="preserve">│                                    │ • 3 DNC records still in a queue         │</w:t>
      </w:r>
    </w:p>
    <w:p>
      <w:pPr>
        <w:shd w:fill="F5F5F5" w:color="auto" w:val="clear"/>
        <w:spacing w:after="0" w:line="200" w:lineRule="exact"/>
      </w:pPr>
      <w:r>
        <w:rPr>
          <w:rFonts w:ascii="Consolas" w:cs="Consolas" w:eastAsia="Consolas" w:hAnsi="Consolas"/>
          <w:sz w:val="14"/>
          <w:szCs w:val="14"/>
        </w:rPr>
        <w:t xml:space="preserve">│                                    │ • 11 leads untouched for over 3 days     │</w:t>
      </w:r>
    </w:p>
    <w:p>
      <w:pPr>
        <w:shd w:fill="F5F5F5" w:color="auto" w:val="clear"/>
        <w:spacing w:after="0" w:line="200" w:lineRule="exact"/>
      </w:pPr>
      <w:r>
        <w:rPr>
          <w:rFonts w:ascii="Consolas" w:cs="Consolas" w:eastAsia="Consolas" w:hAnsi="Consolas"/>
          <w:sz w:val="14"/>
          <w:szCs w:val="14"/>
        </w:rPr>
        <w:t xml:space="preserv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55"/>
              <w:left w:type="dxa" w:w="90"/>
              <w:bottom w:type="dxa" w:w="55"/>
              <w:right w:type="dxa" w:w="90"/>
            </w:tcMar>
            <w:vAlign w:val="top"/>
          </w:tcPr>
          <w:p>
            <w:r>
              <w:rPr>
                <w:b/>
                <w:bCs/>
                <w:color w:val="1F3864"/>
                <w:sz w:val="18"/>
                <w:szCs w:val="18"/>
              </w:rPr>
              <w:t xml:space="preserve">Element</w:t>
            </w:r>
          </w:p>
        </w:tc>
        <w:tc>
          <w:tcPr>
            <w:tcW w:type="dxa" w:w="7488"/>
            <w:shd w:fill="DCE6F1" w:color="auto" w:val="clear"/>
            <w:tcMar>
              <w:top w:type="dxa" w:w="55"/>
              <w:left w:type="dxa" w:w="90"/>
              <w:bottom w:type="dxa" w:w="55"/>
              <w:right w:type="dxa" w:w="90"/>
            </w:tcMar>
            <w:vAlign w:val="top"/>
          </w:tcPr>
          <w:p>
            <w:r>
              <w:rPr>
                <w:b/>
                <w:bCs/>
                <w:color w:val="1F3864"/>
                <w:sz w:val="18"/>
                <w:szCs w:val="18"/>
              </w:rPr>
              <w:t xml:space="preserve">Rules</w:t>
            </w:r>
          </w:p>
        </w:tc>
      </w:tr>
      <w:tr>
        <w:tc>
          <w:tcPr>
            <w:tcW w:type="dxa" w:w="1872"/>
            <w:tcMar>
              <w:top w:type="dxa" w:w="55"/>
              <w:left w:type="dxa" w:w="90"/>
              <w:bottom w:type="dxa" w:w="55"/>
              <w:right w:type="dxa" w:w="90"/>
            </w:tcMar>
            <w:vAlign w:val="top"/>
          </w:tcPr>
          <w:p>
            <w:r>
              <w:rPr>
                <w:sz w:val="18"/>
                <w:szCs w:val="18"/>
              </w:rPr>
              <w:t xml:space="preserve">Grid</w:t>
            </w:r>
          </w:p>
        </w:tc>
        <w:tc>
          <w:tcPr>
            <w:tcW w:type="dxa" w:w="7488"/>
            <w:tcMar>
              <w:top w:type="dxa" w:w="55"/>
              <w:left w:type="dxa" w:w="90"/>
              <w:bottom w:type="dxa" w:w="55"/>
              <w:right w:type="dxa" w:w="90"/>
            </w:tcMar>
            <w:vAlign w:val="top"/>
          </w:tcPr>
          <w:p>
            <w:r>
              <w:rPr>
                <w:sz w:val="18"/>
                <w:szCs w:val="18"/>
              </w:rPr>
              <w:t xml:space="preserve">12 columns, 24px gutter. Widgets occupy 3 (KPI), 6 (half) or 12 (full) columns and snap to those sizes. One column on xs.</w:t>
            </w:r>
          </w:p>
        </w:tc>
      </w:tr>
      <w:tr>
        <w:tc>
          <w:tcPr>
            <w:tcW w:type="dxa" w:w="1872"/>
            <w:shd w:fill="F4F7FB" w:color="auto" w:val="clear"/>
            <w:tcMar>
              <w:top w:type="dxa" w:w="55"/>
              <w:left w:type="dxa" w:w="90"/>
              <w:bottom w:type="dxa" w:w="55"/>
              <w:right w:type="dxa" w:w="90"/>
            </w:tcMar>
            <w:vAlign w:val="top"/>
          </w:tcPr>
          <w:p>
            <w:r>
              <w:rPr>
                <w:sz w:val="18"/>
                <w:szCs w:val="18"/>
              </w:rPr>
              <w:t xml:space="preserve">Widget chrome</w:t>
            </w:r>
          </w:p>
        </w:tc>
        <w:tc>
          <w:tcPr>
            <w:tcW w:type="dxa" w:w="7488"/>
            <w:shd w:fill="F4F7FB" w:color="auto" w:val="clear"/>
            <w:tcMar>
              <w:top w:type="dxa" w:w="55"/>
              <w:left w:type="dxa" w:w="90"/>
              <w:bottom w:type="dxa" w:w="55"/>
              <w:right w:type="dxa" w:w="90"/>
            </w:tcMar>
            <w:vAlign w:val="top"/>
          </w:tcPr>
          <w:p>
            <w:r>
              <w:rPr>
                <w:sz w:val="18"/>
                <w:szCs w:val="18"/>
              </w:rPr>
              <w:t xml:space="preserve">Title, optional period selector, an overflow menu (refresh, view all, remove), and a body. Every widget has its own loading, empty and error state.</w:t>
            </w:r>
          </w:p>
        </w:tc>
      </w:tr>
      <w:tr>
        <w:tc>
          <w:tcPr>
            <w:tcW w:type="dxa" w:w="1872"/>
            <w:tcMar>
              <w:top w:type="dxa" w:w="55"/>
              <w:left w:type="dxa" w:w="90"/>
              <w:bottom w:type="dxa" w:w="55"/>
              <w:right w:type="dxa" w:w="90"/>
            </w:tcMar>
            <w:vAlign w:val="top"/>
          </w:tcPr>
          <w:p>
            <w:r>
              <w:rPr>
                <w:sz w:val="18"/>
                <w:szCs w:val="18"/>
              </w:rPr>
              <w:t xml:space="preserve">Customise mode</w:t>
            </w:r>
          </w:p>
        </w:tc>
        <w:tc>
          <w:tcPr>
            <w:tcW w:type="dxa" w:w="7488"/>
            <w:tcMar>
              <w:top w:type="dxa" w:w="55"/>
              <w:left w:type="dxa" w:w="90"/>
              <w:bottom w:type="dxa" w:w="55"/>
              <w:right w:type="dxa" w:w="90"/>
            </w:tcMar>
            <w:vAlign w:val="top"/>
          </w:tcPr>
          <w:p>
            <w:r>
              <w:rPr>
                <w:sz w:val="18"/>
                <w:szCs w:val="18"/>
              </w:rPr>
              <w:t xml:space="preserve">Toggles drag handles and a widget picker; layout saves per user. An administrator can publish a default layout per role.</w:t>
            </w:r>
          </w:p>
        </w:tc>
      </w:tr>
      <w:tr>
        <w:tc>
          <w:tcPr>
            <w:tcW w:type="dxa" w:w="1872"/>
            <w:shd w:fill="F4F7FB" w:color="auto" w:val="clear"/>
            <w:tcMar>
              <w:top w:type="dxa" w:w="55"/>
              <w:left w:type="dxa" w:w="90"/>
              <w:bottom w:type="dxa" w:w="55"/>
              <w:right w:type="dxa" w:w="90"/>
            </w:tcMar>
            <w:vAlign w:val="top"/>
          </w:tcPr>
          <w:p>
            <w:r>
              <w:rPr>
                <w:sz w:val="18"/>
                <w:szCs w:val="18"/>
              </w:rPr>
              <w:t xml:space="preserve">Click-through</w:t>
            </w:r>
          </w:p>
        </w:tc>
        <w:tc>
          <w:tcPr>
            <w:tcW w:type="dxa" w:w="7488"/>
            <w:shd w:fill="F4F7FB" w:color="auto" w:val="clear"/>
            <w:tcMar>
              <w:top w:type="dxa" w:w="55"/>
              <w:left w:type="dxa" w:w="90"/>
              <w:bottom w:type="dxa" w:w="55"/>
              <w:right w:type="dxa" w:w="90"/>
            </w:tcMar>
            <w:vAlign w:val="top"/>
          </w:tcPr>
          <w:p>
            <w:r>
              <w:rPr>
                <w:sz w:val="18"/>
                <w:szCs w:val="18"/>
              </w:rPr>
              <w:t xml:space="preserve">Every number and row links to the underlying list with the equivalent filters already applied and shown as chips.</w:t>
            </w:r>
          </w:p>
        </w:tc>
      </w:tr>
      <w:tr>
        <w:tc>
          <w:tcPr>
            <w:tcW w:type="dxa" w:w="1872"/>
            <w:tcMar>
              <w:top w:type="dxa" w:w="55"/>
              <w:left w:type="dxa" w:w="90"/>
              <w:bottom w:type="dxa" w:w="55"/>
              <w:right w:type="dxa" w:w="90"/>
            </w:tcMar>
            <w:vAlign w:val="top"/>
          </w:tcPr>
          <w:p>
            <w:r>
              <w:rPr>
                <w:sz w:val="18"/>
                <w:szCs w:val="18"/>
              </w:rPr>
              <w:t xml:space="preserve">Permissions</w:t>
            </w:r>
          </w:p>
        </w:tc>
        <w:tc>
          <w:tcPr>
            <w:tcW w:type="dxa" w:w="7488"/>
            <w:tcMar>
              <w:top w:type="dxa" w:w="55"/>
              <w:left w:type="dxa" w:w="90"/>
              <w:bottom w:type="dxa" w:w="55"/>
              <w:right w:type="dxa" w:w="90"/>
            </w:tcMar>
            <w:vAlign w:val="top"/>
          </w:tcPr>
          <w:p>
            <w:r>
              <w:rPr>
                <w:sz w:val="18"/>
                <w:szCs w:val="18"/>
              </w:rPr>
              <w:t xml:space="preserve">Widgets respect record access, so an Owner-level user sees only their own figures. A widget the user cannot see is removed, not shown empty.</w:t>
            </w:r>
          </w:p>
        </w:tc>
      </w:tr>
    </w:tbl>
    <w:p>
      <w:pPr>
        <w:pStyle w:val="Heading1"/>
        <w:spacing w:after="140" w:before="360"/>
      </w:pPr>
      <w:r>
        <w:t xml:space="preserve">7. Authentication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931"/>
        <w:gridCol w:w="3931"/>
      </w:tblGrid>
      <w:tr>
        <w:trPr>
          <w:tblHeader/>
        </w:trPr>
        <w:tc>
          <w:tcPr>
            <w:tcW w:type="dxa" w:w="1498"/>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3931"/>
            <w:shd w:fill="DCE6F1" w:color="auto" w:val="clear"/>
            <w:tcMar>
              <w:top w:type="dxa" w:w="55"/>
              <w:left w:type="dxa" w:w="90"/>
              <w:bottom w:type="dxa" w:w="55"/>
              <w:right w:type="dxa" w:w="90"/>
            </w:tcMar>
            <w:vAlign w:val="top"/>
          </w:tcPr>
          <w:p>
            <w:r>
              <w:rPr>
                <w:b/>
                <w:bCs/>
                <w:color w:val="1F3864"/>
                <w:sz w:val="18"/>
                <w:szCs w:val="18"/>
              </w:rPr>
              <w:t xml:space="preserve">Fields and layout</w:t>
            </w:r>
          </w:p>
        </w:tc>
        <w:tc>
          <w:tcPr>
            <w:tcW w:type="dxa" w:w="3931"/>
            <w:shd w:fill="DCE6F1" w:color="auto" w:val="clear"/>
            <w:tcMar>
              <w:top w:type="dxa" w:w="55"/>
              <w:left w:type="dxa" w:w="90"/>
              <w:bottom w:type="dxa" w:w="55"/>
              <w:right w:type="dxa" w:w="90"/>
            </w:tcMar>
            <w:vAlign w:val="top"/>
          </w:tcPr>
          <w:p>
            <w:r>
              <w:rPr>
                <w:b/>
                <w:bCs/>
                <w:color w:val="1F3864"/>
                <w:sz w:val="18"/>
                <w:szCs w:val="18"/>
              </w:rPr>
              <w:t xml:space="preserve">Behaviour</w:t>
            </w:r>
          </w:p>
        </w:tc>
      </w:tr>
      <w:tr>
        <w:tc>
          <w:tcPr>
            <w:tcW w:type="dxa" w:w="1498"/>
            <w:tcMar>
              <w:top w:type="dxa" w:w="55"/>
              <w:left w:type="dxa" w:w="90"/>
              <w:bottom w:type="dxa" w:w="55"/>
              <w:right w:type="dxa" w:w="90"/>
            </w:tcMar>
            <w:vAlign w:val="top"/>
          </w:tcPr>
          <w:p>
            <w:r>
              <w:rPr>
                <w:sz w:val="18"/>
                <w:szCs w:val="18"/>
              </w:rPr>
              <w:t xml:space="preserve">Sign in</w:t>
            </w:r>
          </w:p>
        </w:tc>
        <w:tc>
          <w:tcPr>
            <w:tcW w:type="dxa" w:w="3931"/>
            <w:tcMar>
              <w:top w:type="dxa" w:w="55"/>
              <w:left w:type="dxa" w:w="90"/>
              <w:bottom w:type="dxa" w:w="55"/>
              <w:right w:type="dxa" w:w="90"/>
            </w:tcMar>
            <w:vAlign w:val="top"/>
          </w:tcPr>
          <w:p>
            <w:r>
              <w:rPr>
                <w:sz w:val="18"/>
                <w:szCs w:val="18"/>
              </w:rPr>
              <w:t xml:space="preserve">Company logo and name; Email (required, email format); Password (required, show-hide toggle); Remember me checkbox; Sign in button full width; Forgot password link.</w:t>
            </w:r>
          </w:p>
        </w:tc>
        <w:tc>
          <w:tcPr>
            <w:tcW w:type="dxa" w:w="3931"/>
            <w:tcMar>
              <w:top w:type="dxa" w:w="55"/>
              <w:left w:type="dxa" w:w="90"/>
              <w:bottom w:type="dxa" w:w="55"/>
              <w:right w:type="dxa" w:w="90"/>
            </w:tcMar>
            <w:vAlign w:val="top"/>
          </w:tcPr>
          <w:p>
            <w:r>
              <w:rPr>
                <w:sz w:val="18"/>
                <w:szCs w:val="18"/>
              </w:rPr>
              <w:t xml:space="preserve">Generic failure message that does not reveal whether the address exists. Rate-limited with a friendly lockout message and a countdown.</w:t>
            </w:r>
          </w:p>
        </w:tc>
      </w:tr>
      <w:tr>
        <w:tc>
          <w:tcPr>
            <w:tcW w:type="dxa" w:w="1498"/>
            <w:shd w:fill="F4F7FB" w:color="auto" w:val="clear"/>
            <w:tcMar>
              <w:top w:type="dxa" w:w="55"/>
              <w:left w:type="dxa" w:w="90"/>
              <w:bottom w:type="dxa" w:w="55"/>
              <w:right w:type="dxa" w:w="90"/>
            </w:tcMar>
            <w:vAlign w:val="top"/>
          </w:tcPr>
          <w:p>
            <w:r>
              <w:rPr>
                <w:sz w:val="18"/>
                <w:szCs w:val="18"/>
              </w:rPr>
              <w:t xml:space="preserve">Two-factor challenge</w:t>
            </w:r>
          </w:p>
        </w:tc>
        <w:tc>
          <w:tcPr>
            <w:tcW w:type="dxa" w:w="3931"/>
            <w:shd w:fill="F4F7FB" w:color="auto" w:val="clear"/>
            <w:tcMar>
              <w:top w:type="dxa" w:w="55"/>
              <w:left w:type="dxa" w:w="90"/>
              <w:bottom w:type="dxa" w:w="55"/>
              <w:right w:type="dxa" w:w="90"/>
            </w:tcMar>
            <w:vAlign w:val="top"/>
          </w:tcPr>
          <w:p>
            <w:r>
              <w:rPr>
                <w:sz w:val="18"/>
                <w:szCs w:val="18"/>
              </w:rPr>
              <w:t xml:space="preserve">Six single-character code inputs with auto-advance and paste support; Use a backup code link; Trust this device for 30 days checkbox; Verify button; Back to sign in.</w:t>
            </w:r>
          </w:p>
        </w:tc>
        <w:tc>
          <w:tcPr>
            <w:tcW w:type="dxa" w:w="3931"/>
            <w:shd w:fill="F4F7FB" w:color="auto" w:val="clear"/>
            <w:tcMar>
              <w:top w:type="dxa" w:w="55"/>
              <w:left w:type="dxa" w:w="90"/>
              <w:bottom w:type="dxa" w:w="55"/>
              <w:right w:type="dxa" w:w="90"/>
            </w:tcMar>
            <w:vAlign w:val="top"/>
          </w:tcPr>
          <w:p>
            <w:r>
              <w:rPr>
                <w:sz w:val="18"/>
                <w:szCs w:val="18"/>
              </w:rPr>
              <w:t xml:space="preserve">Auto-submits when the sixth character is entered. Wrong code shakes the group once and clears it.</w:t>
            </w:r>
          </w:p>
        </w:tc>
      </w:tr>
      <w:tr>
        <w:tc>
          <w:tcPr>
            <w:tcW w:type="dxa" w:w="1498"/>
            <w:tcMar>
              <w:top w:type="dxa" w:w="55"/>
              <w:left w:type="dxa" w:w="90"/>
              <w:bottom w:type="dxa" w:w="55"/>
              <w:right w:type="dxa" w:w="90"/>
            </w:tcMar>
            <w:vAlign w:val="top"/>
          </w:tcPr>
          <w:p>
            <w:r>
              <w:rPr>
                <w:sz w:val="18"/>
                <w:szCs w:val="18"/>
              </w:rPr>
              <w:t xml:space="preserve">Forgot password</w:t>
            </w:r>
          </w:p>
        </w:tc>
        <w:tc>
          <w:tcPr>
            <w:tcW w:type="dxa" w:w="3931"/>
            <w:tcMar>
              <w:top w:type="dxa" w:w="55"/>
              <w:left w:type="dxa" w:w="90"/>
              <w:bottom w:type="dxa" w:w="55"/>
              <w:right w:type="dxa" w:w="90"/>
            </w:tcMar>
            <w:vAlign w:val="top"/>
          </w:tcPr>
          <w:p>
            <w:r>
              <w:rPr>
                <w:sz w:val="18"/>
                <w:szCs w:val="18"/>
              </w:rPr>
              <w:t xml:space="preserve">Email field; Send reset link button; Back to sign in.</w:t>
            </w:r>
          </w:p>
        </w:tc>
        <w:tc>
          <w:tcPr>
            <w:tcW w:type="dxa" w:w="3931"/>
            <w:tcMar>
              <w:top w:type="dxa" w:w="55"/>
              <w:left w:type="dxa" w:w="90"/>
              <w:bottom w:type="dxa" w:w="55"/>
              <w:right w:type="dxa" w:w="90"/>
            </w:tcMar>
            <w:vAlign w:val="top"/>
          </w:tcPr>
          <w:p>
            <w:r>
              <w:rPr>
                <w:sz w:val="18"/>
                <w:szCs w:val="18"/>
              </w:rPr>
              <w:t xml:space="preserve">Always shows the same confirmation screen regardless of whether the address exists.</w:t>
            </w:r>
          </w:p>
        </w:tc>
      </w:tr>
      <w:tr>
        <w:tc>
          <w:tcPr>
            <w:tcW w:type="dxa" w:w="1498"/>
            <w:shd w:fill="F4F7FB" w:color="auto" w:val="clear"/>
            <w:tcMar>
              <w:top w:type="dxa" w:w="55"/>
              <w:left w:type="dxa" w:w="90"/>
              <w:bottom w:type="dxa" w:w="55"/>
              <w:right w:type="dxa" w:w="90"/>
            </w:tcMar>
            <w:vAlign w:val="top"/>
          </w:tcPr>
          <w:p>
            <w:r>
              <w:rPr>
                <w:sz w:val="18"/>
                <w:szCs w:val="18"/>
              </w:rPr>
              <w:t xml:space="preserve">Reset password</w:t>
            </w:r>
          </w:p>
        </w:tc>
        <w:tc>
          <w:tcPr>
            <w:tcW w:type="dxa" w:w="3931"/>
            <w:shd w:fill="F4F7FB" w:color="auto" w:val="clear"/>
            <w:tcMar>
              <w:top w:type="dxa" w:w="55"/>
              <w:left w:type="dxa" w:w="90"/>
              <w:bottom w:type="dxa" w:w="55"/>
              <w:right w:type="dxa" w:w="90"/>
            </w:tcMar>
            <w:vAlign w:val="top"/>
          </w:tcPr>
          <w:p>
            <w:r>
              <w:rPr>
                <w:sz w:val="18"/>
                <w:szCs w:val="18"/>
              </w:rPr>
              <w:t xml:space="preserve">New password with a live strength meter and rule checklist; Confirm password; Set password button.</w:t>
            </w:r>
          </w:p>
        </w:tc>
        <w:tc>
          <w:tcPr>
            <w:tcW w:type="dxa" w:w="3931"/>
            <w:shd w:fill="F4F7FB" w:color="auto" w:val="clear"/>
            <w:tcMar>
              <w:top w:type="dxa" w:w="55"/>
              <w:left w:type="dxa" w:w="90"/>
              <w:bottom w:type="dxa" w:w="55"/>
              <w:right w:type="dxa" w:w="90"/>
            </w:tcMar>
            <w:vAlign w:val="top"/>
          </w:tcPr>
          <w:p>
            <w:r>
              <w:rPr>
                <w:sz w:val="18"/>
                <w:szCs w:val="18"/>
              </w:rPr>
              <w:t xml:space="preserve">Rules tick off as they are met. Mismatch is caught on blur, not only on submit.</w:t>
            </w:r>
          </w:p>
        </w:tc>
      </w:tr>
      <w:tr>
        <w:tc>
          <w:tcPr>
            <w:tcW w:type="dxa" w:w="1498"/>
            <w:tcMar>
              <w:top w:type="dxa" w:w="55"/>
              <w:left w:type="dxa" w:w="90"/>
              <w:bottom w:type="dxa" w:w="55"/>
              <w:right w:type="dxa" w:w="90"/>
            </w:tcMar>
            <w:vAlign w:val="top"/>
          </w:tcPr>
          <w:p>
            <w:r>
              <w:rPr>
                <w:sz w:val="18"/>
                <w:szCs w:val="18"/>
              </w:rPr>
              <w:t xml:space="preserve">First sign-in</w:t>
            </w:r>
          </w:p>
        </w:tc>
        <w:tc>
          <w:tcPr>
            <w:tcW w:type="dxa" w:w="3931"/>
            <w:tcMar>
              <w:top w:type="dxa" w:w="55"/>
              <w:left w:type="dxa" w:w="90"/>
              <w:bottom w:type="dxa" w:w="55"/>
              <w:right w:type="dxa" w:w="90"/>
            </w:tcMar>
            <w:vAlign w:val="top"/>
          </w:tcPr>
          <w:p>
            <w:r>
              <w:rPr>
                <w:sz w:val="18"/>
                <w:szCs w:val="18"/>
              </w:rPr>
              <w:t xml:space="preserve">Set your password (same as reset) then an optional two-factor enrolment step with a QR code, a manual key, a verification field and downloadable backup codes.</w:t>
            </w:r>
          </w:p>
        </w:tc>
        <w:tc>
          <w:tcPr>
            <w:tcW w:type="dxa" w:w="3931"/>
            <w:tcMar>
              <w:top w:type="dxa" w:w="55"/>
              <w:left w:type="dxa" w:w="90"/>
              <w:bottom w:type="dxa" w:w="55"/>
              <w:right w:type="dxa" w:w="90"/>
            </w:tcMar>
            <w:vAlign w:val="top"/>
          </w:tcPr>
          <w:p>
            <w:r>
              <w:rPr>
                <w:sz w:val="18"/>
                <w:szCs w:val="18"/>
              </w:rPr>
              <w:t xml:space="preserve">A two-step stepper. The password step cannot be skipped; enrolment can be deferred unless policy requires it.</w:t>
            </w:r>
          </w:p>
        </w:tc>
      </w:tr>
    </w:tbl>
    <w:p>
      <w:pPr>
        <w:pStyle w:val="Heading1"/>
        <w:spacing w:after="140" w:before="360"/>
      </w:pPr>
      <w:r>
        <w:t xml:space="preserve">8. CRM module screens</w:t>
      </w:r>
    </w:p>
    <w:p>
      <w:pPr>
        <w:spacing w:after="110"/>
      </w:pPr>
      <w:r>
        <w:rPr>
          <w:sz w:val="20"/>
          <w:szCs w:val="20"/>
        </w:rPr>
        <w:t xml:space="preserve">Each module below is defined by its list columns, its filters, its detail panels and its form sections. All of them use the patterns in section 6, so only the content differs. Column priority 1 is always visible, 2 hides below md, 3 is opt-in.</w:t>
      </w:r>
    </w:p>
    <w:p>
      <w:pPr>
        <w:pStyle w:val="Heading2"/>
        <w:spacing w:after="110" w:before="260"/>
      </w:pPr>
      <w:r>
        <w:t xml:space="preserve">8.1 Leads</w:t>
      </w:r>
    </w:p>
    <w:p>
      <w:pPr>
        <w:spacing w:after="110"/>
      </w:pPr>
      <w:r>
        <w:rPr>
          <w:b/>
          <w:bCs/>
          <w:sz w:val="20"/>
          <w:szCs w:val="20"/>
        </w:rPr>
        <w:t xml:space="preserve">~3,500 records</w:t>
      </w:r>
      <w:r>
        <w:rPr>
          <w:sz w:val="20"/>
          <w:szCs w:val="20"/>
        </w:rPr>
        <w:t xml:space="preserve"> — </w:t>
      </w:r>
      <w:r>
        <w:rPr>
          <w:sz w:val="20"/>
          <w:szCs w:val="20"/>
        </w:rPr>
        <w:t xml:space="preserve">The primary module. One entity covering every vertical, including Study Permit and LMIA. The qualification panel and form section change with the vertical.</w:t>
      </w:r>
    </w:p>
    <w:p>
      <w:pPr>
        <w:pStyle w:val="Heading3"/>
        <w:spacing w:after="90" w:before="200"/>
      </w:pPr>
      <w:r>
        <w:t xml:space="preserve">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Column</w:t>
            </w:r>
          </w:p>
        </w:tc>
        <w:tc>
          <w:tcPr>
            <w:tcW w:type="dxa" w:w="749"/>
            <w:shd w:fill="DCE6F1" w:color="auto" w:val="clear"/>
            <w:tcMar>
              <w:top w:type="dxa" w:w="55"/>
              <w:left w:type="dxa" w:w="90"/>
              <w:bottom w:type="dxa" w:w="55"/>
              <w:right w:type="dxa" w:w="90"/>
            </w:tcMar>
            <w:vAlign w:val="top"/>
          </w:tcPr>
          <w:p>
            <w:r>
              <w:rPr>
                <w:b/>
                <w:bCs/>
                <w:color w:val="1F3864"/>
                <w:sz w:val="18"/>
                <w:szCs w:val="18"/>
              </w:rPr>
              <w:t xml:space="preserve">Pri</w:t>
            </w:r>
          </w:p>
        </w:tc>
        <w:tc>
          <w:tcPr>
            <w:tcW w:type="dxa" w:w="6365"/>
            <w:shd w:fill="DCE6F1" w:color="auto" w:val="clear"/>
            <w:tcMar>
              <w:top w:type="dxa" w:w="55"/>
              <w:left w:type="dxa" w:w="90"/>
              <w:bottom w:type="dxa" w:w="55"/>
              <w:right w:type="dxa" w:w="90"/>
            </w:tcMar>
            <w:vAlign w:val="top"/>
          </w:tcPr>
          <w:p>
            <w:r>
              <w:rPr>
                <w:b/>
                <w:bCs/>
                <w:color w:val="1F3864"/>
                <w:sz w:val="18"/>
                <w:szCs w:val="18"/>
              </w:rPr>
              <w:t xml:space="preserve">Rendering</w:t>
            </w:r>
          </w:p>
        </w:tc>
      </w:tr>
      <w:tr>
        <w:tc>
          <w:tcPr>
            <w:tcW w:type="dxa" w:w="2246"/>
            <w:tcMar>
              <w:top w:type="dxa" w:w="55"/>
              <w:left w:type="dxa" w:w="90"/>
              <w:bottom w:type="dxa" w:w="55"/>
              <w:right w:type="dxa" w:w="90"/>
            </w:tcMar>
            <w:vAlign w:val="top"/>
          </w:tcPr>
          <w:p>
            <w:r>
              <w:rPr>
                <w:sz w:val="18"/>
                <w:szCs w:val="18"/>
              </w:rPr>
              <w:t xml:space="preserve">Name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First and last name, bold, links to the record</w:t>
            </w:r>
          </w:p>
        </w:tc>
      </w:tr>
      <w:tr>
        <w:tc>
          <w:tcPr>
            <w:tcW w:type="dxa" w:w="2246"/>
            <w:shd w:fill="F4F7FB" w:color="auto" w:val="clear"/>
            <w:tcMar>
              <w:top w:type="dxa" w:w="55"/>
              <w:left w:type="dxa" w:w="90"/>
              <w:bottom w:type="dxa" w:w="55"/>
              <w:right w:type="dxa" w:w="90"/>
            </w:tcMar>
            <w:vAlign w:val="top"/>
          </w:tcPr>
          <w:p>
            <w:r>
              <w:rPr>
                <w:sz w:val="18"/>
                <w:szCs w:val="18"/>
              </w:rPr>
              <w:t xml:space="preserve">Vertical</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Coloured badge from the vertical palette</w:t>
            </w:r>
          </w:p>
        </w:tc>
      </w:tr>
      <w:tr>
        <w:tc>
          <w:tcPr>
            <w:tcW w:type="dxa" w:w="2246"/>
            <w:tcMar>
              <w:top w:type="dxa" w:w="55"/>
              <w:left w:type="dxa" w:w="90"/>
              <w:bottom w:type="dxa" w:w="55"/>
              <w:right w:type="dxa" w:w="90"/>
            </w:tcMar>
            <w:vAlign w:val="top"/>
          </w:tcPr>
          <w:p>
            <w:r>
              <w:rPr>
                <w:sz w:val="18"/>
                <w:szCs w:val="18"/>
              </w:rPr>
              <w:t xml:space="preserve">Stage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Badge: New, Contacted, Follow up, Qualified, Not qualified, Converted, Lost</w:t>
            </w:r>
          </w:p>
        </w:tc>
      </w:tr>
      <w:tr>
        <w:tc>
          <w:tcPr>
            <w:tcW w:type="dxa" w:w="2246"/>
            <w:shd w:fill="F4F7FB" w:color="auto" w:val="clear"/>
            <w:tcMar>
              <w:top w:type="dxa" w:w="55"/>
              <w:left w:type="dxa" w:w="90"/>
              <w:bottom w:type="dxa" w:w="55"/>
              <w:right w:type="dxa" w:w="90"/>
            </w:tcMar>
            <w:vAlign w:val="top"/>
          </w:tcPr>
          <w:p>
            <w:r>
              <w:rPr>
                <w:sz w:val="18"/>
                <w:szCs w:val="18"/>
              </w:rPr>
              <w:t xml:space="preserve">Email</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Primary email, opens compose</w:t>
            </w:r>
          </w:p>
        </w:tc>
      </w:tr>
      <w:tr>
        <w:tc>
          <w:tcPr>
            <w:tcW w:type="dxa" w:w="2246"/>
            <w:tcMar>
              <w:top w:type="dxa" w:w="55"/>
              <w:left w:type="dxa" w:w="90"/>
              <w:bottom w:type="dxa" w:w="55"/>
              <w:right w:type="dxa" w:w="90"/>
            </w:tcMar>
            <w:vAlign w:val="top"/>
          </w:tcPr>
          <w:p>
            <w:r>
              <w:rPr>
                <w:sz w:val="18"/>
                <w:szCs w:val="18"/>
              </w:rPr>
              <w:t xml:space="preserve">Mobile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Plain text with a copy action and a device dial link</w:t>
            </w:r>
          </w:p>
        </w:tc>
      </w:tr>
      <w:tr>
        <w:tc>
          <w:tcPr>
            <w:tcW w:type="dxa" w:w="2246"/>
            <w:shd w:fill="F4F7FB" w:color="auto" w:val="clear"/>
            <w:tcMar>
              <w:top w:type="dxa" w:w="55"/>
              <w:left w:type="dxa" w:w="90"/>
              <w:bottom w:type="dxa" w:w="55"/>
              <w:right w:type="dxa" w:w="90"/>
            </w:tcMar>
            <w:vAlign w:val="top"/>
          </w:tcPr>
          <w:p>
            <w:r>
              <w:rPr>
                <w:sz w:val="18"/>
                <w:szCs w:val="18"/>
              </w:rPr>
              <w:t xml:space="preserve">Flags</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Hot, Warm and Do-not-call indicators</w:t>
            </w:r>
          </w:p>
        </w:tc>
      </w:tr>
      <w:tr>
        <w:tc>
          <w:tcPr>
            <w:tcW w:type="dxa" w:w="2246"/>
            <w:tcMar>
              <w:top w:type="dxa" w:w="55"/>
              <w:left w:type="dxa" w:w="90"/>
              <w:bottom w:type="dxa" w:w="55"/>
              <w:right w:type="dxa" w:w="90"/>
            </w:tcMar>
            <w:vAlign w:val="top"/>
          </w:tcPr>
          <w:p>
            <w:r>
              <w:rPr>
                <w:sz w:val="18"/>
                <w:szCs w:val="18"/>
              </w:rPr>
              <w:t xml:space="preserve">Owner</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Avatar and name</w:t>
            </w:r>
          </w:p>
        </w:tc>
      </w:tr>
      <w:tr>
        <w:tc>
          <w:tcPr>
            <w:tcW w:type="dxa" w:w="2246"/>
            <w:shd w:fill="F4F7FB" w:color="auto" w:val="clear"/>
            <w:tcMar>
              <w:top w:type="dxa" w:w="55"/>
              <w:left w:type="dxa" w:w="90"/>
              <w:bottom w:type="dxa" w:w="55"/>
              <w:right w:type="dxa" w:w="90"/>
            </w:tcMar>
            <w:vAlign w:val="top"/>
          </w:tcPr>
          <w:p>
            <w:r>
              <w:rPr>
                <w:sz w:val="18"/>
                <w:szCs w:val="18"/>
              </w:rPr>
              <w:t xml:space="preserve">Country</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From the primary address</w:t>
            </w:r>
          </w:p>
        </w:tc>
      </w:tr>
      <w:tr>
        <w:tc>
          <w:tcPr>
            <w:tcW w:type="dxa" w:w="2246"/>
            <w:tcMar>
              <w:top w:type="dxa" w:w="55"/>
              <w:left w:type="dxa" w:w="90"/>
              <w:bottom w:type="dxa" w:w="55"/>
              <w:right w:type="dxa" w:w="90"/>
            </w:tcMar>
            <w:vAlign w:val="top"/>
          </w:tcPr>
          <w:p>
            <w:r>
              <w:rPr>
                <w:sz w:val="18"/>
                <w:szCs w:val="18"/>
              </w:rPr>
              <w:t xml:space="preserve">Source</w:t>
            </w:r>
          </w:p>
        </w:tc>
        <w:tc>
          <w:tcPr>
            <w:tcW w:type="dxa" w:w="749"/>
            <w:tcMar>
              <w:top w:type="dxa" w:w="55"/>
              <w:left w:type="dxa" w:w="90"/>
              <w:bottom w:type="dxa" w:w="55"/>
              <w:right w:type="dxa" w:w="90"/>
            </w:tcMar>
            <w:vAlign w:val="top"/>
          </w:tcPr>
          <w:p>
            <w:r>
              <w:rPr>
                <w:sz w:val="18"/>
                <w:szCs w:val="18"/>
              </w:rPr>
              <w:t xml:space="preserve">2</w:t>
            </w:r>
          </w:p>
        </w:tc>
        <w:tc>
          <w:tcPr>
            <w:tcW w:type="dxa" w:w="6365"/>
            <w:tcMar>
              <w:top w:type="dxa" w:w="55"/>
              <w:left w:type="dxa" w:w="90"/>
              <w:bottom w:type="dxa" w:w="55"/>
              <w:right w:type="dxa" w:w="90"/>
            </w:tcMar>
            <w:vAlign w:val="top"/>
          </w:tcPr>
          <w:p>
            <w:r>
              <w:rPr>
                <w:sz w:val="18"/>
                <w:szCs w:val="18"/>
              </w:rPr>
              <w:t xml:space="preserve">Meta, WordPress, Website, Manual, Import, API</w:t>
            </w:r>
          </w:p>
        </w:tc>
      </w:tr>
      <w:tr>
        <w:tc>
          <w:tcPr>
            <w:tcW w:type="dxa" w:w="2246"/>
            <w:shd w:fill="F4F7FB" w:color="auto" w:val="clear"/>
            <w:tcMar>
              <w:top w:type="dxa" w:w="55"/>
              <w:left w:type="dxa" w:w="90"/>
              <w:bottom w:type="dxa" w:w="55"/>
              <w:right w:type="dxa" w:w="90"/>
            </w:tcMar>
            <w:vAlign w:val="top"/>
          </w:tcPr>
          <w:p>
            <w:r>
              <w:rPr>
                <w:sz w:val="18"/>
                <w:szCs w:val="18"/>
              </w:rPr>
              <w:t xml:space="preserve">Last contacted</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Relative time</w:t>
            </w:r>
          </w:p>
        </w:tc>
      </w:tr>
      <w:tr>
        <w:tc>
          <w:tcPr>
            <w:tcW w:type="dxa" w:w="2246"/>
            <w:tcMar>
              <w:top w:type="dxa" w:w="55"/>
              <w:left w:type="dxa" w:w="90"/>
              <w:bottom w:type="dxa" w:w="55"/>
              <w:right w:type="dxa" w:w="90"/>
            </w:tcMar>
            <w:vAlign w:val="top"/>
          </w:tcPr>
          <w:p>
            <w:r>
              <w:rPr>
                <w:sz w:val="18"/>
                <w:szCs w:val="18"/>
              </w:rPr>
              <w:t xml:space="preserve">Created</w:t>
            </w:r>
          </w:p>
        </w:tc>
        <w:tc>
          <w:tcPr>
            <w:tcW w:type="dxa" w:w="749"/>
            <w:tcMar>
              <w:top w:type="dxa" w:w="55"/>
              <w:left w:type="dxa" w:w="90"/>
              <w:bottom w:type="dxa" w:w="55"/>
              <w:right w:type="dxa" w:w="90"/>
            </w:tcMar>
            <w:vAlign w:val="top"/>
          </w:tcPr>
          <w:p>
            <w:r>
              <w:rPr>
                <w:sz w:val="18"/>
                <w:szCs w:val="18"/>
              </w:rPr>
              <w:t xml:space="preserve">3</w:t>
            </w:r>
          </w:p>
        </w:tc>
        <w:tc>
          <w:tcPr>
            <w:tcW w:type="dxa" w:w="6365"/>
            <w:tcMar>
              <w:top w:type="dxa" w:w="55"/>
              <w:left w:type="dxa" w:w="90"/>
              <w:bottom w:type="dxa" w:w="55"/>
              <w:right w:type="dxa" w:w="90"/>
            </w:tcMar>
            <w:vAlign w:val="top"/>
          </w:tcPr>
          <w:p>
            <w:r>
              <w:rPr>
                <w:sz w:val="18"/>
                <w:szCs w:val="18"/>
              </w:rPr>
              <w:t xml:space="preserve">Date</w:t>
            </w:r>
          </w:p>
        </w:tc>
      </w:tr>
      <w:tr>
        <w:tc>
          <w:tcPr>
            <w:tcW w:type="dxa" w:w="2246"/>
            <w:shd w:fill="F4F7FB" w:color="auto" w:val="clear"/>
            <w:tcMar>
              <w:top w:type="dxa" w:w="55"/>
              <w:left w:type="dxa" w:w="90"/>
              <w:bottom w:type="dxa" w:w="55"/>
              <w:right w:type="dxa" w:w="90"/>
            </w:tcMar>
            <w:vAlign w:val="top"/>
          </w:tcPr>
          <w:p>
            <w:r>
              <w:rPr>
                <w:sz w:val="18"/>
                <w:szCs w:val="18"/>
              </w:rPr>
              <w:t xml:space="preserve">Next follow-up</w:t>
            </w:r>
          </w:p>
        </w:tc>
        <w:tc>
          <w:tcPr>
            <w:tcW w:type="dxa" w:w="749"/>
            <w:shd w:fill="F4F7FB" w:color="auto" w:val="clear"/>
            <w:tcMar>
              <w:top w:type="dxa" w:w="55"/>
              <w:left w:type="dxa" w:w="90"/>
              <w:bottom w:type="dxa" w:w="55"/>
              <w:right w:type="dxa" w:w="90"/>
            </w:tcMar>
            <w:vAlign w:val="top"/>
          </w:tcPr>
          <w:p>
            <w:r>
              <w:rPr>
                <w:sz w:val="18"/>
                <w:szCs w:val="18"/>
              </w:rPr>
              <w:t xml:space="preserve">3</w:t>
            </w:r>
          </w:p>
        </w:tc>
        <w:tc>
          <w:tcPr>
            <w:tcW w:type="dxa" w:w="6365"/>
            <w:shd w:fill="F4F7FB" w:color="auto" w:val="clear"/>
            <w:tcMar>
              <w:top w:type="dxa" w:w="55"/>
              <w:left w:type="dxa" w:w="90"/>
              <w:bottom w:type="dxa" w:w="55"/>
              <w:right w:type="dxa" w:w="90"/>
            </w:tcMar>
            <w:vAlign w:val="top"/>
          </w:tcPr>
          <w:p>
            <w:r>
              <w:rPr>
                <w:sz w:val="18"/>
                <w:szCs w:val="18"/>
              </w:rPr>
              <w:t xml:space="preserve">Date, red when overdue</w:t>
            </w:r>
          </w:p>
        </w:tc>
      </w:tr>
    </w:tbl>
    <w:p>
      <w:pPr>
        <w:spacing w:after="110"/>
      </w:pPr>
    </w:p>
    <w:p>
      <w:pPr>
        <w:spacing w:after="110"/>
      </w:pPr>
      <w:r>
        <w:rPr>
          <w:b/>
          <w:bCs/>
          <w:sz w:val="20"/>
          <w:szCs w:val="20"/>
        </w:rPr>
        <w:t xml:space="preserve">Filters. </w:t>
      </w:r>
      <w:r>
        <w:rPr>
          <w:sz w:val="20"/>
          <w:szCs w:val="20"/>
        </w:rPr>
        <w:t xml:space="preserve">Vertical · Stage · Owner (defaults to the signed-in user) · Hot · Warm · Do not call · Source · Country · Created range · Last contacted range · Has email · Has phone. Inline quick filters: Vertical, Stage, Owner, plus a Hot toggle.</w:t>
      </w:r>
    </w:p>
    <w:p>
      <w:pPr>
        <w:pStyle w:val="Heading3"/>
        <w:spacing w:after="90" w:before="200"/>
      </w:pPr>
      <w:r>
        <w:t xml:space="preserve">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Panel</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w:t>
            </w:r>
          </w:p>
        </w:tc>
      </w:tr>
      <w:tr>
        <w:tc>
          <w:tcPr>
            <w:tcW w:type="dxa" w:w="2246"/>
            <w:tcMar>
              <w:top w:type="dxa" w:w="55"/>
              <w:left w:type="dxa" w:w="90"/>
              <w:bottom w:type="dxa" w:w="55"/>
              <w:right w:type="dxa" w:w="90"/>
            </w:tcMar>
            <w:vAlign w:val="top"/>
          </w:tcPr>
          <w:p>
            <w:r>
              <w:rPr>
                <w:sz w:val="18"/>
                <w:szCs w:val="18"/>
              </w:rPr>
              <w:t xml:space="preserve">Contact details</w:t>
            </w:r>
          </w:p>
        </w:tc>
        <w:tc>
          <w:tcPr>
            <w:tcW w:type="dxa" w:w="7114"/>
            <w:tcMar>
              <w:top w:type="dxa" w:w="55"/>
              <w:left w:type="dxa" w:w="90"/>
              <w:bottom w:type="dxa" w:w="55"/>
              <w:right w:type="dxa" w:w="90"/>
            </w:tcMar>
            <w:vAlign w:val="top"/>
          </w:tcPr>
          <w:p>
            <w:r>
              <w:rPr>
                <w:sz w:val="18"/>
                <w:szCs w:val="18"/>
              </w:rPr>
              <w:t xml:space="preserve">Primary email, additional emails, mobile, home, work and other phone, WhatsApp number, primary address, alternate address, preferred contact method, best time to call</w:t>
            </w:r>
          </w:p>
        </w:tc>
      </w:tr>
      <w:tr>
        <w:tc>
          <w:tcPr>
            <w:tcW w:type="dxa" w:w="2246"/>
            <w:shd w:fill="F4F7FB" w:color="auto" w:val="clear"/>
            <w:tcMar>
              <w:top w:type="dxa" w:w="55"/>
              <w:left w:type="dxa" w:w="90"/>
              <w:bottom w:type="dxa" w:w="55"/>
              <w:right w:type="dxa" w:w="90"/>
            </w:tcMar>
            <w:vAlign w:val="top"/>
          </w:tcPr>
          <w:p>
            <w:r>
              <w:rPr>
                <w:sz w:val="18"/>
                <w:szCs w:val="18"/>
              </w:rPr>
              <w:t xml:space="preserve">Qualification (by vertical)</w:t>
            </w:r>
          </w:p>
        </w:tc>
        <w:tc>
          <w:tcPr>
            <w:tcW w:type="dxa" w:w="7114"/>
            <w:shd w:fill="F4F7FB" w:color="auto" w:val="clear"/>
            <w:tcMar>
              <w:top w:type="dxa" w:w="55"/>
              <w:left w:type="dxa" w:w="90"/>
              <w:bottom w:type="dxa" w:w="55"/>
              <w:right w:type="dxa" w:w="90"/>
            </w:tcMar>
            <w:vAlign w:val="top"/>
          </w:tcPr>
          <w:p>
            <w:r>
              <w:rPr>
                <w:sz w:val="18"/>
                <w:szCs w:val="18"/>
              </w:rPr>
              <w:t xml:space="preserve">Business Immigration: business ownership, capital available, PR readiness, net worth range, immigration goal. Refugee: current situation, afraid to return, help needed by. Humanitarian: current status in Canada, seeking humanitarian PR, application timing. Study Permit: programme, level, institution, intake, funds. LMIA: employer, job title, NOC, wage. Fields for other verticals are hidden.</w:t>
            </w:r>
          </w:p>
        </w:tc>
      </w:tr>
      <w:tr>
        <w:tc>
          <w:tcPr>
            <w:tcW w:type="dxa" w:w="2246"/>
            <w:tcMar>
              <w:top w:type="dxa" w:w="55"/>
              <w:left w:type="dxa" w:w="90"/>
              <w:bottom w:type="dxa" w:w="55"/>
              <w:right w:type="dxa" w:w="90"/>
            </w:tcMar>
            <w:vAlign w:val="top"/>
          </w:tcPr>
          <w:p>
            <w:r>
              <w:rPr>
                <w:sz w:val="18"/>
                <w:szCs w:val="18"/>
              </w:rPr>
              <w:t xml:space="preserve">Call tracking</w:t>
            </w:r>
          </w:p>
        </w:tc>
        <w:tc>
          <w:tcPr>
            <w:tcW w:type="dxa" w:w="7114"/>
            <w:tcMar>
              <w:top w:type="dxa" w:w="55"/>
              <w:left w:type="dxa" w:w="90"/>
              <w:bottom w:type="dxa" w:w="55"/>
              <w:right w:type="dxa" w:w="90"/>
            </w:tcMar>
            <w:vAlign w:val="top"/>
          </w:tcPr>
          <w:p>
            <w:r>
              <w:rPr>
                <w:sz w:val="18"/>
                <w:szCs w:val="18"/>
              </w:rPr>
              <w:t xml:space="preserve">Call status, attempts, last outcome, last summary, last contacted at, next follow-up date</w:t>
            </w:r>
          </w:p>
        </w:tc>
      </w:tr>
      <w:tr>
        <w:tc>
          <w:tcPr>
            <w:tcW w:type="dxa" w:w="2246"/>
            <w:shd w:fill="F4F7FB" w:color="auto" w:val="clear"/>
            <w:tcMar>
              <w:top w:type="dxa" w:w="55"/>
              <w:left w:type="dxa" w:w="90"/>
              <w:bottom w:type="dxa" w:w="55"/>
              <w:right w:type="dxa" w:w="90"/>
            </w:tcMar>
            <w:vAlign w:val="top"/>
          </w:tcPr>
          <w:p>
            <w:r>
              <w:rPr>
                <w:sz w:val="18"/>
                <w:szCs w:val="18"/>
              </w:rPr>
              <w:t xml:space="preserve">Scoring and flags</w:t>
            </w:r>
          </w:p>
        </w:tc>
        <w:tc>
          <w:tcPr>
            <w:tcW w:type="dxa" w:w="7114"/>
            <w:shd w:fill="F4F7FB" w:color="auto" w:val="clear"/>
            <w:tcMar>
              <w:top w:type="dxa" w:w="55"/>
              <w:left w:type="dxa" w:w="90"/>
              <w:bottom w:type="dxa" w:w="55"/>
              <w:right w:type="dxa" w:w="90"/>
            </w:tcMar>
            <w:vAlign w:val="top"/>
          </w:tcPr>
          <w:p>
            <w:r>
              <w:rPr>
                <w:sz w:val="18"/>
                <w:szCs w:val="18"/>
              </w:rPr>
              <w:t xml:space="preserve">Hot lead, Warm lead, Do not call, decline reason</w:t>
            </w:r>
          </w:p>
        </w:tc>
      </w:tr>
      <w:tr>
        <w:tc>
          <w:tcPr>
            <w:tcW w:type="dxa" w:w="2246"/>
            <w:tcMar>
              <w:top w:type="dxa" w:w="55"/>
              <w:left w:type="dxa" w:w="90"/>
              <w:bottom w:type="dxa" w:w="55"/>
              <w:right w:type="dxa" w:w="90"/>
            </w:tcMar>
            <w:vAlign w:val="top"/>
          </w:tcPr>
          <w:p>
            <w:r>
              <w:rPr>
                <w:sz w:val="18"/>
                <w:szCs w:val="18"/>
              </w:rPr>
              <w:t xml:space="preserve">Consent and compliance</w:t>
            </w:r>
          </w:p>
        </w:tc>
        <w:tc>
          <w:tcPr>
            <w:tcW w:type="dxa" w:w="7114"/>
            <w:tcMar>
              <w:top w:type="dxa" w:w="55"/>
              <w:left w:type="dxa" w:w="90"/>
              <w:bottom w:type="dxa" w:w="55"/>
              <w:right w:type="dxa" w:w="90"/>
            </w:tcMar>
            <w:vAlign w:val="top"/>
          </w:tcPr>
          <w:p>
            <w:r>
              <w:rPr>
                <w:sz w:val="18"/>
                <w:szCs w:val="18"/>
              </w:rPr>
              <w:t xml:space="preserve">Lawful basis, date reviewed, lawful-basis source</w:t>
            </w:r>
          </w:p>
        </w:tc>
      </w:tr>
      <w:tr>
        <w:tc>
          <w:tcPr>
            <w:tcW w:type="dxa" w:w="2246"/>
            <w:shd w:fill="F4F7FB" w:color="auto" w:val="clear"/>
            <w:tcMar>
              <w:top w:type="dxa" w:w="55"/>
              <w:left w:type="dxa" w:w="90"/>
              <w:bottom w:type="dxa" w:w="55"/>
              <w:right w:type="dxa" w:w="90"/>
            </w:tcMar>
            <w:vAlign w:val="top"/>
          </w:tcPr>
          <w:p>
            <w:r>
              <w:rPr>
                <w:sz w:val="18"/>
                <w:szCs w:val="18"/>
              </w:rPr>
              <w:t xml:space="preserve">Ownership and audit</w:t>
            </w:r>
          </w:p>
        </w:tc>
        <w:tc>
          <w:tcPr>
            <w:tcW w:type="dxa" w:w="7114"/>
            <w:shd w:fill="F4F7FB" w:color="auto" w:val="clear"/>
            <w:tcMar>
              <w:top w:type="dxa" w:w="55"/>
              <w:left w:type="dxa" w:w="90"/>
              <w:bottom w:type="dxa" w:w="55"/>
              <w:right w:type="dxa" w:w="90"/>
            </w:tcMar>
            <w:vAlign w:val="top"/>
          </w:tcPr>
          <w:p>
            <w:r>
              <w:rPr>
                <w:sz w:val="18"/>
                <w:szCs w:val="18"/>
              </w:rPr>
              <w:t xml:space="preserve">Owner, created by and when, last modified by and when</w:t>
            </w:r>
          </w:p>
        </w:tc>
      </w:tr>
      <w:tr>
        <w:tc>
          <w:tcPr>
            <w:tcW w:type="dxa" w:w="2246"/>
            <w:tcMar>
              <w:top w:type="dxa" w:w="55"/>
              <w:left w:type="dxa" w:w="90"/>
              <w:bottom w:type="dxa" w:w="55"/>
              <w:right w:type="dxa" w:w="90"/>
            </w:tcMar>
            <w:vAlign w:val="top"/>
          </w:tcPr>
          <w:p>
            <w:r>
              <w:rPr>
                <w:sz w:val="18"/>
                <w:szCs w:val="18"/>
              </w:rPr>
              <w:t xml:space="preserve">Custom fields</w:t>
            </w:r>
          </w:p>
        </w:tc>
        <w:tc>
          <w:tcPr>
            <w:tcW w:type="dxa" w:w="7114"/>
            <w:tcMar>
              <w:top w:type="dxa" w:w="55"/>
              <w:left w:type="dxa" w:w="90"/>
              <w:bottom w:type="dxa" w:w="55"/>
              <w:right w:type="dxa" w:w="90"/>
            </w:tcMar>
            <w:vAlign w:val="top"/>
          </w:tcPr>
          <w:p>
            <w:r>
              <w:rPr>
                <w:sz w:val="18"/>
                <w:szCs w:val="18"/>
              </w:rPr>
              <w:t xml:space="preserve">Anything added in Studio appears in the panel and position the administrator chose</w:t>
            </w:r>
          </w:p>
        </w:tc>
      </w:tr>
    </w:tbl>
    <w:p>
      <w:pPr>
        <w:spacing w:after="110"/>
      </w:pPr>
    </w:p>
    <w:p>
      <w:pPr>
        <w:spacing w:after="110"/>
      </w:pPr>
      <w:r>
        <w:rPr>
          <w:b/>
          <w:bCs/>
          <w:sz w:val="20"/>
          <w:szCs w:val="20"/>
        </w:rPr>
        <w:t xml:space="preserve">Tabs. </w:t>
      </w:r>
      <w:r>
        <w:rPr>
          <w:sz w:val="20"/>
          <w:szCs w:val="20"/>
        </w:rPr>
        <w:t xml:space="preserve">Overview · Activity · Emails · Documents · Tasks · Related (company, assessment) · History</w:t>
      </w:r>
    </w:p>
    <w:p>
      <w:pPr>
        <w:spacing w:after="110"/>
      </w:pPr>
      <w:r>
        <w:rPr>
          <w:b/>
          <w:bCs/>
          <w:sz w:val="20"/>
          <w:szCs w:val="20"/>
        </w:rPr>
        <w:t xml:space="preserve">Form sections. </w:t>
      </w:r>
      <w:r>
        <w:rPr>
          <w:sz w:val="20"/>
          <w:szCs w:val="20"/>
        </w:rPr>
        <w:t xml:space="preserve">Basic information (first name, last name, vertical, stage, owner) · Contact (email, mobile, WhatsApp, address) · Qualification (swaps with vertical) · Flags and consent · Additional information (collapsed)</w:t>
      </w:r>
    </w:p>
    <w:p>
      <w:pPr>
        <w:spacing w:after="110"/>
      </w:pPr>
      <w:r>
        <w:rPr>
          <w:b/>
          <w:bCs/>
          <w:sz w:val="20"/>
          <w:szCs w:val="20"/>
        </w:rPr>
        <w:t xml:space="preserve">Actions. </w:t>
      </w:r>
      <w:r>
        <w:rPr>
          <w:sz w:val="20"/>
          <w:szCs w:val="20"/>
        </w:rPr>
        <w:t xml:space="preserve">New · Edit · Delete · Log activity · Send email · Convert to client · Mark do-not-call · Reassign · Merge duplicates · Export · Bulk: reassign, change stage, mark DNC, export</w:t>
      </w:r>
    </w:p>
    <w:p>
      <w:pPr>
        <w:pStyle w:val="Heading2"/>
        <w:spacing w:after="110" w:before="260"/>
      </w:pPr>
      <w:r>
        <w:t xml:space="preserve">8.2 Companies</w:t>
      </w:r>
    </w:p>
    <w:p>
      <w:pPr>
        <w:spacing w:after="110"/>
      </w:pPr>
      <w:r>
        <w:rPr>
          <w:b/>
          <w:bCs/>
          <w:sz w:val="20"/>
          <w:szCs w:val="20"/>
        </w:rPr>
        <w:t xml:space="preserve">~21,000 records</w:t>
      </w:r>
      <w:r>
        <w:rPr>
          <w:sz w:val="20"/>
          <w:szCs w:val="20"/>
        </w:rPr>
        <w:t xml:space="preserve"> — </w:t>
      </w:r>
      <w:r>
        <w:rPr>
          <w:sz w:val="20"/>
          <w:szCs w:val="20"/>
        </w:rPr>
        <w:t xml:space="preserve">The largest data set. Employer and recruiter directory. The list must stay fast at this volume, so server-side pagination and indexed filters only.</w:t>
      </w:r>
    </w:p>
    <w:p>
      <w:pPr>
        <w:pStyle w:val="Heading3"/>
        <w:spacing w:after="90" w:before="200"/>
      </w:pPr>
      <w:r>
        <w:t xml:space="preserve">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Column</w:t>
            </w:r>
          </w:p>
        </w:tc>
        <w:tc>
          <w:tcPr>
            <w:tcW w:type="dxa" w:w="749"/>
            <w:shd w:fill="DCE6F1" w:color="auto" w:val="clear"/>
            <w:tcMar>
              <w:top w:type="dxa" w:w="55"/>
              <w:left w:type="dxa" w:w="90"/>
              <w:bottom w:type="dxa" w:w="55"/>
              <w:right w:type="dxa" w:w="90"/>
            </w:tcMar>
            <w:vAlign w:val="top"/>
          </w:tcPr>
          <w:p>
            <w:r>
              <w:rPr>
                <w:b/>
                <w:bCs/>
                <w:color w:val="1F3864"/>
                <w:sz w:val="18"/>
                <w:szCs w:val="18"/>
              </w:rPr>
              <w:t xml:space="preserve">Pri</w:t>
            </w:r>
          </w:p>
        </w:tc>
        <w:tc>
          <w:tcPr>
            <w:tcW w:type="dxa" w:w="6365"/>
            <w:shd w:fill="DCE6F1" w:color="auto" w:val="clear"/>
            <w:tcMar>
              <w:top w:type="dxa" w:w="55"/>
              <w:left w:type="dxa" w:w="90"/>
              <w:bottom w:type="dxa" w:w="55"/>
              <w:right w:type="dxa" w:w="90"/>
            </w:tcMar>
            <w:vAlign w:val="top"/>
          </w:tcPr>
          <w:p>
            <w:r>
              <w:rPr>
                <w:b/>
                <w:bCs/>
                <w:color w:val="1F3864"/>
                <w:sz w:val="18"/>
                <w:szCs w:val="18"/>
              </w:rPr>
              <w:t xml:space="preserve">Rendering</w:t>
            </w:r>
          </w:p>
        </w:tc>
      </w:tr>
      <w:tr>
        <w:tc>
          <w:tcPr>
            <w:tcW w:type="dxa" w:w="2246"/>
            <w:tcMar>
              <w:top w:type="dxa" w:w="55"/>
              <w:left w:type="dxa" w:w="90"/>
              <w:bottom w:type="dxa" w:w="55"/>
              <w:right w:type="dxa" w:w="90"/>
            </w:tcMar>
            <w:vAlign w:val="top"/>
          </w:tcPr>
          <w:p>
            <w:r>
              <w:rPr>
                <w:sz w:val="18"/>
                <w:szCs w:val="18"/>
              </w:rPr>
              <w:t xml:space="preserve">Company name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Links to the record</w:t>
            </w:r>
          </w:p>
        </w:tc>
      </w:tr>
      <w:tr>
        <w:tc>
          <w:tcPr>
            <w:tcW w:type="dxa" w:w="2246"/>
            <w:shd w:fill="F4F7FB" w:color="auto" w:val="clear"/>
            <w:tcMar>
              <w:top w:type="dxa" w:w="55"/>
              <w:left w:type="dxa" w:w="90"/>
              <w:bottom w:type="dxa" w:w="55"/>
              <w:right w:type="dxa" w:w="90"/>
            </w:tcMar>
            <w:vAlign w:val="top"/>
          </w:tcPr>
          <w:p>
            <w:r>
              <w:rPr>
                <w:sz w:val="18"/>
                <w:szCs w:val="18"/>
              </w:rPr>
              <w:t xml:space="preserve">Contact person</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Name and title</w:t>
            </w:r>
          </w:p>
        </w:tc>
      </w:tr>
      <w:tr>
        <w:tc>
          <w:tcPr>
            <w:tcW w:type="dxa" w:w="2246"/>
            <w:tcMar>
              <w:top w:type="dxa" w:w="55"/>
              <w:left w:type="dxa" w:w="90"/>
              <w:bottom w:type="dxa" w:w="55"/>
              <w:right w:type="dxa" w:w="90"/>
            </w:tcMar>
            <w:vAlign w:val="top"/>
          </w:tcPr>
          <w:p>
            <w:r>
              <w:rPr>
                <w:sz w:val="18"/>
                <w:szCs w:val="18"/>
              </w:rPr>
              <w:t xml:space="preserve">Email</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Opens compose</w:t>
            </w:r>
          </w:p>
        </w:tc>
      </w:tr>
      <w:tr>
        <w:tc>
          <w:tcPr>
            <w:tcW w:type="dxa" w:w="2246"/>
            <w:shd w:fill="F4F7FB" w:color="auto" w:val="clear"/>
            <w:tcMar>
              <w:top w:type="dxa" w:w="55"/>
              <w:left w:type="dxa" w:w="90"/>
              <w:bottom w:type="dxa" w:w="55"/>
              <w:right w:type="dxa" w:w="90"/>
            </w:tcMar>
            <w:vAlign w:val="top"/>
          </w:tcPr>
          <w:p>
            <w:r>
              <w:rPr>
                <w:sz w:val="18"/>
                <w:szCs w:val="18"/>
              </w:rPr>
              <w:t xml:space="preserve">Phone</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Copy plus dial link</w:t>
            </w:r>
          </w:p>
        </w:tc>
      </w:tr>
      <w:tr>
        <w:tc>
          <w:tcPr>
            <w:tcW w:type="dxa" w:w="2246"/>
            <w:tcMar>
              <w:top w:type="dxa" w:w="55"/>
              <w:left w:type="dxa" w:w="90"/>
              <w:bottom w:type="dxa" w:w="55"/>
              <w:right w:type="dxa" w:w="90"/>
            </w:tcMar>
            <w:vAlign w:val="top"/>
          </w:tcPr>
          <w:p>
            <w:r>
              <w:rPr>
                <w:sz w:val="18"/>
                <w:szCs w:val="18"/>
              </w:rPr>
              <w:t xml:space="preserve">Industry</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Badge</w:t>
            </w:r>
          </w:p>
        </w:tc>
      </w:tr>
      <w:tr>
        <w:tc>
          <w:tcPr>
            <w:tcW w:type="dxa" w:w="2246"/>
            <w:shd w:fill="F4F7FB" w:color="auto" w:val="clear"/>
            <w:tcMar>
              <w:top w:type="dxa" w:w="55"/>
              <w:left w:type="dxa" w:w="90"/>
              <w:bottom w:type="dxa" w:w="55"/>
              <w:right w:type="dxa" w:w="90"/>
            </w:tcMar>
            <w:vAlign w:val="top"/>
          </w:tcPr>
          <w:p>
            <w:r>
              <w:rPr>
                <w:sz w:val="18"/>
                <w:szCs w:val="18"/>
              </w:rPr>
              <w:t xml:space="preserve">LMIA</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Yes or no indicator</w:t>
            </w:r>
          </w:p>
        </w:tc>
      </w:tr>
      <w:tr>
        <w:tc>
          <w:tcPr>
            <w:tcW w:type="dxa" w:w="2246"/>
            <w:tcMar>
              <w:top w:type="dxa" w:w="55"/>
              <w:left w:type="dxa" w:w="90"/>
              <w:bottom w:type="dxa" w:w="55"/>
              <w:right w:type="dxa" w:w="90"/>
            </w:tcMar>
            <w:vAlign w:val="top"/>
          </w:tcPr>
          <w:p>
            <w:r>
              <w:rPr>
                <w:sz w:val="18"/>
                <w:szCs w:val="18"/>
              </w:rPr>
              <w:t xml:space="preserve">Status</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Contact status badge</w:t>
            </w:r>
          </w:p>
        </w:tc>
      </w:tr>
      <w:tr>
        <w:tc>
          <w:tcPr>
            <w:tcW w:type="dxa" w:w="2246"/>
            <w:shd w:fill="F4F7FB" w:color="auto" w:val="clear"/>
            <w:tcMar>
              <w:top w:type="dxa" w:w="55"/>
              <w:left w:type="dxa" w:w="90"/>
              <w:bottom w:type="dxa" w:w="55"/>
              <w:right w:type="dxa" w:w="90"/>
            </w:tcMar>
            <w:vAlign w:val="top"/>
          </w:tcPr>
          <w:p>
            <w:r>
              <w:rPr>
                <w:sz w:val="18"/>
                <w:szCs w:val="18"/>
              </w:rPr>
              <w:t xml:space="preserve">Recruiter</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Owner</w:t>
            </w:r>
          </w:p>
        </w:tc>
      </w:tr>
      <w:tr>
        <w:tc>
          <w:tcPr>
            <w:tcW w:type="dxa" w:w="2246"/>
            <w:tcMar>
              <w:top w:type="dxa" w:w="55"/>
              <w:left w:type="dxa" w:w="90"/>
              <w:bottom w:type="dxa" w:w="55"/>
              <w:right w:type="dxa" w:w="90"/>
            </w:tcMar>
            <w:vAlign w:val="top"/>
          </w:tcPr>
          <w:p>
            <w:r>
              <w:rPr>
                <w:sz w:val="18"/>
                <w:szCs w:val="18"/>
              </w:rPr>
              <w:t xml:space="preserve">Employees</w:t>
            </w:r>
          </w:p>
        </w:tc>
        <w:tc>
          <w:tcPr>
            <w:tcW w:type="dxa" w:w="749"/>
            <w:tcMar>
              <w:top w:type="dxa" w:w="55"/>
              <w:left w:type="dxa" w:w="90"/>
              <w:bottom w:type="dxa" w:w="55"/>
              <w:right w:type="dxa" w:w="90"/>
            </w:tcMar>
            <w:vAlign w:val="top"/>
          </w:tcPr>
          <w:p>
            <w:r>
              <w:rPr>
                <w:sz w:val="18"/>
                <w:szCs w:val="18"/>
              </w:rPr>
              <w:t xml:space="preserve">2</w:t>
            </w:r>
          </w:p>
        </w:tc>
        <w:tc>
          <w:tcPr>
            <w:tcW w:type="dxa" w:w="6365"/>
            <w:tcMar>
              <w:top w:type="dxa" w:w="55"/>
              <w:left w:type="dxa" w:w="90"/>
              <w:bottom w:type="dxa" w:w="55"/>
              <w:right w:type="dxa" w:w="90"/>
            </w:tcMar>
            <w:vAlign w:val="top"/>
          </w:tcPr>
          <w:p>
            <w:r>
              <w:rPr>
                <w:sz w:val="18"/>
                <w:szCs w:val="18"/>
              </w:rPr>
              <w:t xml:space="preserve">Size band</w:t>
            </w:r>
          </w:p>
        </w:tc>
      </w:tr>
      <w:tr>
        <w:tc>
          <w:tcPr>
            <w:tcW w:type="dxa" w:w="2246"/>
            <w:shd w:fill="F4F7FB" w:color="auto" w:val="clear"/>
            <w:tcMar>
              <w:top w:type="dxa" w:w="55"/>
              <w:left w:type="dxa" w:w="90"/>
              <w:bottom w:type="dxa" w:w="55"/>
              <w:right w:type="dxa" w:w="90"/>
            </w:tcMar>
            <w:vAlign w:val="top"/>
          </w:tcPr>
          <w:p>
            <w:r>
              <w:rPr>
                <w:sz w:val="18"/>
                <w:szCs w:val="18"/>
              </w:rPr>
              <w:t xml:space="preserve">PNP</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Yes or no</w:t>
            </w:r>
          </w:p>
        </w:tc>
      </w:tr>
      <w:tr>
        <w:tc>
          <w:tcPr>
            <w:tcW w:type="dxa" w:w="2246"/>
            <w:tcMar>
              <w:top w:type="dxa" w:w="55"/>
              <w:left w:type="dxa" w:w="90"/>
              <w:bottom w:type="dxa" w:w="55"/>
              <w:right w:type="dxa" w:w="90"/>
            </w:tcMar>
            <w:vAlign w:val="top"/>
          </w:tcPr>
          <w:p>
            <w:r>
              <w:rPr>
                <w:sz w:val="18"/>
                <w:szCs w:val="18"/>
              </w:rPr>
              <w:t xml:space="preserve">Resume submitted</w:t>
            </w:r>
          </w:p>
        </w:tc>
        <w:tc>
          <w:tcPr>
            <w:tcW w:type="dxa" w:w="749"/>
            <w:tcMar>
              <w:top w:type="dxa" w:w="55"/>
              <w:left w:type="dxa" w:w="90"/>
              <w:bottom w:type="dxa" w:w="55"/>
              <w:right w:type="dxa" w:w="90"/>
            </w:tcMar>
            <w:vAlign w:val="top"/>
          </w:tcPr>
          <w:p>
            <w:r>
              <w:rPr>
                <w:sz w:val="18"/>
                <w:szCs w:val="18"/>
              </w:rPr>
              <w:t xml:space="preserve">3</w:t>
            </w:r>
          </w:p>
        </w:tc>
        <w:tc>
          <w:tcPr>
            <w:tcW w:type="dxa" w:w="6365"/>
            <w:tcMar>
              <w:top w:type="dxa" w:w="55"/>
              <w:left w:type="dxa" w:w="90"/>
              <w:bottom w:type="dxa" w:w="55"/>
              <w:right w:type="dxa" w:w="90"/>
            </w:tcMar>
            <w:vAlign w:val="top"/>
          </w:tcPr>
          <w:p>
            <w:r>
              <w:rPr>
                <w:sz w:val="18"/>
                <w:szCs w:val="18"/>
              </w:rPr>
              <w:t xml:space="preserve">Yes or no</w:t>
            </w:r>
          </w:p>
        </w:tc>
      </w:tr>
      <w:tr>
        <w:tc>
          <w:tcPr>
            <w:tcW w:type="dxa" w:w="2246"/>
            <w:shd w:fill="F4F7FB" w:color="auto" w:val="clear"/>
            <w:tcMar>
              <w:top w:type="dxa" w:w="55"/>
              <w:left w:type="dxa" w:w="90"/>
              <w:bottom w:type="dxa" w:w="55"/>
              <w:right w:type="dxa" w:w="90"/>
            </w:tcMar>
            <w:vAlign w:val="top"/>
          </w:tcPr>
          <w:p>
            <w:r>
              <w:rPr>
                <w:sz w:val="18"/>
                <w:szCs w:val="18"/>
              </w:rPr>
              <w:t xml:space="preserve">Rating</w:t>
            </w:r>
          </w:p>
        </w:tc>
        <w:tc>
          <w:tcPr>
            <w:tcW w:type="dxa" w:w="749"/>
            <w:shd w:fill="F4F7FB" w:color="auto" w:val="clear"/>
            <w:tcMar>
              <w:top w:type="dxa" w:w="55"/>
              <w:left w:type="dxa" w:w="90"/>
              <w:bottom w:type="dxa" w:w="55"/>
              <w:right w:type="dxa" w:w="90"/>
            </w:tcMar>
            <w:vAlign w:val="top"/>
          </w:tcPr>
          <w:p>
            <w:r>
              <w:rPr>
                <w:sz w:val="18"/>
                <w:szCs w:val="18"/>
              </w:rPr>
              <w:t xml:space="preserve">3</w:t>
            </w:r>
          </w:p>
        </w:tc>
        <w:tc>
          <w:tcPr>
            <w:tcW w:type="dxa" w:w="6365"/>
            <w:shd w:fill="F4F7FB" w:color="auto" w:val="clear"/>
            <w:tcMar>
              <w:top w:type="dxa" w:w="55"/>
              <w:left w:type="dxa" w:w="90"/>
              <w:bottom w:type="dxa" w:w="55"/>
              <w:right w:type="dxa" w:w="90"/>
            </w:tcMar>
            <w:vAlign w:val="top"/>
          </w:tcPr>
          <w:p>
            <w:r>
              <w:rPr>
                <w:sz w:val="18"/>
                <w:szCs w:val="18"/>
              </w:rPr>
              <w:t xml:space="preserve">Stars</w:t>
            </w:r>
          </w:p>
        </w:tc>
      </w:tr>
    </w:tbl>
    <w:p>
      <w:pPr>
        <w:spacing w:after="110"/>
      </w:pPr>
    </w:p>
    <w:p>
      <w:pPr>
        <w:spacing w:after="110"/>
      </w:pPr>
      <w:r>
        <w:rPr>
          <w:b/>
          <w:bCs/>
          <w:sz w:val="20"/>
          <w:szCs w:val="20"/>
        </w:rPr>
        <w:t xml:space="preserve">Filters. </w:t>
      </w:r>
      <w:r>
        <w:rPr>
          <w:sz w:val="20"/>
          <w:szCs w:val="20"/>
        </w:rPr>
        <w:t xml:space="preserve">Industry · Status · LMIA · PNP · Resume submitted · Recruiter · Country and province · Employee band · Has job posting · Created range.</w:t>
      </w:r>
    </w:p>
    <w:p>
      <w:pPr>
        <w:pStyle w:val="Heading3"/>
        <w:spacing w:after="90" w:before="200"/>
      </w:pPr>
      <w:r>
        <w:t xml:space="preserve">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Panel</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w:t>
            </w:r>
          </w:p>
        </w:tc>
      </w:tr>
      <w:tr>
        <w:tc>
          <w:tcPr>
            <w:tcW w:type="dxa" w:w="2246"/>
            <w:tcMar>
              <w:top w:type="dxa" w:w="55"/>
              <w:left w:type="dxa" w:w="90"/>
              <w:bottom w:type="dxa" w:w="55"/>
              <w:right w:type="dxa" w:w="90"/>
            </w:tcMar>
            <w:vAlign w:val="top"/>
          </w:tcPr>
          <w:p>
            <w:r>
              <w:rPr>
                <w:sz w:val="18"/>
                <w:szCs w:val="18"/>
              </w:rPr>
              <w:t xml:space="preserve">Company details</w:t>
            </w:r>
          </w:p>
        </w:tc>
        <w:tc>
          <w:tcPr>
            <w:tcW w:type="dxa" w:w="7114"/>
            <w:tcMar>
              <w:top w:type="dxa" w:w="55"/>
              <w:left w:type="dxa" w:w="90"/>
              <w:bottom w:type="dxa" w:w="55"/>
              <w:right w:type="dxa" w:w="90"/>
            </w:tcMar>
            <w:vAlign w:val="top"/>
          </w:tcPr>
          <w:p>
            <w:r>
              <w:rPr>
                <w:sz w:val="18"/>
                <w:szCs w:val="18"/>
              </w:rPr>
              <w:t xml:space="preserve">Legal name, company type, industry, employees, website, job-post link, job title recruited for</w:t>
            </w:r>
          </w:p>
        </w:tc>
      </w:tr>
      <w:tr>
        <w:tc>
          <w:tcPr>
            <w:tcW w:type="dxa" w:w="2246"/>
            <w:shd w:fill="F4F7FB" w:color="auto" w:val="clear"/>
            <w:tcMar>
              <w:top w:type="dxa" w:w="55"/>
              <w:left w:type="dxa" w:w="90"/>
              <w:bottom w:type="dxa" w:w="55"/>
              <w:right w:type="dxa" w:w="90"/>
            </w:tcMar>
            <w:vAlign w:val="top"/>
          </w:tcPr>
          <w:p>
            <w:r>
              <w:rPr>
                <w:sz w:val="18"/>
                <w:szCs w:val="18"/>
              </w:rPr>
              <w:t xml:space="preserve">Contact person</w:t>
            </w:r>
          </w:p>
        </w:tc>
        <w:tc>
          <w:tcPr>
            <w:tcW w:type="dxa" w:w="7114"/>
            <w:shd w:fill="F4F7FB" w:color="auto" w:val="clear"/>
            <w:tcMar>
              <w:top w:type="dxa" w:w="55"/>
              <w:left w:type="dxa" w:w="90"/>
              <w:bottom w:type="dxa" w:w="55"/>
              <w:right w:type="dxa" w:w="90"/>
            </w:tcMar>
            <w:vAlign w:val="top"/>
          </w:tcPr>
          <w:p>
            <w:r>
              <w:rPr>
                <w:sz w:val="18"/>
                <w:szCs w:val="18"/>
              </w:rPr>
              <w:t xml:space="preserve">Name, title, direct email, direct phone</w:t>
            </w:r>
          </w:p>
        </w:tc>
      </w:tr>
      <w:tr>
        <w:tc>
          <w:tcPr>
            <w:tcW w:type="dxa" w:w="2246"/>
            <w:tcMar>
              <w:top w:type="dxa" w:w="55"/>
              <w:left w:type="dxa" w:w="90"/>
              <w:bottom w:type="dxa" w:w="55"/>
              <w:right w:type="dxa" w:w="90"/>
            </w:tcMar>
            <w:vAlign w:val="top"/>
          </w:tcPr>
          <w:p>
            <w:r>
              <w:rPr>
                <w:sz w:val="18"/>
                <w:szCs w:val="18"/>
              </w:rPr>
              <w:t xml:space="preserve">Addresses</w:t>
            </w:r>
          </w:p>
        </w:tc>
        <w:tc>
          <w:tcPr>
            <w:tcW w:type="dxa" w:w="7114"/>
            <w:tcMar>
              <w:top w:type="dxa" w:w="55"/>
              <w:left w:type="dxa" w:w="90"/>
              <w:bottom w:type="dxa" w:w="55"/>
              <w:right w:type="dxa" w:w="90"/>
            </w:tcMar>
            <w:vAlign w:val="top"/>
          </w:tcPr>
          <w:p>
            <w:r>
              <w:rPr>
                <w:sz w:val="18"/>
                <w:szCs w:val="18"/>
              </w:rPr>
              <w:t xml:space="preserve">Billing address, shipping address</w:t>
            </w:r>
          </w:p>
        </w:tc>
      </w:tr>
      <w:tr>
        <w:tc>
          <w:tcPr>
            <w:tcW w:type="dxa" w:w="2246"/>
            <w:shd w:fill="F4F7FB" w:color="auto" w:val="clear"/>
            <w:tcMar>
              <w:top w:type="dxa" w:w="55"/>
              <w:left w:type="dxa" w:w="90"/>
              <w:bottom w:type="dxa" w:w="55"/>
              <w:right w:type="dxa" w:w="90"/>
            </w:tcMar>
            <w:vAlign w:val="top"/>
          </w:tcPr>
          <w:p>
            <w:r>
              <w:rPr>
                <w:sz w:val="18"/>
                <w:szCs w:val="18"/>
              </w:rPr>
              <w:t xml:space="preserve">Recruitment status</w:t>
            </w:r>
          </w:p>
        </w:tc>
        <w:tc>
          <w:tcPr>
            <w:tcW w:type="dxa" w:w="7114"/>
            <w:shd w:fill="F4F7FB" w:color="auto" w:val="clear"/>
            <w:tcMar>
              <w:top w:type="dxa" w:w="55"/>
              <w:left w:type="dxa" w:w="90"/>
              <w:bottom w:type="dxa" w:w="55"/>
              <w:right w:type="dxa" w:w="90"/>
            </w:tcMar>
            <w:vAlign w:val="top"/>
          </w:tcPr>
          <w:p>
            <w:r>
              <w:rPr>
                <w:sz w:val="18"/>
                <w:szCs w:val="18"/>
              </w:rPr>
              <w:t xml:space="preserve">LMIA, PNP programme, resume submitted, contact status, rating</w:t>
            </w:r>
          </w:p>
        </w:tc>
      </w:tr>
      <w:tr>
        <w:tc>
          <w:tcPr>
            <w:tcW w:type="dxa" w:w="2246"/>
            <w:tcMar>
              <w:top w:type="dxa" w:w="55"/>
              <w:left w:type="dxa" w:w="90"/>
              <w:bottom w:type="dxa" w:w="55"/>
              <w:right w:type="dxa" w:w="90"/>
            </w:tcMar>
            <w:vAlign w:val="top"/>
          </w:tcPr>
          <w:p>
            <w:r>
              <w:rPr>
                <w:sz w:val="18"/>
                <w:szCs w:val="18"/>
              </w:rPr>
              <w:t xml:space="preserve">Ownership and audit</w:t>
            </w:r>
          </w:p>
        </w:tc>
        <w:tc>
          <w:tcPr>
            <w:tcW w:type="dxa" w:w="7114"/>
            <w:tcMar>
              <w:top w:type="dxa" w:w="55"/>
              <w:left w:type="dxa" w:w="90"/>
              <w:bottom w:type="dxa" w:w="55"/>
              <w:right w:type="dxa" w:w="90"/>
            </w:tcMar>
            <w:vAlign w:val="top"/>
          </w:tcPr>
          <w:p>
            <w:r>
              <w:rPr>
                <w:sz w:val="18"/>
                <w:szCs w:val="18"/>
              </w:rPr>
              <w:t xml:space="preserve">Assigned recruiter, created and modified</w:t>
            </w:r>
          </w:p>
        </w:tc>
      </w:tr>
    </w:tbl>
    <w:p>
      <w:pPr>
        <w:spacing w:after="110"/>
      </w:pPr>
    </w:p>
    <w:p>
      <w:pPr>
        <w:spacing w:after="110"/>
      </w:pPr>
      <w:r>
        <w:rPr>
          <w:b/>
          <w:bCs/>
          <w:sz w:val="20"/>
          <w:szCs w:val="20"/>
        </w:rPr>
        <w:t xml:space="preserve">Tabs. </w:t>
      </w:r>
      <w:r>
        <w:rPr>
          <w:sz w:val="20"/>
          <w:szCs w:val="20"/>
        </w:rPr>
        <w:t xml:space="preserve">Overview · Linked leads and candidates · Activity · Documents · Notes · History</w:t>
      </w:r>
    </w:p>
    <w:p>
      <w:pPr>
        <w:spacing w:after="110"/>
      </w:pPr>
      <w:r>
        <w:rPr>
          <w:b/>
          <w:bCs/>
          <w:sz w:val="20"/>
          <w:szCs w:val="20"/>
        </w:rPr>
        <w:t xml:space="preserve">Form sections. </w:t>
      </w:r>
      <w:r>
        <w:rPr>
          <w:sz w:val="20"/>
          <w:szCs w:val="20"/>
        </w:rPr>
        <w:t xml:space="preserve">Company (name, type, industry, employees, website) · Contact person · Addresses · Recruitment status · Ownership</w:t>
      </w:r>
    </w:p>
    <w:p>
      <w:pPr>
        <w:spacing w:after="110"/>
      </w:pPr>
      <w:r>
        <w:rPr>
          <w:b/>
          <w:bCs/>
          <w:sz w:val="20"/>
          <w:szCs w:val="20"/>
        </w:rPr>
        <w:t xml:space="preserve">Actions. </w:t>
      </w:r>
      <w:r>
        <w:rPr>
          <w:sz w:val="20"/>
          <w:szCs w:val="20"/>
        </w:rPr>
        <w:t xml:space="preserve">New · Edit · Delete · Send email · Link candidate · Export · Bulk: reassign recruiter, change status, export</w:t>
      </w:r>
    </w:p>
    <w:p>
      <w:pPr>
        <w:pStyle w:val="Heading2"/>
        <w:spacing w:after="110" w:before="260"/>
      </w:pPr>
      <w:r>
        <w:t xml:space="preserve">8.3 Students</w:t>
      </w:r>
    </w:p>
    <w:p>
      <w:pPr>
        <w:spacing w:after="110"/>
      </w:pPr>
      <w:r>
        <w:rPr>
          <w:b/>
          <w:bCs/>
          <w:sz w:val="20"/>
          <w:szCs w:val="20"/>
        </w:rPr>
        <w:t xml:space="preserve">~550 records</w:t>
      </w:r>
      <w:r>
        <w:rPr>
          <w:sz w:val="20"/>
          <w:szCs w:val="20"/>
        </w:rPr>
        <w:t xml:space="preserve"> — </w:t>
      </w:r>
      <w:r>
        <w:rPr>
          <w:sz w:val="20"/>
          <w:szCs w:val="20"/>
        </w:rPr>
        <w:t xml:space="preserve">Course-sales pipeline. Distinct lifecycle from immigration leads.</w:t>
      </w:r>
    </w:p>
    <w:p>
      <w:pPr>
        <w:pStyle w:val="Heading3"/>
        <w:spacing w:after="90" w:before="200"/>
      </w:pPr>
      <w:r>
        <w:t xml:space="preserve">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Column</w:t>
            </w:r>
          </w:p>
        </w:tc>
        <w:tc>
          <w:tcPr>
            <w:tcW w:type="dxa" w:w="749"/>
            <w:shd w:fill="DCE6F1" w:color="auto" w:val="clear"/>
            <w:tcMar>
              <w:top w:type="dxa" w:w="55"/>
              <w:left w:type="dxa" w:w="90"/>
              <w:bottom w:type="dxa" w:w="55"/>
              <w:right w:type="dxa" w:w="90"/>
            </w:tcMar>
            <w:vAlign w:val="top"/>
          </w:tcPr>
          <w:p>
            <w:r>
              <w:rPr>
                <w:b/>
                <w:bCs/>
                <w:color w:val="1F3864"/>
                <w:sz w:val="18"/>
                <w:szCs w:val="18"/>
              </w:rPr>
              <w:t xml:space="preserve">Pri</w:t>
            </w:r>
          </w:p>
        </w:tc>
        <w:tc>
          <w:tcPr>
            <w:tcW w:type="dxa" w:w="6365"/>
            <w:shd w:fill="DCE6F1" w:color="auto" w:val="clear"/>
            <w:tcMar>
              <w:top w:type="dxa" w:w="55"/>
              <w:left w:type="dxa" w:w="90"/>
              <w:bottom w:type="dxa" w:w="55"/>
              <w:right w:type="dxa" w:w="90"/>
            </w:tcMar>
            <w:vAlign w:val="top"/>
          </w:tcPr>
          <w:p>
            <w:r>
              <w:rPr>
                <w:b/>
                <w:bCs/>
                <w:color w:val="1F3864"/>
                <w:sz w:val="18"/>
                <w:szCs w:val="18"/>
              </w:rPr>
              <w:t xml:space="preserve">Rendering</w:t>
            </w:r>
          </w:p>
        </w:tc>
      </w:tr>
      <w:tr>
        <w:tc>
          <w:tcPr>
            <w:tcW w:type="dxa" w:w="2246"/>
            <w:tcMar>
              <w:top w:type="dxa" w:w="55"/>
              <w:left w:type="dxa" w:w="90"/>
              <w:bottom w:type="dxa" w:w="55"/>
              <w:right w:type="dxa" w:w="90"/>
            </w:tcMar>
            <w:vAlign w:val="top"/>
          </w:tcPr>
          <w:p>
            <w:r>
              <w:rPr>
                <w:sz w:val="18"/>
                <w:szCs w:val="18"/>
              </w:rPr>
              <w:t xml:space="preserve">Name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Status</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Pipeline badge</w:t>
            </w:r>
          </w:p>
        </w:tc>
      </w:tr>
      <w:tr>
        <w:tc>
          <w:tcPr>
            <w:tcW w:type="dxa" w:w="2246"/>
            <w:tcMar>
              <w:top w:type="dxa" w:w="55"/>
              <w:left w:type="dxa" w:w="90"/>
              <w:bottom w:type="dxa" w:w="55"/>
              <w:right w:type="dxa" w:w="90"/>
            </w:tcMar>
            <w:vAlign w:val="top"/>
          </w:tcPr>
          <w:p>
            <w:r>
              <w:rPr>
                <w:sz w:val="18"/>
                <w:szCs w:val="18"/>
              </w:rPr>
              <w:t xml:space="preserve">Email</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Mobile</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w:t>
            </w:r>
          </w:p>
        </w:tc>
      </w:tr>
      <w:tr>
        <w:tc>
          <w:tcPr>
            <w:tcW w:type="dxa" w:w="2246"/>
            <w:tcMar>
              <w:top w:type="dxa" w:w="55"/>
              <w:left w:type="dxa" w:w="90"/>
              <w:bottom w:type="dxa" w:w="55"/>
              <w:right w:type="dxa" w:w="90"/>
            </w:tcMar>
            <w:vAlign w:val="top"/>
          </w:tcPr>
          <w:p>
            <w:r>
              <w:rPr>
                <w:sz w:val="18"/>
                <w:szCs w:val="18"/>
              </w:rPr>
              <w:t xml:space="preserve">Country</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Flags</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Hot, Warm, DNC</w:t>
            </w:r>
          </w:p>
        </w:tc>
      </w:tr>
      <w:tr>
        <w:tc>
          <w:tcPr>
            <w:tcW w:type="dxa" w:w="2246"/>
            <w:tcMar>
              <w:top w:type="dxa" w:w="55"/>
              <w:left w:type="dxa" w:w="90"/>
              <w:bottom w:type="dxa" w:w="55"/>
              <w:right w:type="dxa" w:w="90"/>
            </w:tcMar>
            <w:vAlign w:val="top"/>
          </w:tcPr>
          <w:p>
            <w:r>
              <w:rPr>
                <w:sz w:val="18"/>
                <w:szCs w:val="18"/>
              </w:rPr>
              <w:t xml:space="preserve">Owner</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How they heard</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w:t>
            </w:r>
          </w:p>
        </w:tc>
      </w:tr>
      <w:tr>
        <w:tc>
          <w:tcPr>
            <w:tcW w:type="dxa" w:w="2246"/>
            <w:tcMar>
              <w:top w:type="dxa" w:w="55"/>
              <w:left w:type="dxa" w:w="90"/>
              <w:bottom w:type="dxa" w:w="55"/>
              <w:right w:type="dxa" w:w="90"/>
            </w:tcMar>
            <w:vAlign w:val="top"/>
          </w:tcPr>
          <w:p>
            <w:r>
              <w:rPr>
                <w:sz w:val="18"/>
                <w:szCs w:val="18"/>
              </w:rPr>
              <w:t xml:space="preserve">Programme</w:t>
            </w:r>
          </w:p>
        </w:tc>
        <w:tc>
          <w:tcPr>
            <w:tcW w:type="dxa" w:w="749"/>
            <w:tcMar>
              <w:top w:type="dxa" w:w="55"/>
              <w:left w:type="dxa" w:w="90"/>
              <w:bottom w:type="dxa" w:w="55"/>
              <w:right w:type="dxa" w:w="90"/>
            </w:tcMar>
            <w:vAlign w:val="top"/>
          </w:tcPr>
          <w:p>
            <w:r>
              <w:rPr>
                <w:sz w:val="18"/>
                <w:szCs w:val="18"/>
              </w:rPr>
              <w:t xml:space="preserve">2</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Created</w:t>
            </w:r>
          </w:p>
        </w:tc>
        <w:tc>
          <w:tcPr>
            <w:tcW w:type="dxa" w:w="749"/>
            <w:shd w:fill="F4F7FB" w:color="auto" w:val="clear"/>
            <w:tcMar>
              <w:top w:type="dxa" w:w="55"/>
              <w:left w:type="dxa" w:w="90"/>
              <w:bottom w:type="dxa" w:w="55"/>
              <w:right w:type="dxa" w:w="90"/>
            </w:tcMar>
            <w:vAlign w:val="top"/>
          </w:tcPr>
          <w:p>
            <w:r>
              <w:rPr>
                <w:sz w:val="18"/>
                <w:szCs w:val="18"/>
              </w:rPr>
              <w:t xml:space="preserve">3</w:t>
            </w:r>
          </w:p>
        </w:tc>
        <w:tc>
          <w:tcPr>
            <w:tcW w:type="dxa" w:w="6365"/>
            <w:shd w:fill="F4F7FB" w:color="auto" w:val="clear"/>
            <w:tcMar>
              <w:top w:type="dxa" w:w="55"/>
              <w:left w:type="dxa" w:w="90"/>
              <w:bottom w:type="dxa" w:w="55"/>
              <w:right w:type="dxa" w:w="90"/>
            </w:tcMar>
            <w:vAlign w:val="top"/>
          </w:tcPr>
          <w:p>
            <w:r>
              <w:rPr>
                <w:sz w:val="18"/>
                <w:szCs w:val="18"/>
              </w:rPr>
              <w:t xml:space="preserve">—</w:t>
            </w:r>
          </w:p>
        </w:tc>
      </w:tr>
    </w:tbl>
    <w:p>
      <w:pPr>
        <w:spacing w:after="110"/>
      </w:pPr>
    </w:p>
    <w:p>
      <w:pPr>
        <w:spacing w:after="110"/>
      </w:pPr>
      <w:r>
        <w:rPr>
          <w:b/>
          <w:bCs/>
          <w:sz w:val="20"/>
          <w:szCs w:val="20"/>
        </w:rPr>
        <w:t xml:space="preserve">Filters. </w:t>
      </w:r>
      <w:r>
        <w:rPr>
          <w:sz w:val="20"/>
          <w:szCs w:val="20"/>
        </w:rPr>
        <w:t xml:space="preserve">Status · Owner · Hot · Warm · Do not call · Country · How they heard · Programme · Created range.</w:t>
      </w:r>
    </w:p>
    <w:p>
      <w:pPr>
        <w:pStyle w:val="Heading3"/>
        <w:spacing w:after="90" w:before="200"/>
      </w:pPr>
      <w:r>
        <w:t xml:space="preserve">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Panel</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w:t>
            </w:r>
          </w:p>
        </w:tc>
      </w:tr>
      <w:tr>
        <w:tc>
          <w:tcPr>
            <w:tcW w:type="dxa" w:w="2246"/>
            <w:tcMar>
              <w:top w:type="dxa" w:w="55"/>
              <w:left w:type="dxa" w:w="90"/>
              <w:bottom w:type="dxa" w:w="55"/>
              <w:right w:type="dxa" w:w="90"/>
            </w:tcMar>
            <w:vAlign w:val="top"/>
          </w:tcPr>
          <w:p>
            <w:r>
              <w:rPr>
                <w:sz w:val="18"/>
                <w:szCs w:val="18"/>
              </w:rPr>
              <w:t xml:space="preserve">Contact details</w:t>
            </w:r>
          </w:p>
        </w:tc>
        <w:tc>
          <w:tcPr>
            <w:tcW w:type="dxa" w:w="7114"/>
            <w:tcMar>
              <w:top w:type="dxa" w:w="55"/>
              <w:left w:type="dxa" w:w="90"/>
              <w:bottom w:type="dxa" w:w="55"/>
              <w:right w:type="dxa" w:w="90"/>
            </w:tcMar>
            <w:vAlign w:val="top"/>
          </w:tcPr>
          <w:p>
            <w:r>
              <w:rPr>
                <w:sz w:val="18"/>
                <w:szCs w:val="18"/>
              </w:rPr>
              <w:t xml:space="preserve">Emails, phones, WhatsApp, address, time zone</w:t>
            </w:r>
          </w:p>
        </w:tc>
      </w:tr>
      <w:tr>
        <w:tc>
          <w:tcPr>
            <w:tcW w:type="dxa" w:w="2246"/>
            <w:shd w:fill="F4F7FB" w:color="auto" w:val="clear"/>
            <w:tcMar>
              <w:top w:type="dxa" w:w="55"/>
              <w:left w:type="dxa" w:w="90"/>
              <w:bottom w:type="dxa" w:w="55"/>
              <w:right w:type="dxa" w:w="90"/>
            </w:tcMar>
            <w:vAlign w:val="top"/>
          </w:tcPr>
          <w:p>
            <w:r>
              <w:rPr>
                <w:sz w:val="18"/>
                <w:szCs w:val="18"/>
              </w:rPr>
              <w:t xml:space="preserve">Course interest</w:t>
            </w:r>
          </w:p>
        </w:tc>
        <w:tc>
          <w:tcPr>
            <w:tcW w:type="dxa" w:w="7114"/>
            <w:shd w:fill="F4F7FB" w:color="auto" w:val="clear"/>
            <w:tcMar>
              <w:top w:type="dxa" w:w="55"/>
              <w:left w:type="dxa" w:w="90"/>
              <w:bottom w:type="dxa" w:w="55"/>
              <w:right w:type="dxa" w:w="90"/>
            </w:tcMar>
            <w:vAlign w:val="top"/>
          </w:tcPr>
          <w:p>
            <w:r>
              <w:rPr>
                <w:sz w:val="18"/>
                <w:szCs w:val="18"/>
              </w:rPr>
              <w:t xml:space="preserve">Programme of interest, intent to start, how they heard, budget</w:t>
            </w:r>
          </w:p>
        </w:tc>
      </w:tr>
      <w:tr>
        <w:tc>
          <w:tcPr>
            <w:tcW w:type="dxa" w:w="2246"/>
            <w:tcMar>
              <w:top w:type="dxa" w:w="55"/>
              <w:left w:type="dxa" w:w="90"/>
              <w:bottom w:type="dxa" w:w="55"/>
              <w:right w:type="dxa" w:w="90"/>
            </w:tcMar>
            <w:vAlign w:val="top"/>
          </w:tcPr>
          <w:p>
            <w:r>
              <w:rPr>
                <w:sz w:val="18"/>
                <w:szCs w:val="18"/>
              </w:rPr>
              <w:t xml:space="preserve">Progress</w:t>
            </w:r>
          </w:p>
        </w:tc>
        <w:tc>
          <w:tcPr>
            <w:tcW w:type="dxa" w:w="7114"/>
            <w:tcMar>
              <w:top w:type="dxa" w:w="55"/>
              <w:left w:type="dxa" w:w="90"/>
              <w:bottom w:type="dxa" w:w="55"/>
              <w:right w:type="dxa" w:w="90"/>
            </w:tcMar>
            <w:vAlign w:val="top"/>
          </w:tcPr>
          <w:p>
            <w:r>
              <w:rPr>
                <w:sz w:val="18"/>
                <w:szCs w:val="18"/>
              </w:rPr>
              <w:t xml:space="preserve">Status, follow-up history, enrolment link sent, advisor booking sent</w:t>
            </w:r>
          </w:p>
        </w:tc>
      </w:tr>
      <w:tr>
        <w:tc>
          <w:tcPr>
            <w:tcW w:type="dxa" w:w="2246"/>
            <w:shd w:fill="F4F7FB" w:color="auto" w:val="clear"/>
            <w:tcMar>
              <w:top w:type="dxa" w:w="55"/>
              <w:left w:type="dxa" w:w="90"/>
              <w:bottom w:type="dxa" w:w="55"/>
              <w:right w:type="dxa" w:w="90"/>
            </w:tcMar>
            <w:vAlign w:val="top"/>
          </w:tcPr>
          <w:p>
            <w:r>
              <w:rPr>
                <w:sz w:val="18"/>
                <w:szCs w:val="18"/>
              </w:rPr>
              <w:t xml:space="preserve">Enrolment</w:t>
            </w:r>
          </w:p>
        </w:tc>
        <w:tc>
          <w:tcPr>
            <w:tcW w:type="dxa" w:w="7114"/>
            <w:shd w:fill="F4F7FB" w:color="auto" w:val="clear"/>
            <w:tcMar>
              <w:top w:type="dxa" w:w="55"/>
              <w:left w:type="dxa" w:w="90"/>
              <w:bottom w:type="dxa" w:w="55"/>
              <w:right w:type="dxa" w:w="90"/>
            </w:tcMar>
            <w:vAlign w:val="top"/>
          </w:tcPr>
          <w:p>
            <w:r>
              <w:rPr>
                <w:sz w:val="18"/>
                <w:szCs w:val="18"/>
              </w:rPr>
              <w:t xml:space="preserve">Enrolment status, payment status, start date</w:t>
            </w:r>
          </w:p>
        </w:tc>
      </w:tr>
    </w:tbl>
    <w:p>
      <w:pPr>
        <w:spacing w:after="110"/>
      </w:pPr>
    </w:p>
    <w:p>
      <w:pPr>
        <w:spacing w:after="110"/>
      </w:pPr>
      <w:r>
        <w:rPr>
          <w:b/>
          <w:bCs/>
          <w:sz w:val="20"/>
          <w:szCs w:val="20"/>
        </w:rPr>
        <w:t xml:space="preserve">Tabs. </w:t>
      </w:r>
      <w:r>
        <w:rPr>
          <w:sz w:val="20"/>
          <w:szCs w:val="20"/>
        </w:rPr>
        <w:t xml:space="preserve">Overview · Activity · Emails · Documents · Tasks · History</w:t>
      </w:r>
    </w:p>
    <w:p>
      <w:pPr>
        <w:spacing w:after="110"/>
      </w:pPr>
      <w:r>
        <w:rPr>
          <w:b/>
          <w:bCs/>
          <w:sz w:val="20"/>
          <w:szCs w:val="20"/>
        </w:rPr>
        <w:t xml:space="preserve">Form sections. </w:t>
      </w:r>
      <w:r>
        <w:rPr>
          <w:sz w:val="20"/>
          <w:szCs w:val="20"/>
        </w:rPr>
        <w:t xml:space="preserve">Basic information · Contact · Course interest · Enrolment · Flags</w:t>
      </w:r>
    </w:p>
    <w:p>
      <w:pPr>
        <w:spacing w:after="110"/>
      </w:pPr>
      <w:r>
        <w:rPr>
          <w:b/>
          <w:bCs/>
          <w:sz w:val="20"/>
          <w:szCs w:val="20"/>
        </w:rPr>
        <w:t xml:space="preserve">Actions. </w:t>
      </w:r>
      <w:r>
        <w:rPr>
          <w:sz w:val="20"/>
          <w:szCs w:val="20"/>
        </w:rPr>
        <w:t xml:space="preserve">New · Edit · Delete · Send enrolment link · Send advisor booking link · Send email · Mark DNC · Export</w:t>
      </w:r>
    </w:p>
    <w:p>
      <w:pPr>
        <w:pStyle w:val="Heading2"/>
        <w:spacing w:after="110" w:before="260"/>
      </w:pPr>
      <w:r>
        <w:t xml:space="preserve">8.4 Assessments</w:t>
      </w:r>
    </w:p>
    <w:p>
      <w:pPr>
        <w:spacing w:after="110"/>
      </w:pPr>
      <w:r>
        <w:rPr>
          <w:b/>
          <w:bCs/>
          <w:sz w:val="20"/>
          <w:szCs w:val="20"/>
        </w:rPr>
        <w:t xml:space="preserve">~8,600 records</w:t>
      </w:r>
      <w:r>
        <w:rPr>
          <w:sz w:val="20"/>
          <w:szCs w:val="20"/>
        </w:rPr>
        <w:t xml:space="preserve"> — </w:t>
      </w:r>
      <w:r>
        <w:rPr>
          <w:sz w:val="20"/>
          <w:szCs w:val="20"/>
        </w:rPr>
        <w:t xml:space="preserve">Express Entry eligibility scoring. Two screens matter: a read-focused scorecard and a stepped entry form.</w:t>
      </w:r>
    </w:p>
    <w:p>
      <w:pPr>
        <w:pStyle w:val="Heading3"/>
        <w:spacing w:after="90" w:before="200"/>
      </w:pPr>
      <w:r>
        <w:t xml:space="preserve">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Column</w:t>
            </w:r>
          </w:p>
        </w:tc>
        <w:tc>
          <w:tcPr>
            <w:tcW w:type="dxa" w:w="749"/>
            <w:shd w:fill="DCE6F1" w:color="auto" w:val="clear"/>
            <w:tcMar>
              <w:top w:type="dxa" w:w="55"/>
              <w:left w:type="dxa" w:w="90"/>
              <w:bottom w:type="dxa" w:w="55"/>
              <w:right w:type="dxa" w:w="90"/>
            </w:tcMar>
            <w:vAlign w:val="top"/>
          </w:tcPr>
          <w:p>
            <w:r>
              <w:rPr>
                <w:b/>
                <w:bCs/>
                <w:color w:val="1F3864"/>
                <w:sz w:val="18"/>
                <w:szCs w:val="18"/>
              </w:rPr>
              <w:t xml:space="preserve">Pri</w:t>
            </w:r>
          </w:p>
        </w:tc>
        <w:tc>
          <w:tcPr>
            <w:tcW w:type="dxa" w:w="6365"/>
            <w:shd w:fill="DCE6F1" w:color="auto" w:val="clear"/>
            <w:tcMar>
              <w:top w:type="dxa" w:w="55"/>
              <w:left w:type="dxa" w:w="90"/>
              <w:bottom w:type="dxa" w:w="55"/>
              <w:right w:type="dxa" w:w="90"/>
            </w:tcMar>
            <w:vAlign w:val="top"/>
          </w:tcPr>
          <w:p>
            <w:r>
              <w:rPr>
                <w:b/>
                <w:bCs/>
                <w:color w:val="1F3864"/>
                <w:sz w:val="18"/>
                <w:szCs w:val="18"/>
              </w:rPr>
              <w:t xml:space="preserve">Rendering</w:t>
            </w:r>
          </w:p>
        </w:tc>
      </w:tr>
      <w:tr>
        <w:tc>
          <w:tcPr>
            <w:tcW w:type="dxa" w:w="2246"/>
            <w:tcMar>
              <w:top w:type="dxa" w:w="55"/>
              <w:left w:type="dxa" w:w="90"/>
              <w:bottom w:type="dxa" w:w="55"/>
              <w:right w:type="dxa" w:w="90"/>
            </w:tcMar>
            <w:vAlign w:val="top"/>
          </w:tcPr>
          <w:p>
            <w:r>
              <w:rPr>
                <w:sz w:val="18"/>
                <w:szCs w:val="18"/>
              </w:rPr>
              <w:t xml:space="preserve">Applicant</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Links to the scorecard</w:t>
            </w:r>
          </w:p>
        </w:tc>
      </w:tr>
      <w:tr>
        <w:tc>
          <w:tcPr>
            <w:tcW w:type="dxa" w:w="2246"/>
            <w:shd w:fill="F4F7FB" w:color="auto" w:val="clear"/>
            <w:tcMar>
              <w:top w:type="dxa" w:w="55"/>
              <w:left w:type="dxa" w:w="90"/>
              <w:bottom w:type="dxa" w:w="55"/>
              <w:right w:type="dxa" w:w="90"/>
            </w:tcMar>
            <w:vAlign w:val="top"/>
          </w:tcPr>
          <w:p>
            <w:r>
              <w:rPr>
                <w:sz w:val="18"/>
                <w:szCs w:val="18"/>
              </w:rPr>
              <w:t xml:space="preserve">Type</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CRS, FSW or combined</w:t>
            </w:r>
          </w:p>
        </w:tc>
      </w:tr>
      <w:tr>
        <w:tc>
          <w:tcPr>
            <w:tcW w:type="dxa" w:w="2246"/>
            <w:tcMar>
              <w:top w:type="dxa" w:w="55"/>
              <w:left w:type="dxa" w:w="90"/>
              <w:bottom w:type="dxa" w:w="55"/>
              <w:right w:type="dxa" w:w="90"/>
            </w:tcMar>
            <w:vAlign w:val="top"/>
          </w:tcPr>
          <w:p>
            <w:r>
              <w:rPr>
                <w:sz w:val="18"/>
                <w:szCs w:val="18"/>
              </w:rPr>
              <w:t xml:space="preserve">CRS score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Large, right-aligned</w:t>
            </w:r>
          </w:p>
        </w:tc>
      </w:tr>
      <w:tr>
        <w:tc>
          <w:tcPr>
            <w:tcW w:type="dxa" w:w="2246"/>
            <w:shd w:fill="F4F7FB" w:color="auto" w:val="clear"/>
            <w:tcMar>
              <w:top w:type="dxa" w:w="55"/>
              <w:left w:type="dxa" w:w="90"/>
              <w:bottom w:type="dxa" w:w="55"/>
              <w:right w:type="dxa" w:w="90"/>
            </w:tcMar>
            <w:vAlign w:val="top"/>
          </w:tcPr>
          <w:p>
            <w:r>
              <w:rPr>
                <w:sz w:val="18"/>
                <w:szCs w:val="18"/>
              </w:rPr>
              <w:t xml:space="preserve">FSW points</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Out of 100</w:t>
            </w:r>
          </w:p>
        </w:tc>
      </w:tr>
      <w:tr>
        <w:tc>
          <w:tcPr>
            <w:tcW w:type="dxa" w:w="2246"/>
            <w:tcMar>
              <w:top w:type="dxa" w:w="55"/>
              <w:left w:type="dxa" w:w="90"/>
              <w:bottom w:type="dxa" w:w="55"/>
              <w:right w:type="dxa" w:w="90"/>
            </w:tcMar>
            <w:vAlign w:val="top"/>
          </w:tcPr>
          <w:p>
            <w:r>
              <w:rPr>
                <w:sz w:val="18"/>
                <w:szCs w:val="18"/>
              </w:rPr>
              <w:t xml:space="preserve">Eligibility</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Badge: eligible, borderline, not eligible</w:t>
            </w:r>
          </w:p>
        </w:tc>
      </w:tr>
      <w:tr>
        <w:tc>
          <w:tcPr>
            <w:tcW w:type="dxa" w:w="2246"/>
            <w:shd w:fill="F4F7FB" w:color="auto" w:val="clear"/>
            <w:tcMar>
              <w:top w:type="dxa" w:w="55"/>
              <w:left w:type="dxa" w:w="90"/>
              <w:bottom w:type="dxa" w:w="55"/>
              <w:right w:type="dxa" w:w="90"/>
            </w:tcMar>
            <w:vAlign w:val="top"/>
          </w:tcPr>
          <w:p>
            <w:r>
              <w:rPr>
                <w:sz w:val="18"/>
                <w:szCs w:val="18"/>
              </w:rPr>
              <w:t xml:space="preserve">Status</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Requested, in review, completed, sent</w:t>
            </w:r>
          </w:p>
        </w:tc>
      </w:tr>
      <w:tr>
        <w:tc>
          <w:tcPr>
            <w:tcW w:type="dxa" w:w="2246"/>
            <w:tcMar>
              <w:top w:type="dxa" w:w="55"/>
              <w:left w:type="dxa" w:w="90"/>
              <w:bottom w:type="dxa" w:w="55"/>
              <w:right w:type="dxa" w:w="90"/>
            </w:tcMar>
            <w:vAlign w:val="top"/>
          </w:tcPr>
          <w:p>
            <w:r>
              <w:rPr>
                <w:sz w:val="18"/>
                <w:szCs w:val="18"/>
              </w:rPr>
              <w:t xml:space="preserve">Assessed by</w:t>
            </w:r>
          </w:p>
        </w:tc>
        <w:tc>
          <w:tcPr>
            <w:tcW w:type="dxa" w:w="749"/>
            <w:tcMar>
              <w:top w:type="dxa" w:w="55"/>
              <w:left w:type="dxa" w:w="90"/>
              <w:bottom w:type="dxa" w:w="55"/>
              <w:right w:type="dxa" w:w="90"/>
            </w:tcMar>
            <w:vAlign w:val="top"/>
          </w:tcPr>
          <w:p>
            <w:r>
              <w:rPr>
                <w:sz w:val="18"/>
                <w:szCs w:val="18"/>
              </w:rPr>
              <w:t xml:space="preserve">2</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Programme</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Recommended stream</w:t>
            </w:r>
          </w:p>
        </w:tc>
      </w:tr>
      <w:tr>
        <w:tc>
          <w:tcPr>
            <w:tcW w:type="dxa" w:w="2246"/>
            <w:tcMar>
              <w:top w:type="dxa" w:w="55"/>
              <w:left w:type="dxa" w:w="90"/>
              <w:bottom w:type="dxa" w:w="55"/>
              <w:right w:type="dxa" w:w="90"/>
            </w:tcMar>
            <w:vAlign w:val="top"/>
          </w:tcPr>
          <w:p>
            <w:r>
              <w:rPr>
                <w:sz w:val="18"/>
                <w:szCs w:val="18"/>
              </w:rPr>
              <w:t xml:space="preserve">Date</w:t>
            </w:r>
          </w:p>
        </w:tc>
        <w:tc>
          <w:tcPr>
            <w:tcW w:type="dxa" w:w="749"/>
            <w:tcMar>
              <w:top w:type="dxa" w:w="55"/>
              <w:left w:type="dxa" w:w="90"/>
              <w:bottom w:type="dxa" w:w="55"/>
              <w:right w:type="dxa" w:w="90"/>
            </w:tcMar>
            <w:vAlign w:val="top"/>
          </w:tcPr>
          <w:p>
            <w:r>
              <w:rPr>
                <w:sz w:val="18"/>
                <w:szCs w:val="18"/>
              </w:rPr>
              <w:t xml:space="preserve">2</w:t>
            </w:r>
          </w:p>
        </w:tc>
        <w:tc>
          <w:tcPr>
            <w:tcW w:type="dxa" w:w="6365"/>
            <w:tcMar>
              <w:top w:type="dxa" w:w="55"/>
              <w:left w:type="dxa" w:w="90"/>
              <w:bottom w:type="dxa" w:w="55"/>
              <w:right w:type="dxa" w:w="90"/>
            </w:tcMar>
            <w:vAlign w:val="top"/>
          </w:tcPr>
          <w:p>
            <w:r>
              <w:rPr>
                <w:sz w:val="18"/>
                <w:szCs w:val="18"/>
              </w:rPr>
              <w:t xml:space="preserve">—</w:t>
            </w:r>
          </w:p>
        </w:tc>
      </w:tr>
    </w:tbl>
    <w:p>
      <w:pPr>
        <w:spacing w:after="110"/>
      </w:pPr>
    </w:p>
    <w:p>
      <w:pPr>
        <w:spacing w:after="110"/>
      </w:pPr>
      <w:r>
        <w:rPr>
          <w:b/>
          <w:bCs/>
          <w:sz w:val="20"/>
          <w:szCs w:val="20"/>
        </w:rPr>
        <w:t xml:space="preserve">Filters. </w:t>
      </w:r>
      <w:r>
        <w:rPr>
          <w:sz w:val="20"/>
          <w:szCs w:val="20"/>
        </w:rPr>
        <w:t xml:space="preserve">Type · Eligibility · Status · Score range · Assessed by · Programme · Date range.</w:t>
      </w:r>
    </w:p>
    <w:p>
      <w:pPr>
        <w:pStyle w:val="Heading3"/>
        <w:spacing w:after="90" w:before="200"/>
      </w:pPr>
      <w:r>
        <w:t xml:space="preserve">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Panel</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w:t>
            </w:r>
          </w:p>
        </w:tc>
      </w:tr>
      <w:tr>
        <w:tc>
          <w:tcPr>
            <w:tcW w:type="dxa" w:w="2246"/>
            <w:tcMar>
              <w:top w:type="dxa" w:w="55"/>
              <w:left w:type="dxa" w:w="90"/>
              <w:bottom w:type="dxa" w:w="55"/>
              <w:right w:type="dxa" w:w="90"/>
            </w:tcMar>
            <w:vAlign w:val="top"/>
          </w:tcPr>
          <w:p>
            <w:r>
              <w:rPr>
                <w:sz w:val="18"/>
                <w:szCs w:val="18"/>
              </w:rPr>
              <w:t xml:space="preserve">Score summary</w:t>
            </w:r>
          </w:p>
        </w:tc>
        <w:tc>
          <w:tcPr>
            <w:tcW w:type="dxa" w:w="7114"/>
            <w:tcMar>
              <w:top w:type="dxa" w:w="55"/>
              <w:left w:type="dxa" w:w="90"/>
              <w:bottom w:type="dxa" w:w="55"/>
              <w:right w:type="dxa" w:w="90"/>
            </w:tcMar>
            <w:vAlign w:val="top"/>
          </w:tcPr>
          <w:p>
            <w:r>
              <w:rPr>
                <w:sz w:val="18"/>
                <w:szCs w:val="18"/>
              </w:rPr>
              <w:t xml:space="preserve">Large CRS total, FSW points, eligibility verdict, recommended programme, comparison with the latest draw cut-off</w:t>
            </w:r>
          </w:p>
        </w:tc>
      </w:tr>
      <w:tr>
        <w:tc>
          <w:tcPr>
            <w:tcW w:type="dxa" w:w="2246"/>
            <w:shd w:fill="F4F7FB" w:color="auto" w:val="clear"/>
            <w:tcMar>
              <w:top w:type="dxa" w:w="55"/>
              <w:left w:type="dxa" w:w="90"/>
              <w:bottom w:type="dxa" w:w="55"/>
              <w:right w:type="dxa" w:w="90"/>
            </w:tcMar>
            <w:vAlign w:val="top"/>
          </w:tcPr>
          <w:p>
            <w:r>
              <w:rPr>
                <w:sz w:val="18"/>
                <w:szCs w:val="18"/>
              </w:rPr>
              <w:t xml:space="preserve">Applicant profile</w:t>
            </w:r>
          </w:p>
        </w:tc>
        <w:tc>
          <w:tcPr>
            <w:tcW w:type="dxa" w:w="7114"/>
            <w:shd w:fill="F4F7FB" w:color="auto" w:val="clear"/>
            <w:tcMar>
              <w:top w:type="dxa" w:w="55"/>
              <w:left w:type="dxa" w:w="90"/>
              <w:bottom w:type="dxa" w:w="55"/>
              <w:right w:type="dxa" w:w="90"/>
            </w:tcMar>
            <w:vAlign w:val="top"/>
          </w:tcPr>
          <w:p>
            <w:r>
              <w:rPr>
                <w:sz w:val="18"/>
                <w:szCs w:val="18"/>
              </w:rPr>
              <w:t xml:space="preserve">Age, marital status, dependants, citizenship, country of residence</w:t>
            </w:r>
          </w:p>
        </w:tc>
      </w:tr>
      <w:tr>
        <w:tc>
          <w:tcPr>
            <w:tcW w:type="dxa" w:w="2246"/>
            <w:tcMar>
              <w:top w:type="dxa" w:w="55"/>
              <w:left w:type="dxa" w:w="90"/>
              <w:bottom w:type="dxa" w:w="55"/>
              <w:right w:type="dxa" w:w="90"/>
            </w:tcMar>
            <w:vAlign w:val="top"/>
          </w:tcPr>
          <w:p>
            <w:r>
              <w:rPr>
                <w:sz w:val="18"/>
                <w:szCs w:val="18"/>
              </w:rPr>
              <w:t xml:space="preserve">Education</w:t>
            </w:r>
          </w:p>
        </w:tc>
        <w:tc>
          <w:tcPr>
            <w:tcW w:type="dxa" w:w="7114"/>
            <w:tcMar>
              <w:top w:type="dxa" w:w="55"/>
              <w:left w:type="dxa" w:w="90"/>
              <w:bottom w:type="dxa" w:w="55"/>
              <w:right w:type="dxa" w:w="90"/>
            </w:tcMar>
            <w:vAlign w:val="top"/>
          </w:tcPr>
          <w:p>
            <w:r>
              <w:rPr>
                <w:sz w:val="18"/>
                <w:szCs w:val="18"/>
              </w:rPr>
              <w:t xml:space="preserve">Highest level, Canadian education, credential assessment status</w:t>
            </w:r>
          </w:p>
        </w:tc>
      </w:tr>
      <w:tr>
        <w:tc>
          <w:tcPr>
            <w:tcW w:type="dxa" w:w="2246"/>
            <w:shd w:fill="F4F7FB" w:color="auto" w:val="clear"/>
            <w:tcMar>
              <w:top w:type="dxa" w:w="55"/>
              <w:left w:type="dxa" w:w="90"/>
              <w:bottom w:type="dxa" w:w="55"/>
              <w:right w:type="dxa" w:w="90"/>
            </w:tcMar>
            <w:vAlign w:val="top"/>
          </w:tcPr>
          <w:p>
            <w:r>
              <w:rPr>
                <w:sz w:val="18"/>
                <w:szCs w:val="18"/>
              </w:rPr>
              <w:t xml:space="preserve">Language</w:t>
            </w:r>
          </w:p>
        </w:tc>
        <w:tc>
          <w:tcPr>
            <w:tcW w:type="dxa" w:w="7114"/>
            <w:shd w:fill="F4F7FB" w:color="auto" w:val="clear"/>
            <w:tcMar>
              <w:top w:type="dxa" w:w="55"/>
              <w:left w:type="dxa" w:w="90"/>
              <w:bottom w:type="dxa" w:w="55"/>
              <w:right w:type="dxa" w:w="90"/>
            </w:tcMar>
            <w:vAlign w:val="top"/>
          </w:tcPr>
          <w:p>
            <w:r>
              <w:rPr>
                <w:sz w:val="18"/>
                <w:szCs w:val="18"/>
              </w:rPr>
              <w:t xml:space="preserve">First official language test type and score per ability, second official language</w:t>
            </w:r>
          </w:p>
        </w:tc>
      </w:tr>
      <w:tr>
        <w:tc>
          <w:tcPr>
            <w:tcW w:type="dxa" w:w="2246"/>
            <w:tcMar>
              <w:top w:type="dxa" w:w="55"/>
              <w:left w:type="dxa" w:w="90"/>
              <w:bottom w:type="dxa" w:w="55"/>
              <w:right w:type="dxa" w:w="90"/>
            </w:tcMar>
            <w:vAlign w:val="top"/>
          </w:tcPr>
          <w:p>
            <w:r>
              <w:rPr>
                <w:sz w:val="18"/>
                <w:szCs w:val="18"/>
              </w:rPr>
              <w:t xml:space="preserve">Work experience</w:t>
            </w:r>
          </w:p>
        </w:tc>
        <w:tc>
          <w:tcPr>
            <w:tcW w:type="dxa" w:w="7114"/>
            <w:tcMar>
              <w:top w:type="dxa" w:w="55"/>
              <w:left w:type="dxa" w:w="90"/>
              <w:bottom w:type="dxa" w:w="55"/>
              <w:right w:type="dxa" w:w="90"/>
            </w:tcMar>
            <w:vAlign w:val="top"/>
          </w:tcPr>
          <w:p>
            <w:r>
              <w:rPr>
                <w:sz w:val="18"/>
                <w:szCs w:val="18"/>
              </w:rPr>
              <w:t xml:space="preserve">Canadian years, foreign years, NOC, job title</w:t>
            </w:r>
          </w:p>
        </w:tc>
      </w:tr>
      <w:tr>
        <w:tc>
          <w:tcPr>
            <w:tcW w:type="dxa" w:w="2246"/>
            <w:shd w:fill="F4F7FB" w:color="auto" w:val="clear"/>
            <w:tcMar>
              <w:top w:type="dxa" w:w="55"/>
              <w:left w:type="dxa" w:w="90"/>
              <w:bottom w:type="dxa" w:w="55"/>
              <w:right w:type="dxa" w:w="90"/>
            </w:tcMar>
            <w:vAlign w:val="top"/>
          </w:tcPr>
          <w:p>
            <w:r>
              <w:rPr>
                <w:sz w:val="18"/>
                <w:szCs w:val="18"/>
              </w:rPr>
              <w:t xml:space="preserve">Spouse factors</w:t>
            </w:r>
          </w:p>
        </w:tc>
        <w:tc>
          <w:tcPr>
            <w:tcW w:type="dxa" w:w="7114"/>
            <w:shd w:fill="F4F7FB" w:color="auto" w:val="clear"/>
            <w:tcMar>
              <w:top w:type="dxa" w:w="55"/>
              <w:left w:type="dxa" w:w="90"/>
              <w:bottom w:type="dxa" w:w="55"/>
              <w:right w:type="dxa" w:w="90"/>
            </w:tcMar>
            <w:vAlign w:val="top"/>
          </w:tcPr>
          <w:p>
            <w:r>
              <w:rPr>
                <w:sz w:val="18"/>
                <w:szCs w:val="18"/>
              </w:rPr>
              <w:t xml:space="preserve">Shown only when marital status requires it</w:t>
            </w:r>
          </w:p>
        </w:tc>
      </w:tr>
      <w:tr>
        <w:tc>
          <w:tcPr>
            <w:tcW w:type="dxa" w:w="2246"/>
            <w:tcMar>
              <w:top w:type="dxa" w:w="55"/>
              <w:left w:type="dxa" w:w="90"/>
              <w:bottom w:type="dxa" w:w="55"/>
              <w:right w:type="dxa" w:w="90"/>
            </w:tcMar>
            <w:vAlign w:val="top"/>
          </w:tcPr>
          <w:p>
            <w:r>
              <w:rPr>
                <w:sz w:val="18"/>
                <w:szCs w:val="18"/>
              </w:rPr>
              <w:t xml:space="preserve">Skill transferability and additional points</w:t>
            </w:r>
          </w:p>
        </w:tc>
        <w:tc>
          <w:tcPr>
            <w:tcW w:type="dxa" w:w="7114"/>
            <w:tcMar>
              <w:top w:type="dxa" w:w="55"/>
              <w:left w:type="dxa" w:w="90"/>
              <w:bottom w:type="dxa" w:w="55"/>
              <w:right w:type="dxa" w:w="90"/>
            </w:tcMar>
            <w:vAlign w:val="top"/>
          </w:tcPr>
          <w:p>
            <w:r>
              <w:rPr>
                <w:sz w:val="18"/>
                <w:szCs w:val="18"/>
              </w:rPr>
              <w:t xml:space="preserve">Education and language combinations, certificate of qualification, provincial nomination, job offer, sibling, French, Canadian study</w:t>
            </w:r>
          </w:p>
        </w:tc>
      </w:tr>
      <w:tr>
        <w:tc>
          <w:tcPr>
            <w:tcW w:type="dxa" w:w="2246"/>
            <w:shd w:fill="F4F7FB" w:color="auto" w:val="clear"/>
            <w:tcMar>
              <w:top w:type="dxa" w:w="55"/>
              <w:left w:type="dxa" w:w="90"/>
              <w:bottom w:type="dxa" w:w="55"/>
              <w:right w:type="dxa" w:w="90"/>
            </w:tcMar>
            <w:vAlign w:val="top"/>
          </w:tcPr>
          <w:p>
            <w:r>
              <w:rPr>
                <w:sz w:val="18"/>
                <w:szCs w:val="18"/>
              </w:rPr>
              <w:t xml:space="preserve">Score breakdown</w:t>
            </w:r>
          </w:p>
        </w:tc>
        <w:tc>
          <w:tcPr>
            <w:tcW w:type="dxa" w:w="7114"/>
            <w:shd w:fill="F4F7FB" w:color="auto" w:val="clear"/>
            <w:tcMar>
              <w:top w:type="dxa" w:w="55"/>
              <w:left w:type="dxa" w:w="90"/>
              <w:bottom w:type="dxa" w:w="55"/>
              <w:right w:type="dxa" w:w="90"/>
            </w:tcMar>
            <w:vAlign w:val="top"/>
          </w:tcPr>
          <w:p>
            <w:r>
              <w:rPr>
                <w:sz w:val="18"/>
                <w:szCs w:val="18"/>
              </w:rPr>
              <w:t xml:space="preserve">A table of every factor with points earned and maximum available</w:t>
            </w:r>
          </w:p>
        </w:tc>
      </w:tr>
      <w:tr>
        <w:tc>
          <w:tcPr>
            <w:tcW w:type="dxa" w:w="2246"/>
            <w:tcMar>
              <w:top w:type="dxa" w:w="55"/>
              <w:left w:type="dxa" w:w="90"/>
              <w:bottom w:type="dxa" w:w="55"/>
              <w:right w:type="dxa" w:w="90"/>
            </w:tcMar>
            <w:vAlign w:val="top"/>
          </w:tcPr>
          <w:p>
            <w:r>
              <w:rPr>
                <w:sz w:val="18"/>
                <w:szCs w:val="18"/>
              </w:rPr>
              <w:t xml:space="preserve">Recommendation</w:t>
            </w:r>
          </w:p>
        </w:tc>
        <w:tc>
          <w:tcPr>
            <w:tcW w:type="dxa" w:w="7114"/>
            <w:tcMar>
              <w:top w:type="dxa" w:w="55"/>
              <w:left w:type="dxa" w:w="90"/>
              <w:bottom w:type="dxa" w:w="55"/>
              <w:right w:type="dxa" w:w="90"/>
            </w:tcMar>
            <w:vAlign w:val="top"/>
          </w:tcPr>
          <w:p>
            <w:r>
              <w:rPr>
                <w:sz w:val="18"/>
                <w:szCs w:val="18"/>
              </w:rPr>
              <w:t xml:space="preserve">Consultant notes and next steps</w:t>
            </w:r>
          </w:p>
        </w:tc>
      </w:tr>
    </w:tbl>
    <w:p>
      <w:pPr>
        <w:spacing w:after="110"/>
      </w:pPr>
    </w:p>
    <w:p>
      <w:pPr>
        <w:spacing w:after="110"/>
      </w:pPr>
      <w:r>
        <w:rPr>
          <w:b/>
          <w:bCs/>
          <w:sz w:val="20"/>
          <w:szCs w:val="20"/>
        </w:rPr>
        <w:t xml:space="preserve">Tabs. </w:t>
      </w:r>
      <w:r>
        <w:rPr>
          <w:sz w:val="20"/>
          <w:szCs w:val="20"/>
        </w:rPr>
        <w:t xml:space="preserve">Scorecard · Breakdown · Notes · Documents · History</w:t>
      </w:r>
    </w:p>
    <w:p>
      <w:pPr>
        <w:spacing w:after="110"/>
      </w:pPr>
      <w:r>
        <w:rPr>
          <w:b/>
          <w:bCs/>
          <w:sz w:val="20"/>
          <w:szCs w:val="20"/>
        </w:rPr>
        <w:t xml:space="preserve">Form sections. </w:t>
      </w:r>
      <w:r>
        <w:rPr>
          <w:sz w:val="20"/>
          <w:szCs w:val="20"/>
        </w:rPr>
        <w:t xml:space="preserve">A five-step wizard: Applicant → Education and language → Work experience → Spouse and extras → Review and save. Each step validates before advancing; the review step shows the computed score before saving.</w:t>
      </w:r>
    </w:p>
    <w:p>
      <w:pPr>
        <w:spacing w:after="110"/>
      </w:pPr>
      <w:r>
        <w:rPr>
          <w:b/>
          <w:bCs/>
          <w:sz w:val="20"/>
          <w:szCs w:val="20"/>
        </w:rPr>
        <w:t xml:space="preserve">Actions. </w:t>
      </w:r>
      <w:r>
        <w:rPr>
          <w:sz w:val="20"/>
          <w:szCs w:val="20"/>
        </w:rPr>
        <w:t xml:space="preserve">New · Edit · Recalculate · Duplicate as a new scenario · Generate client PDF · Email to applicant · Convert to lead or client · Export</w:t>
      </w:r>
    </w:p>
    <w:p>
      <w:pPr>
        <w:pStyle w:val="Heading2"/>
        <w:spacing w:after="110" w:before="260"/>
      </w:pPr>
      <w:r>
        <w:t xml:space="preserve">8.5 Clients</w:t>
      </w:r>
    </w:p>
    <w:p>
      <w:pPr>
        <w:spacing w:after="110"/>
      </w:pPr>
      <w:r>
        <w:rPr>
          <w:b/>
          <w:bCs/>
          <w:sz w:val="20"/>
          <w:szCs w:val="20"/>
        </w:rPr>
        <w:t xml:space="preserve">~325 records</w:t>
      </w:r>
      <w:r>
        <w:rPr>
          <w:sz w:val="20"/>
          <w:szCs w:val="20"/>
        </w:rPr>
        <w:t xml:space="preserve"> — </w:t>
      </w:r>
      <w:r>
        <w:rPr>
          <w:sz w:val="20"/>
          <w:szCs w:val="20"/>
        </w:rPr>
        <w:t xml:space="preserve">Retained clients with active files. The document checklist is the centre of this screen.</w:t>
      </w:r>
    </w:p>
    <w:p>
      <w:pPr>
        <w:pStyle w:val="Heading3"/>
        <w:spacing w:after="90" w:before="200"/>
      </w:pPr>
      <w:r>
        <w:t xml:space="preserve">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Column</w:t>
            </w:r>
          </w:p>
        </w:tc>
        <w:tc>
          <w:tcPr>
            <w:tcW w:type="dxa" w:w="749"/>
            <w:shd w:fill="DCE6F1" w:color="auto" w:val="clear"/>
            <w:tcMar>
              <w:top w:type="dxa" w:w="55"/>
              <w:left w:type="dxa" w:w="90"/>
              <w:bottom w:type="dxa" w:w="55"/>
              <w:right w:type="dxa" w:w="90"/>
            </w:tcMar>
            <w:vAlign w:val="top"/>
          </w:tcPr>
          <w:p>
            <w:r>
              <w:rPr>
                <w:b/>
                <w:bCs/>
                <w:color w:val="1F3864"/>
                <w:sz w:val="18"/>
                <w:szCs w:val="18"/>
              </w:rPr>
              <w:t xml:space="preserve">Pri</w:t>
            </w:r>
          </w:p>
        </w:tc>
        <w:tc>
          <w:tcPr>
            <w:tcW w:type="dxa" w:w="6365"/>
            <w:shd w:fill="DCE6F1" w:color="auto" w:val="clear"/>
            <w:tcMar>
              <w:top w:type="dxa" w:w="55"/>
              <w:left w:type="dxa" w:w="90"/>
              <w:bottom w:type="dxa" w:w="55"/>
              <w:right w:type="dxa" w:w="90"/>
            </w:tcMar>
            <w:vAlign w:val="top"/>
          </w:tcPr>
          <w:p>
            <w:r>
              <w:rPr>
                <w:b/>
                <w:bCs/>
                <w:color w:val="1F3864"/>
                <w:sz w:val="18"/>
                <w:szCs w:val="18"/>
              </w:rPr>
              <w:t xml:space="preserve">Rendering</w:t>
            </w:r>
          </w:p>
        </w:tc>
      </w:tr>
      <w:tr>
        <w:tc>
          <w:tcPr>
            <w:tcW w:type="dxa" w:w="2246"/>
            <w:tcMar>
              <w:top w:type="dxa" w:w="55"/>
              <w:left w:type="dxa" w:w="90"/>
              <w:bottom w:type="dxa" w:w="55"/>
              <w:right w:type="dxa" w:w="90"/>
            </w:tcMar>
            <w:vAlign w:val="top"/>
          </w:tcPr>
          <w:p>
            <w:r>
              <w:rPr>
                <w:sz w:val="18"/>
                <w:szCs w:val="18"/>
              </w:rPr>
              <w:t xml:space="preserve">Client</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Case type</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w:t>
            </w:r>
          </w:p>
        </w:tc>
      </w:tr>
      <w:tr>
        <w:tc>
          <w:tcPr>
            <w:tcW w:type="dxa" w:w="2246"/>
            <w:tcMar>
              <w:top w:type="dxa" w:w="55"/>
              <w:left w:type="dxa" w:w="90"/>
              <w:bottom w:type="dxa" w:w="55"/>
              <w:right w:type="dxa" w:w="90"/>
            </w:tcMar>
            <w:vAlign w:val="top"/>
          </w:tcPr>
          <w:p>
            <w:r>
              <w:rPr>
                <w:sz w:val="18"/>
                <w:szCs w:val="18"/>
              </w:rPr>
              <w:t xml:space="preserve">Stage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Onboarding, documents, submitted, decision, closed</w:t>
            </w:r>
          </w:p>
        </w:tc>
      </w:tr>
      <w:tr>
        <w:tc>
          <w:tcPr>
            <w:tcW w:type="dxa" w:w="2246"/>
            <w:shd w:fill="F4F7FB" w:color="auto" w:val="clear"/>
            <w:tcMar>
              <w:top w:type="dxa" w:w="55"/>
              <w:left w:type="dxa" w:w="90"/>
              <w:bottom w:type="dxa" w:w="55"/>
              <w:right w:type="dxa" w:w="90"/>
            </w:tcMar>
            <w:vAlign w:val="top"/>
          </w:tcPr>
          <w:p>
            <w:r>
              <w:rPr>
                <w:sz w:val="18"/>
                <w:szCs w:val="18"/>
              </w:rPr>
              <w:t xml:space="preserve">Fee status</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Paid, partial, outstanding</w:t>
            </w:r>
          </w:p>
        </w:tc>
      </w:tr>
      <w:tr>
        <w:tc>
          <w:tcPr>
            <w:tcW w:type="dxa" w:w="2246"/>
            <w:tcMar>
              <w:top w:type="dxa" w:w="55"/>
              <w:left w:type="dxa" w:w="90"/>
              <w:bottom w:type="dxa" w:w="55"/>
              <w:right w:type="dxa" w:w="90"/>
            </w:tcMar>
            <w:vAlign w:val="top"/>
          </w:tcPr>
          <w:p>
            <w:r>
              <w:rPr>
                <w:sz w:val="18"/>
                <w:szCs w:val="18"/>
              </w:rPr>
              <w:t xml:space="preserve">Consultant</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Next action</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Date, red when overdue</w:t>
            </w:r>
          </w:p>
        </w:tc>
      </w:tr>
      <w:tr>
        <w:tc>
          <w:tcPr>
            <w:tcW w:type="dxa" w:w="2246"/>
            <w:tcMar>
              <w:top w:type="dxa" w:w="55"/>
              <w:left w:type="dxa" w:w="90"/>
              <w:bottom w:type="dxa" w:w="55"/>
              <w:right w:type="dxa" w:w="90"/>
            </w:tcMar>
            <w:vAlign w:val="top"/>
          </w:tcPr>
          <w:p>
            <w:r>
              <w:rPr>
                <w:sz w:val="18"/>
                <w:szCs w:val="18"/>
              </w:rPr>
              <w:t xml:space="preserve">Retainer</w:t>
            </w:r>
          </w:p>
        </w:tc>
        <w:tc>
          <w:tcPr>
            <w:tcW w:type="dxa" w:w="749"/>
            <w:tcMar>
              <w:top w:type="dxa" w:w="55"/>
              <w:left w:type="dxa" w:w="90"/>
              <w:bottom w:type="dxa" w:w="55"/>
              <w:right w:type="dxa" w:w="90"/>
            </w:tcMar>
            <w:vAlign w:val="top"/>
          </w:tcPr>
          <w:p>
            <w:r>
              <w:rPr>
                <w:sz w:val="18"/>
                <w:szCs w:val="18"/>
              </w:rPr>
              <w:t xml:space="preserve">2</w:t>
            </w:r>
          </w:p>
        </w:tc>
        <w:tc>
          <w:tcPr>
            <w:tcW w:type="dxa" w:w="6365"/>
            <w:tcMar>
              <w:top w:type="dxa" w:w="55"/>
              <w:left w:type="dxa" w:w="90"/>
              <w:bottom w:type="dxa" w:w="55"/>
              <w:right w:type="dxa" w:w="90"/>
            </w:tcMar>
            <w:vAlign w:val="top"/>
          </w:tcPr>
          <w:p>
            <w:r>
              <w:rPr>
                <w:sz w:val="18"/>
                <w:szCs w:val="18"/>
              </w:rPr>
              <w:t xml:space="preserve">Signed or pending</w:t>
            </w:r>
          </w:p>
        </w:tc>
      </w:tr>
      <w:tr>
        <w:tc>
          <w:tcPr>
            <w:tcW w:type="dxa" w:w="2246"/>
            <w:shd w:fill="F4F7FB" w:color="auto" w:val="clear"/>
            <w:tcMar>
              <w:top w:type="dxa" w:w="55"/>
              <w:left w:type="dxa" w:w="90"/>
              <w:bottom w:type="dxa" w:w="55"/>
              <w:right w:type="dxa" w:w="90"/>
            </w:tcMar>
            <w:vAlign w:val="top"/>
          </w:tcPr>
          <w:p>
            <w:r>
              <w:rPr>
                <w:sz w:val="18"/>
                <w:szCs w:val="18"/>
              </w:rPr>
              <w:t xml:space="preserve">Opened</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w:t>
            </w:r>
          </w:p>
        </w:tc>
      </w:tr>
    </w:tbl>
    <w:p>
      <w:pPr>
        <w:spacing w:after="110"/>
      </w:pPr>
    </w:p>
    <w:p>
      <w:pPr>
        <w:spacing w:after="110"/>
      </w:pPr>
      <w:r>
        <w:rPr>
          <w:b/>
          <w:bCs/>
          <w:sz w:val="20"/>
          <w:szCs w:val="20"/>
        </w:rPr>
        <w:t xml:space="preserve">Filters. </w:t>
      </w:r>
      <w:r>
        <w:rPr>
          <w:sz w:val="20"/>
          <w:szCs w:val="20"/>
        </w:rPr>
        <w:t xml:space="preserve">Stage · Case type · Fee status · Retainer status · Consultant · Next action (overdue, this week) · Opened range.</w:t>
      </w:r>
    </w:p>
    <w:p>
      <w:pPr>
        <w:pStyle w:val="Heading3"/>
        <w:spacing w:after="90" w:before="200"/>
      </w:pPr>
      <w:r>
        <w:t xml:space="preserve">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Panel</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w:t>
            </w:r>
          </w:p>
        </w:tc>
      </w:tr>
      <w:tr>
        <w:tc>
          <w:tcPr>
            <w:tcW w:type="dxa" w:w="2246"/>
            <w:tcMar>
              <w:top w:type="dxa" w:w="55"/>
              <w:left w:type="dxa" w:w="90"/>
              <w:bottom w:type="dxa" w:w="55"/>
              <w:right w:type="dxa" w:w="90"/>
            </w:tcMar>
            <w:vAlign w:val="top"/>
          </w:tcPr>
          <w:p>
            <w:r>
              <w:rPr>
                <w:sz w:val="18"/>
                <w:szCs w:val="18"/>
              </w:rPr>
              <w:t xml:space="preserve">Client details</w:t>
            </w:r>
          </w:p>
        </w:tc>
        <w:tc>
          <w:tcPr>
            <w:tcW w:type="dxa" w:w="7114"/>
            <w:tcMar>
              <w:top w:type="dxa" w:w="55"/>
              <w:left w:type="dxa" w:w="90"/>
              <w:bottom w:type="dxa" w:w="55"/>
              <w:right w:type="dxa" w:w="90"/>
            </w:tcMar>
            <w:vAlign w:val="top"/>
          </w:tcPr>
          <w:p>
            <w:r>
              <w:rPr>
                <w:sz w:val="18"/>
                <w:szCs w:val="18"/>
              </w:rPr>
              <w:t xml:space="preserve">Full contact block, family members and dependants</w:t>
            </w:r>
          </w:p>
        </w:tc>
      </w:tr>
      <w:tr>
        <w:tc>
          <w:tcPr>
            <w:tcW w:type="dxa" w:w="2246"/>
            <w:shd w:fill="F4F7FB" w:color="auto" w:val="clear"/>
            <w:tcMar>
              <w:top w:type="dxa" w:w="55"/>
              <w:left w:type="dxa" w:w="90"/>
              <w:bottom w:type="dxa" w:w="55"/>
              <w:right w:type="dxa" w:w="90"/>
            </w:tcMar>
            <w:vAlign w:val="top"/>
          </w:tcPr>
          <w:p>
            <w:r>
              <w:rPr>
                <w:sz w:val="18"/>
                <w:szCs w:val="18"/>
              </w:rPr>
              <w:t xml:space="preserve">File and case</w:t>
            </w:r>
          </w:p>
        </w:tc>
        <w:tc>
          <w:tcPr>
            <w:tcW w:type="dxa" w:w="7114"/>
            <w:shd w:fill="F4F7FB" w:color="auto" w:val="clear"/>
            <w:tcMar>
              <w:top w:type="dxa" w:w="55"/>
              <w:left w:type="dxa" w:w="90"/>
              <w:bottom w:type="dxa" w:w="55"/>
              <w:right w:type="dxa" w:w="90"/>
            </w:tcMar>
            <w:vAlign w:val="top"/>
          </w:tcPr>
          <w:p>
            <w:r>
              <w:rPr>
                <w:sz w:val="18"/>
                <w:szCs w:val="18"/>
              </w:rPr>
              <w:t xml:space="preserve">Case type, stream, file opened, government reference numbers, submission and decision dates</w:t>
            </w:r>
          </w:p>
        </w:tc>
      </w:tr>
      <w:tr>
        <w:tc>
          <w:tcPr>
            <w:tcW w:type="dxa" w:w="2246"/>
            <w:tcMar>
              <w:top w:type="dxa" w:w="55"/>
              <w:left w:type="dxa" w:w="90"/>
              <w:bottom w:type="dxa" w:w="55"/>
              <w:right w:type="dxa" w:w="90"/>
            </w:tcMar>
            <w:vAlign w:val="top"/>
          </w:tcPr>
          <w:p>
            <w:r>
              <w:rPr>
                <w:sz w:val="18"/>
                <w:szCs w:val="18"/>
              </w:rPr>
              <w:t xml:space="preserve">Retainer and fees</w:t>
            </w:r>
          </w:p>
        </w:tc>
        <w:tc>
          <w:tcPr>
            <w:tcW w:type="dxa" w:w="7114"/>
            <w:tcMar>
              <w:top w:type="dxa" w:w="55"/>
              <w:left w:type="dxa" w:w="90"/>
              <w:bottom w:type="dxa" w:w="55"/>
              <w:right w:type="dxa" w:w="90"/>
            </w:tcMar>
            <w:vAlign w:val="top"/>
          </w:tcPr>
          <w:p>
            <w:r>
              <w:rPr>
                <w:sz w:val="18"/>
                <w:szCs w:val="18"/>
              </w:rPr>
              <w:t xml:space="preserve">Retainer signed, total fee, paid, outstanding, payment schedule</w:t>
            </w:r>
          </w:p>
        </w:tc>
      </w:tr>
      <w:tr>
        <w:tc>
          <w:tcPr>
            <w:tcW w:type="dxa" w:w="2246"/>
            <w:shd w:fill="F4F7FB" w:color="auto" w:val="clear"/>
            <w:tcMar>
              <w:top w:type="dxa" w:w="55"/>
              <w:left w:type="dxa" w:w="90"/>
              <w:bottom w:type="dxa" w:w="55"/>
              <w:right w:type="dxa" w:w="90"/>
            </w:tcMar>
            <w:vAlign w:val="top"/>
          </w:tcPr>
          <w:p>
            <w:r>
              <w:rPr>
                <w:sz w:val="18"/>
                <w:szCs w:val="18"/>
              </w:rPr>
              <w:t xml:space="preserve">Document checklist</w:t>
            </w:r>
          </w:p>
        </w:tc>
        <w:tc>
          <w:tcPr>
            <w:tcW w:type="dxa" w:w="7114"/>
            <w:shd w:fill="F4F7FB" w:color="auto" w:val="clear"/>
            <w:tcMar>
              <w:top w:type="dxa" w:w="55"/>
              <w:left w:type="dxa" w:w="90"/>
              <w:bottom w:type="dxa" w:w="55"/>
              <w:right w:type="dxa" w:w="90"/>
            </w:tcMar>
            <w:vAlign w:val="top"/>
          </w:tcPr>
          <w:p>
            <w:r>
              <w:rPr>
                <w:sz w:val="18"/>
                <w:szCs w:val="18"/>
              </w:rPr>
              <w:t xml:space="preserve">Each required document with received, verified and submitted state plus expiry — rendered as a checklist with progress, not a plain field list</w:t>
            </w:r>
          </w:p>
        </w:tc>
      </w:tr>
      <w:tr>
        <w:tc>
          <w:tcPr>
            <w:tcW w:type="dxa" w:w="2246"/>
            <w:tcMar>
              <w:top w:type="dxa" w:w="55"/>
              <w:left w:type="dxa" w:w="90"/>
              <w:bottom w:type="dxa" w:w="55"/>
              <w:right w:type="dxa" w:w="90"/>
            </w:tcMar>
            <w:vAlign w:val="top"/>
          </w:tcPr>
          <w:p>
            <w:r>
              <w:rPr>
                <w:sz w:val="18"/>
                <w:szCs w:val="18"/>
              </w:rPr>
              <w:t xml:space="preserve">Source</w:t>
            </w:r>
          </w:p>
        </w:tc>
        <w:tc>
          <w:tcPr>
            <w:tcW w:type="dxa" w:w="7114"/>
            <w:tcMar>
              <w:top w:type="dxa" w:w="55"/>
              <w:left w:type="dxa" w:w="90"/>
              <w:bottom w:type="dxa" w:w="55"/>
              <w:right w:type="dxa" w:w="90"/>
            </w:tcMar>
            <w:vAlign w:val="top"/>
          </w:tcPr>
          <w:p>
            <w:r>
              <w:rPr>
                <w:sz w:val="18"/>
                <w:szCs w:val="18"/>
              </w:rPr>
              <w:t xml:space="preserve">Originating lead, referral source, affiliate</w:t>
            </w:r>
          </w:p>
        </w:tc>
      </w:tr>
    </w:tbl>
    <w:p>
      <w:pPr>
        <w:spacing w:after="110"/>
      </w:pPr>
    </w:p>
    <w:p>
      <w:pPr>
        <w:spacing w:after="110"/>
      </w:pPr>
      <w:r>
        <w:rPr>
          <w:b/>
          <w:bCs/>
          <w:sz w:val="20"/>
          <w:szCs w:val="20"/>
        </w:rPr>
        <w:t xml:space="preserve">Tabs. </w:t>
      </w:r>
      <w:r>
        <w:rPr>
          <w:sz w:val="20"/>
          <w:szCs w:val="20"/>
        </w:rPr>
        <w:t xml:space="preserve">Overview · Documents · Activity · Emails · Tasks · Payments · Family members · History</w:t>
      </w:r>
    </w:p>
    <w:p>
      <w:pPr>
        <w:spacing w:after="110"/>
      </w:pPr>
      <w:r>
        <w:rPr>
          <w:b/>
          <w:bCs/>
          <w:sz w:val="20"/>
          <w:szCs w:val="20"/>
        </w:rPr>
        <w:t xml:space="preserve">Form sections. </w:t>
      </w:r>
      <w:r>
        <w:rPr>
          <w:sz w:val="20"/>
          <w:szCs w:val="20"/>
        </w:rPr>
        <w:t xml:space="preserve">Client · File and case · Retainer and fees · Source</w:t>
      </w:r>
    </w:p>
    <w:p>
      <w:pPr>
        <w:spacing w:after="110"/>
      </w:pPr>
      <w:r>
        <w:rPr>
          <w:b/>
          <w:bCs/>
          <w:sz w:val="20"/>
          <w:szCs w:val="20"/>
        </w:rPr>
        <w:t xml:space="preserve">Actions. </w:t>
      </w:r>
      <w:r>
        <w:rPr>
          <w:sz w:val="20"/>
          <w:szCs w:val="20"/>
        </w:rPr>
        <w:t xml:space="preserve">New (usually by conversion) · Edit · Advance stage · Upload document · Record payment · Generate retainer · Close file · Export</w:t>
      </w:r>
    </w:p>
    <w:p>
      <w:pPr>
        <w:pStyle w:val="Heading2"/>
        <w:spacing w:after="110" w:before="260"/>
      </w:pPr>
      <w:r>
        <w:t xml:space="preserve">8.6 Affiliates</w:t>
      </w:r>
    </w:p>
    <w:p>
      <w:pPr>
        <w:spacing w:after="110"/>
      </w:pPr>
      <w:r>
        <w:rPr>
          <w:b/>
          <w:bCs/>
          <w:sz w:val="20"/>
          <w:szCs w:val="20"/>
        </w:rPr>
        <w:t xml:space="preserve">~49 records</w:t>
      </w:r>
      <w:r>
        <w:rPr>
          <w:sz w:val="20"/>
          <w:szCs w:val="20"/>
        </w:rPr>
        <w:t xml:space="preserve"> — </w:t>
      </w:r>
      <w:r>
        <w:rPr>
          <w:sz w:val="20"/>
          <w:szCs w:val="20"/>
        </w:rPr>
        <w:t xml:space="preserve">Referral partners and their performance.</w:t>
      </w:r>
    </w:p>
    <w:p>
      <w:pPr>
        <w:pStyle w:val="Heading3"/>
        <w:spacing w:after="90" w:before="200"/>
      </w:pPr>
      <w:r>
        <w:t xml:space="preserve">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Column</w:t>
            </w:r>
          </w:p>
        </w:tc>
        <w:tc>
          <w:tcPr>
            <w:tcW w:type="dxa" w:w="749"/>
            <w:shd w:fill="DCE6F1" w:color="auto" w:val="clear"/>
            <w:tcMar>
              <w:top w:type="dxa" w:w="55"/>
              <w:left w:type="dxa" w:w="90"/>
              <w:bottom w:type="dxa" w:w="55"/>
              <w:right w:type="dxa" w:w="90"/>
            </w:tcMar>
            <w:vAlign w:val="top"/>
          </w:tcPr>
          <w:p>
            <w:r>
              <w:rPr>
                <w:b/>
                <w:bCs/>
                <w:color w:val="1F3864"/>
                <w:sz w:val="18"/>
                <w:szCs w:val="18"/>
              </w:rPr>
              <w:t xml:space="preserve">Pri</w:t>
            </w:r>
          </w:p>
        </w:tc>
        <w:tc>
          <w:tcPr>
            <w:tcW w:type="dxa" w:w="6365"/>
            <w:shd w:fill="DCE6F1" w:color="auto" w:val="clear"/>
            <w:tcMar>
              <w:top w:type="dxa" w:w="55"/>
              <w:left w:type="dxa" w:w="90"/>
              <w:bottom w:type="dxa" w:w="55"/>
              <w:right w:type="dxa" w:w="90"/>
            </w:tcMar>
            <w:vAlign w:val="top"/>
          </w:tcPr>
          <w:p>
            <w:r>
              <w:rPr>
                <w:b/>
                <w:bCs/>
                <w:color w:val="1F3864"/>
                <w:sz w:val="18"/>
                <w:szCs w:val="18"/>
              </w:rPr>
              <w:t xml:space="preserve">Rendering</w:t>
            </w:r>
          </w:p>
        </w:tc>
      </w:tr>
      <w:tr>
        <w:tc>
          <w:tcPr>
            <w:tcW w:type="dxa" w:w="2246"/>
            <w:tcMar>
              <w:top w:type="dxa" w:w="55"/>
              <w:left w:type="dxa" w:w="90"/>
              <w:bottom w:type="dxa" w:w="55"/>
              <w:right w:type="dxa" w:w="90"/>
            </w:tcMar>
            <w:vAlign w:val="top"/>
          </w:tcPr>
          <w:p>
            <w:r>
              <w:rPr>
                <w:sz w:val="18"/>
                <w:szCs w:val="18"/>
              </w:rPr>
              <w:t xml:space="preserve">Affiliate</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Email</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w:t>
            </w:r>
          </w:p>
        </w:tc>
      </w:tr>
      <w:tr>
        <w:tc>
          <w:tcPr>
            <w:tcW w:type="dxa" w:w="2246"/>
            <w:tcMar>
              <w:top w:type="dxa" w:w="55"/>
              <w:left w:type="dxa" w:w="90"/>
              <w:bottom w:type="dxa" w:w="55"/>
              <w:right w:type="dxa" w:w="90"/>
            </w:tcMar>
            <w:vAlign w:val="top"/>
          </w:tcPr>
          <w:p>
            <w:r>
              <w:rPr>
                <w:sz w:val="18"/>
                <w:szCs w:val="18"/>
              </w:rPr>
              <w:t xml:space="preserve">Commission</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Referrals</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Count</w:t>
            </w:r>
          </w:p>
        </w:tc>
      </w:tr>
      <w:tr>
        <w:tc>
          <w:tcPr>
            <w:tcW w:type="dxa" w:w="2246"/>
            <w:tcMar>
              <w:top w:type="dxa" w:w="55"/>
              <w:left w:type="dxa" w:w="90"/>
              <w:bottom w:type="dxa" w:w="55"/>
              <w:right w:type="dxa" w:w="90"/>
            </w:tcMar>
            <w:vAlign w:val="top"/>
          </w:tcPr>
          <w:p>
            <w:r>
              <w:rPr>
                <w:sz w:val="18"/>
                <w:szCs w:val="18"/>
              </w:rPr>
              <w:t xml:space="preserve">Status</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Active or inactive</w:t>
            </w:r>
          </w:p>
        </w:tc>
      </w:tr>
      <w:tr>
        <w:tc>
          <w:tcPr>
            <w:tcW w:type="dxa" w:w="2246"/>
            <w:shd w:fill="F4F7FB" w:color="auto" w:val="clear"/>
            <w:tcMar>
              <w:top w:type="dxa" w:w="55"/>
              <w:left w:type="dxa" w:w="90"/>
              <w:bottom w:type="dxa" w:w="55"/>
              <w:right w:type="dxa" w:w="90"/>
            </w:tcMar>
            <w:vAlign w:val="top"/>
          </w:tcPr>
          <w:p>
            <w:r>
              <w:rPr>
                <w:sz w:val="18"/>
                <w:szCs w:val="18"/>
              </w:rPr>
              <w:t xml:space="preserve">Joined</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w:t>
            </w:r>
          </w:p>
        </w:tc>
      </w:tr>
    </w:tbl>
    <w:p>
      <w:pPr>
        <w:spacing w:after="110"/>
      </w:pPr>
    </w:p>
    <w:p>
      <w:pPr>
        <w:spacing w:after="110"/>
      </w:pPr>
      <w:r>
        <w:rPr>
          <w:b/>
          <w:bCs/>
          <w:sz w:val="20"/>
          <w:szCs w:val="20"/>
        </w:rPr>
        <w:t xml:space="preserve">Filters. </w:t>
      </w:r>
      <w:r>
        <w:rPr>
          <w:sz w:val="20"/>
          <w:szCs w:val="20"/>
        </w:rPr>
        <w:t xml:space="preserve">Status · Commission range · Country · Referral volume · Joined range.</w:t>
      </w:r>
    </w:p>
    <w:p>
      <w:pPr>
        <w:pStyle w:val="Heading3"/>
        <w:spacing w:after="90" w:before="200"/>
      </w:pPr>
      <w:r>
        <w:t xml:space="preserve">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Panel</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w:t>
            </w:r>
          </w:p>
        </w:tc>
      </w:tr>
      <w:tr>
        <w:tc>
          <w:tcPr>
            <w:tcW w:type="dxa" w:w="2246"/>
            <w:tcMar>
              <w:top w:type="dxa" w:w="55"/>
              <w:left w:type="dxa" w:w="90"/>
              <w:bottom w:type="dxa" w:w="55"/>
              <w:right w:type="dxa" w:w="90"/>
            </w:tcMar>
            <w:vAlign w:val="top"/>
          </w:tcPr>
          <w:p>
            <w:r>
              <w:rPr>
                <w:sz w:val="18"/>
                <w:szCs w:val="18"/>
              </w:rPr>
              <w:t xml:space="preserve">Partner details</w:t>
            </w:r>
          </w:p>
        </w:tc>
        <w:tc>
          <w:tcPr>
            <w:tcW w:type="dxa" w:w="7114"/>
            <w:tcMar>
              <w:top w:type="dxa" w:w="55"/>
              <w:left w:type="dxa" w:w="90"/>
              <w:bottom w:type="dxa" w:w="55"/>
              <w:right w:type="dxa" w:w="90"/>
            </w:tcMar>
            <w:vAlign w:val="top"/>
          </w:tcPr>
          <w:p>
            <w:r>
              <w:rPr>
                <w:sz w:val="18"/>
                <w:szCs w:val="18"/>
              </w:rPr>
              <w:t xml:space="preserve">Contact block, company, WhatsApp</w:t>
            </w:r>
          </w:p>
        </w:tc>
      </w:tr>
      <w:tr>
        <w:tc>
          <w:tcPr>
            <w:tcW w:type="dxa" w:w="2246"/>
            <w:shd w:fill="F4F7FB" w:color="auto" w:val="clear"/>
            <w:tcMar>
              <w:top w:type="dxa" w:w="55"/>
              <w:left w:type="dxa" w:w="90"/>
              <w:bottom w:type="dxa" w:w="55"/>
              <w:right w:type="dxa" w:w="90"/>
            </w:tcMar>
            <w:vAlign w:val="top"/>
          </w:tcPr>
          <w:p>
            <w:r>
              <w:rPr>
                <w:sz w:val="18"/>
                <w:szCs w:val="18"/>
              </w:rPr>
              <w:t xml:space="preserve">Commercial terms</w:t>
            </w:r>
          </w:p>
        </w:tc>
        <w:tc>
          <w:tcPr>
            <w:tcW w:type="dxa" w:w="7114"/>
            <w:shd w:fill="F4F7FB" w:color="auto" w:val="clear"/>
            <w:tcMar>
              <w:top w:type="dxa" w:w="55"/>
              <w:left w:type="dxa" w:w="90"/>
              <w:bottom w:type="dxa" w:w="55"/>
              <w:right w:type="dxa" w:w="90"/>
            </w:tcMar>
            <w:vAlign w:val="top"/>
          </w:tcPr>
          <w:p>
            <w:r>
              <w:rPr>
                <w:sz w:val="18"/>
                <w:szCs w:val="18"/>
              </w:rPr>
              <w:t xml:space="preserve">Commission rate, payment terms, agreement date</w:t>
            </w:r>
          </w:p>
        </w:tc>
      </w:tr>
      <w:tr>
        <w:tc>
          <w:tcPr>
            <w:tcW w:type="dxa" w:w="2246"/>
            <w:tcMar>
              <w:top w:type="dxa" w:w="55"/>
              <w:left w:type="dxa" w:w="90"/>
              <w:bottom w:type="dxa" w:w="55"/>
              <w:right w:type="dxa" w:w="90"/>
            </w:tcMar>
            <w:vAlign w:val="top"/>
          </w:tcPr>
          <w:p>
            <w:r>
              <w:rPr>
                <w:sz w:val="18"/>
                <w:szCs w:val="18"/>
              </w:rPr>
              <w:t xml:space="preserve">Performance</w:t>
            </w:r>
          </w:p>
        </w:tc>
        <w:tc>
          <w:tcPr>
            <w:tcW w:type="dxa" w:w="7114"/>
            <w:tcMar>
              <w:top w:type="dxa" w:w="55"/>
              <w:left w:type="dxa" w:w="90"/>
              <w:bottom w:type="dxa" w:w="55"/>
              <w:right w:type="dxa" w:w="90"/>
            </w:tcMar>
            <w:vAlign w:val="top"/>
          </w:tcPr>
          <w:p>
            <w:r>
              <w:rPr>
                <w:sz w:val="18"/>
                <w:szCs w:val="18"/>
              </w:rPr>
              <w:t xml:space="preserve">Referred leads, converted clients, attributed revenue, commission owed and paid</w:t>
            </w:r>
          </w:p>
        </w:tc>
      </w:tr>
    </w:tbl>
    <w:p>
      <w:pPr>
        <w:spacing w:after="110"/>
      </w:pPr>
    </w:p>
    <w:p>
      <w:pPr>
        <w:spacing w:after="110"/>
      </w:pPr>
      <w:r>
        <w:rPr>
          <w:b/>
          <w:bCs/>
          <w:sz w:val="20"/>
          <w:szCs w:val="20"/>
        </w:rPr>
        <w:t xml:space="preserve">Tabs. </w:t>
      </w:r>
      <w:r>
        <w:rPr>
          <w:sz w:val="20"/>
          <w:szCs w:val="20"/>
        </w:rPr>
        <w:t xml:space="preserve">Overview · Referred records · Activity · Documents · History</w:t>
      </w:r>
    </w:p>
    <w:p>
      <w:pPr>
        <w:spacing w:after="110"/>
      </w:pPr>
      <w:r>
        <w:rPr>
          <w:b/>
          <w:bCs/>
          <w:sz w:val="20"/>
          <w:szCs w:val="20"/>
        </w:rPr>
        <w:t xml:space="preserve">Form sections. </w:t>
      </w:r>
      <w:r>
        <w:rPr>
          <w:sz w:val="20"/>
          <w:szCs w:val="20"/>
        </w:rPr>
        <w:t xml:space="preserve">Partner details · Commercial terms</w:t>
      </w:r>
    </w:p>
    <w:p>
      <w:pPr>
        <w:spacing w:after="110"/>
      </w:pPr>
      <w:r>
        <w:rPr>
          <w:b/>
          <w:bCs/>
          <w:sz w:val="20"/>
          <w:szCs w:val="20"/>
        </w:rPr>
        <w:t xml:space="preserve">Actions. </w:t>
      </w:r>
      <w:r>
        <w:rPr>
          <w:sz w:val="20"/>
          <w:szCs w:val="20"/>
        </w:rPr>
        <w:t xml:space="preserve">New · Edit · Deactivate · Record commission payment · Export</w:t>
      </w:r>
    </w:p>
    <w:p>
      <w:pPr>
        <w:pStyle w:val="Heading2"/>
        <w:spacing w:after="110" w:before="260"/>
      </w:pPr>
      <w:r>
        <w:t xml:space="preserve">8.7 Newsletter subscribers</w:t>
      </w:r>
    </w:p>
    <w:p>
      <w:pPr>
        <w:spacing w:after="110"/>
      </w:pPr>
      <w:r>
        <w:rPr>
          <w:b/>
          <w:bCs/>
          <w:sz w:val="20"/>
          <w:szCs w:val="20"/>
        </w:rPr>
        <w:t xml:space="preserve">~2,020 records</w:t>
      </w:r>
      <w:r>
        <w:rPr>
          <w:sz w:val="20"/>
          <w:szCs w:val="20"/>
        </w:rPr>
        <w:t xml:space="preserve"> — </w:t>
      </w:r>
      <w:r>
        <w:rPr>
          <w:sz w:val="20"/>
          <w:szCs w:val="20"/>
        </w:rPr>
        <w:t xml:space="preserve">Marketing list with consent tracking. Deliberately a simple two-panel screen.</w:t>
      </w:r>
    </w:p>
    <w:p>
      <w:pPr>
        <w:pStyle w:val="Heading3"/>
        <w:spacing w:after="90" w:before="200"/>
      </w:pPr>
      <w:r>
        <w:t xml:space="preserve">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Column</w:t>
            </w:r>
          </w:p>
        </w:tc>
        <w:tc>
          <w:tcPr>
            <w:tcW w:type="dxa" w:w="749"/>
            <w:shd w:fill="DCE6F1" w:color="auto" w:val="clear"/>
            <w:tcMar>
              <w:top w:type="dxa" w:w="55"/>
              <w:left w:type="dxa" w:w="90"/>
              <w:bottom w:type="dxa" w:w="55"/>
              <w:right w:type="dxa" w:w="90"/>
            </w:tcMar>
            <w:vAlign w:val="top"/>
          </w:tcPr>
          <w:p>
            <w:r>
              <w:rPr>
                <w:b/>
                <w:bCs/>
                <w:color w:val="1F3864"/>
                <w:sz w:val="18"/>
                <w:szCs w:val="18"/>
              </w:rPr>
              <w:t xml:space="preserve">Pri</w:t>
            </w:r>
          </w:p>
        </w:tc>
        <w:tc>
          <w:tcPr>
            <w:tcW w:type="dxa" w:w="6365"/>
            <w:shd w:fill="DCE6F1" w:color="auto" w:val="clear"/>
            <w:tcMar>
              <w:top w:type="dxa" w:w="55"/>
              <w:left w:type="dxa" w:w="90"/>
              <w:bottom w:type="dxa" w:w="55"/>
              <w:right w:type="dxa" w:w="90"/>
            </w:tcMar>
            <w:vAlign w:val="top"/>
          </w:tcPr>
          <w:p>
            <w:r>
              <w:rPr>
                <w:b/>
                <w:bCs/>
                <w:color w:val="1F3864"/>
                <w:sz w:val="18"/>
                <w:szCs w:val="18"/>
              </w:rPr>
              <w:t xml:space="preserve">Rendering</w:t>
            </w:r>
          </w:p>
        </w:tc>
      </w:tr>
      <w:tr>
        <w:tc>
          <w:tcPr>
            <w:tcW w:type="dxa" w:w="2246"/>
            <w:tcMar>
              <w:top w:type="dxa" w:w="55"/>
              <w:left w:type="dxa" w:w="90"/>
              <w:bottom w:type="dxa" w:w="55"/>
              <w:right w:type="dxa" w:w="90"/>
            </w:tcMar>
            <w:vAlign w:val="top"/>
          </w:tcPr>
          <w:p>
            <w:r>
              <w:rPr>
                <w:sz w:val="18"/>
                <w:szCs w:val="18"/>
              </w:rPr>
              <w:t xml:space="preserve">Email</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Name</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w:t>
            </w:r>
          </w:p>
        </w:tc>
      </w:tr>
      <w:tr>
        <w:tc>
          <w:tcPr>
            <w:tcW w:type="dxa" w:w="2246"/>
            <w:tcMar>
              <w:top w:type="dxa" w:w="55"/>
              <w:left w:type="dxa" w:w="90"/>
              <w:bottom w:type="dxa" w:w="55"/>
              <w:right w:type="dxa" w:w="90"/>
            </w:tcMar>
            <w:vAlign w:val="top"/>
          </w:tcPr>
          <w:p>
            <w:r>
              <w:rPr>
                <w:sz w:val="18"/>
                <w:szCs w:val="18"/>
              </w:rPr>
              <w:t xml:space="preserve">Status</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Subscribed, unsubscribed, bounced</w:t>
            </w:r>
          </w:p>
        </w:tc>
      </w:tr>
      <w:tr>
        <w:tc>
          <w:tcPr>
            <w:tcW w:type="dxa" w:w="2246"/>
            <w:shd w:fill="F4F7FB" w:color="auto" w:val="clear"/>
            <w:tcMar>
              <w:top w:type="dxa" w:w="55"/>
              <w:left w:type="dxa" w:w="90"/>
              <w:bottom w:type="dxa" w:w="55"/>
              <w:right w:type="dxa" w:w="90"/>
            </w:tcMar>
            <w:vAlign w:val="top"/>
          </w:tcPr>
          <w:p>
            <w:r>
              <w:rPr>
                <w:sz w:val="18"/>
                <w:szCs w:val="18"/>
              </w:rPr>
              <w:t xml:space="preserve">Source</w:t>
            </w:r>
          </w:p>
        </w:tc>
        <w:tc>
          <w:tcPr>
            <w:tcW w:type="dxa" w:w="749"/>
            <w:shd w:fill="F4F7FB" w:color="auto" w:val="clear"/>
            <w:tcMar>
              <w:top w:type="dxa" w:w="55"/>
              <w:left w:type="dxa" w:w="90"/>
              <w:bottom w:type="dxa" w:w="55"/>
              <w:right w:type="dxa" w:w="90"/>
            </w:tcMar>
            <w:vAlign w:val="top"/>
          </w:tcPr>
          <w:p>
            <w:r>
              <w:rPr>
                <w:sz w:val="18"/>
                <w:szCs w:val="18"/>
              </w:rPr>
              <w:t xml:space="preserve">1</w:t>
            </w:r>
          </w:p>
        </w:tc>
        <w:tc>
          <w:tcPr>
            <w:tcW w:type="dxa" w:w="6365"/>
            <w:shd w:fill="F4F7FB" w:color="auto" w:val="clear"/>
            <w:tcMar>
              <w:top w:type="dxa" w:w="55"/>
              <w:left w:type="dxa" w:w="90"/>
              <w:bottom w:type="dxa" w:w="55"/>
              <w:right w:type="dxa" w:w="90"/>
            </w:tcMar>
            <w:vAlign w:val="top"/>
          </w:tcPr>
          <w:p>
            <w:r>
              <w:rPr>
                <w:sz w:val="18"/>
                <w:szCs w:val="18"/>
              </w:rPr>
              <w:t xml:space="preserve">—</w:t>
            </w:r>
          </w:p>
        </w:tc>
      </w:tr>
      <w:tr>
        <w:tc>
          <w:tcPr>
            <w:tcW w:type="dxa" w:w="2246"/>
            <w:tcMar>
              <w:top w:type="dxa" w:w="55"/>
              <w:left w:type="dxa" w:w="90"/>
              <w:bottom w:type="dxa" w:w="55"/>
              <w:right w:type="dxa" w:w="90"/>
            </w:tcMar>
            <w:vAlign w:val="top"/>
          </w:tcPr>
          <w:p>
            <w:r>
              <w:rPr>
                <w:sz w:val="18"/>
                <w:szCs w:val="18"/>
              </w:rPr>
              <w:t xml:space="preserve">Subscribed</w:t>
            </w:r>
          </w:p>
        </w:tc>
        <w:tc>
          <w:tcPr>
            <w:tcW w:type="dxa" w:w="749"/>
            <w:tcMar>
              <w:top w:type="dxa" w:w="55"/>
              <w:left w:type="dxa" w:w="90"/>
              <w:bottom w:type="dxa" w:w="55"/>
              <w:right w:type="dxa" w:w="90"/>
            </w:tcMar>
            <w:vAlign w:val="top"/>
          </w:tcPr>
          <w:p>
            <w:r>
              <w:rPr>
                <w:sz w:val="18"/>
                <w:szCs w:val="18"/>
              </w:rPr>
              <w:t xml:space="preserve">1</w:t>
            </w:r>
          </w:p>
        </w:tc>
        <w:tc>
          <w:tcPr>
            <w:tcW w:type="dxa" w:w="6365"/>
            <w:tcMar>
              <w:top w:type="dxa" w:w="55"/>
              <w:left w:type="dxa" w:w="90"/>
              <w:bottom w:type="dxa" w:w="55"/>
              <w:right w:type="dxa" w:w="90"/>
            </w:tcMar>
            <w:vAlign w:val="top"/>
          </w:tcPr>
          <w:p>
            <w:r>
              <w:rPr>
                <w:sz w:val="18"/>
                <w:szCs w:val="18"/>
              </w:rPr>
              <w:t xml:space="preserve">—</w:t>
            </w:r>
          </w:p>
        </w:tc>
      </w:tr>
      <w:tr>
        <w:tc>
          <w:tcPr>
            <w:tcW w:type="dxa" w:w="2246"/>
            <w:shd w:fill="F4F7FB" w:color="auto" w:val="clear"/>
            <w:tcMar>
              <w:top w:type="dxa" w:w="55"/>
              <w:left w:type="dxa" w:w="90"/>
              <w:bottom w:type="dxa" w:w="55"/>
              <w:right w:type="dxa" w:w="90"/>
            </w:tcMar>
            <w:vAlign w:val="top"/>
          </w:tcPr>
          <w:p>
            <w:r>
              <w:rPr>
                <w:sz w:val="18"/>
                <w:szCs w:val="18"/>
              </w:rPr>
              <w:t xml:space="preserve">Country</w:t>
            </w:r>
          </w:p>
        </w:tc>
        <w:tc>
          <w:tcPr>
            <w:tcW w:type="dxa" w:w="749"/>
            <w:shd w:fill="F4F7FB" w:color="auto" w:val="clear"/>
            <w:tcMar>
              <w:top w:type="dxa" w:w="55"/>
              <w:left w:type="dxa" w:w="90"/>
              <w:bottom w:type="dxa" w:w="55"/>
              <w:right w:type="dxa" w:w="90"/>
            </w:tcMar>
            <w:vAlign w:val="top"/>
          </w:tcPr>
          <w:p>
            <w:r>
              <w:rPr>
                <w:sz w:val="18"/>
                <w:szCs w:val="18"/>
              </w:rPr>
              <w:t xml:space="preserve">2</w:t>
            </w:r>
          </w:p>
        </w:tc>
        <w:tc>
          <w:tcPr>
            <w:tcW w:type="dxa" w:w="6365"/>
            <w:shd w:fill="F4F7FB" w:color="auto" w:val="clear"/>
            <w:tcMar>
              <w:top w:type="dxa" w:w="55"/>
              <w:left w:type="dxa" w:w="90"/>
              <w:bottom w:type="dxa" w:w="55"/>
              <w:right w:type="dxa" w:w="90"/>
            </w:tcMar>
            <w:vAlign w:val="top"/>
          </w:tcPr>
          <w:p>
            <w:r>
              <w:rPr>
                <w:sz w:val="18"/>
                <w:szCs w:val="18"/>
              </w:rPr>
              <w:t xml:space="preserve">—</w:t>
            </w:r>
          </w:p>
        </w:tc>
      </w:tr>
    </w:tbl>
    <w:p>
      <w:pPr>
        <w:spacing w:after="110"/>
      </w:pPr>
    </w:p>
    <w:p>
      <w:pPr>
        <w:spacing w:after="110"/>
      </w:pPr>
      <w:r>
        <w:rPr>
          <w:b/>
          <w:bCs/>
          <w:sz w:val="20"/>
          <w:szCs w:val="20"/>
        </w:rPr>
        <w:t xml:space="preserve">Filters. </w:t>
      </w:r>
      <w:r>
        <w:rPr>
          <w:sz w:val="20"/>
          <w:szCs w:val="20"/>
        </w:rPr>
        <w:t xml:space="preserve">Status · Source · Country · Subscribed range.</w:t>
      </w:r>
    </w:p>
    <w:p>
      <w:pPr>
        <w:pStyle w:val="Heading3"/>
        <w:spacing w:after="90" w:before="200"/>
      </w:pPr>
      <w:r>
        <w:t xml:space="preserve">Detail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Panel</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w:t>
            </w:r>
          </w:p>
        </w:tc>
      </w:tr>
      <w:tr>
        <w:tc>
          <w:tcPr>
            <w:tcW w:type="dxa" w:w="2246"/>
            <w:tcMar>
              <w:top w:type="dxa" w:w="55"/>
              <w:left w:type="dxa" w:w="90"/>
              <w:bottom w:type="dxa" w:w="55"/>
              <w:right w:type="dxa" w:w="90"/>
            </w:tcMar>
            <w:vAlign w:val="top"/>
          </w:tcPr>
          <w:p>
            <w:r>
              <w:rPr>
                <w:sz w:val="18"/>
                <w:szCs w:val="18"/>
              </w:rPr>
              <w:t xml:space="preserve">Subscriber</w:t>
            </w:r>
          </w:p>
        </w:tc>
        <w:tc>
          <w:tcPr>
            <w:tcW w:type="dxa" w:w="7114"/>
            <w:tcMar>
              <w:top w:type="dxa" w:w="55"/>
              <w:left w:type="dxa" w:w="90"/>
              <w:bottom w:type="dxa" w:w="55"/>
              <w:right w:type="dxa" w:w="90"/>
            </w:tcMar>
            <w:vAlign w:val="top"/>
          </w:tcPr>
          <w:p>
            <w:r>
              <w:rPr>
                <w:sz w:val="18"/>
                <w:szCs w:val="18"/>
              </w:rPr>
              <w:t xml:space="preserve">Email, name, country, language</w:t>
            </w:r>
          </w:p>
        </w:tc>
      </w:tr>
      <w:tr>
        <w:tc>
          <w:tcPr>
            <w:tcW w:type="dxa" w:w="2246"/>
            <w:shd w:fill="F4F7FB" w:color="auto" w:val="clear"/>
            <w:tcMar>
              <w:top w:type="dxa" w:w="55"/>
              <w:left w:type="dxa" w:w="90"/>
              <w:bottom w:type="dxa" w:w="55"/>
              <w:right w:type="dxa" w:w="90"/>
            </w:tcMar>
            <w:vAlign w:val="top"/>
          </w:tcPr>
          <w:p>
            <w:r>
              <w:rPr>
                <w:sz w:val="18"/>
                <w:szCs w:val="18"/>
              </w:rPr>
              <w:t xml:space="preserve">Consent</w:t>
            </w:r>
          </w:p>
        </w:tc>
        <w:tc>
          <w:tcPr>
            <w:tcW w:type="dxa" w:w="7114"/>
            <w:shd w:fill="F4F7FB" w:color="auto" w:val="clear"/>
            <w:tcMar>
              <w:top w:type="dxa" w:w="55"/>
              <w:left w:type="dxa" w:w="90"/>
              <w:bottom w:type="dxa" w:w="55"/>
              <w:right w:type="dxa" w:w="90"/>
            </w:tcMar>
            <w:vAlign w:val="top"/>
          </w:tcPr>
          <w:p>
            <w:r>
              <w:rPr>
                <w:sz w:val="18"/>
                <w:szCs w:val="18"/>
              </w:rPr>
              <w:t xml:space="preserve">Opt-in date and source, unsubscribe date and reason</w:t>
            </w:r>
          </w:p>
        </w:tc>
      </w:tr>
    </w:tbl>
    <w:p>
      <w:pPr>
        <w:spacing w:after="110"/>
      </w:pPr>
    </w:p>
    <w:p>
      <w:pPr>
        <w:spacing w:after="110"/>
      </w:pPr>
      <w:r>
        <w:rPr>
          <w:b/>
          <w:bCs/>
          <w:sz w:val="20"/>
          <w:szCs w:val="20"/>
        </w:rPr>
        <w:t xml:space="preserve">Tabs. </w:t>
      </w:r>
      <w:r>
        <w:rPr>
          <w:sz w:val="20"/>
          <w:szCs w:val="20"/>
        </w:rPr>
        <w:t xml:space="preserve">Overview · Email history · History</w:t>
      </w:r>
    </w:p>
    <w:p>
      <w:pPr>
        <w:spacing w:after="110"/>
      </w:pPr>
      <w:r>
        <w:rPr>
          <w:b/>
          <w:bCs/>
          <w:sz w:val="20"/>
          <w:szCs w:val="20"/>
        </w:rPr>
        <w:t xml:space="preserve">Form sections. </w:t>
      </w:r>
      <w:r>
        <w:rPr>
          <w:sz w:val="20"/>
          <w:szCs w:val="20"/>
        </w:rPr>
        <w:t xml:space="preserve">Subscriber · Consent</w:t>
      </w:r>
    </w:p>
    <w:p>
      <w:pPr>
        <w:spacing w:after="110"/>
      </w:pPr>
      <w:r>
        <w:rPr>
          <w:b/>
          <w:bCs/>
          <w:sz w:val="20"/>
          <w:szCs w:val="20"/>
        </w:rPr>
        <w:t xml:space="preserve">Actions. </w:t>
      </w:r>
      <w:r>
        <w:rPr>
          <w:sz w:val="20"/>
          <w:szCs w:val="20"/>
        </w:rPr>
        <w:t xml:space="preserve">New · Edit · Unsubscribe · Resubscribe · Import · Export · Add to campaign</w:t>
      </w:r>
    </w:p>
    <w:p>
      <w:pPr>
        <w:pStyle w:val="Heading1"/>
        <w:spacing w:after="140" w:before="360"/>
      </w:pPr>
      <w:r>
        <w:t xml:space="preserve">9. Activity screens</w:t>
      </w:r>
    </w:p>
    <w:p>
      <w:pPr>
        <w:spacing w:after="110"/>
      </w:pPr>
      <w:r>
        <w:rPr>
          <w:sz w:val="20"/>
          <w:szCs w:val="20"/>
        </w:rPr>
        <w:t xml:space="preserve">Activities attach to any record. Each has its own list page, appears inside the record it belongs to, and contributes a row to the timeline. There is no SMS activity type and no in-CRM dialling.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shd w:fill="DCE6F1" w:color="auto" w:val="clear"/>
            <w:tcMar>
              <w:top w:type="dxa" w:w="55"/>
              <w:left w:type="dxa" w:w="90"/>
              <w:bottom w:type="dxa" w:w="55"/>
              <w:right w:type="dxa" w:w="90"/>
            </w:tcMar>
            <w:vAlign w:val="top"/>
          </w:tcPr>
          <w:p>
            <w:r>
              <w:rPr>
                <w:b/>
                <w:bCs/>
                <w:color w:val="1F3864"/>
                <w:sz w:val="18"/>
                <w:szCs w:val="18"/>
              </w:rPr>
              <w:t xml:space="preserve">Activity</w:t>
            </w:r>
          </w:p>
        </w:tc>
        <w:tc>
          <w:tcPr>
            <w:tcW w:type="dxa" w:w="7862"/>
            <w:shd w:fill="DCE6F1" w:color="auto" w:val="clear"/>
            <w:tcMar>
              <w:top w:type="dxa" w:w="55"/>
              <w:left w:type="dxa" w:w="90"/>
              <w:bottom w:type="dxa" w:w="55"/>
              <w:right w:type="dxa" w:w="90"/>
            </w:tcMar>
            <w:vAlign w:val="top"/>
          </w:tcPr>
          <w:p>
            <w:r>
              <w:rPr>
                <w:b/>
                <w:bCs/>
                <w:color w:val="1F3864"/>
                <w:sz w:val="18"/>
                <w:szCs w:val="18"/>
              </w:rPr>
              <w:t xml:space="preserve">Screens and layout</w:t>
            </w:r>
          </w:p>
        </w:tc>
      </w:tr>
      <w:tr>
        <w:tc>
          <w:tcPr>
            <w:tcW w:type="dxa" w:w="1498"/>
            <w:tcMar>
              <w:top w:type="dxa" w:w="55"/>
              <w:left w:type="dxa" w:w="90"/>
              <w:bottom w:type="dxa" w:w="55"/>
              <w:right w:type="dxa" w:w="90"/>
            </w:tcMar>
            <w:vAlign w:val="top"/>
          </w:tcPr>
          <w:p>
            <w:r>
              <w:rPr>
                <w:sz w:val="18"/>
                <w:szCs w:val="18"/>
              </w:rPr>
              <w:t xml:space="preserve">Meetings</w:t>
            </w:r>
          </w:p>
        </w:tc>
        <w:tc>
          <w:tcPr>
            <w:tcW w:type="dxa" w:w="7862"/>
            <w:tcMar>
              <w:top w:type="dxa" w:w="55"/>
              <w:left w:type="dxa" w:w="90"/>
              <w:bottom w:type="dxa" w:w="55"/>
              <w:right w:type="dxa" w:w="90"/>
            </w:tcMar>
            <w:vAlign w:val="top"/>
          </w:tcPr>
          <w:p>
            <w:r>
              <w:rPr>
                <w:sz w:val="18"/>
                <w:szCs w:val="18"/>
              </w:rPr>
              <w:t xml:space="preserve">Calendar as the primary view (month, week, day) with a list alternative. Create in a drawer: subject, related record, date and time, duration, location or link, invitees, description, reminder. Colour by outcome state. Drag to reschedule on the calendar.</w:t>
            </w:r>
          </w:p>
        </w:tc>
      </w:tr>
      <w:tr>
        <w:tc>
          <w:tcPr>
            <w:tcW w:type="dxa" w:w="1498"/>
            <w:shd w:fill="F4F7FB" w:color="auto" w:val="clear"/>
            <w:tcMar>
              <w:top w:type="dxa" w:w="55"/>
              <w:left w:type="dxa" w:w="90"/>
              <w:bottom w:type="dxa" w:w="55"/>
              <w:right w:type="dxa" w:w="90"/>
            </w:tcMar>
            <w:vAlign w:val="top"/>
          </w:tcPr>
          <w:p>
            <w:r>
              <w:rPr>
                <w:sz w:val="18"/>
                <w:szCs w:val="18"/>
              </w:rPr>
              <w:t xml:space="preserve">Calls</w:t>
            </w:r>
          </w:p>
        </w:tc>
        <w:tc>
          <w:tcPr>
            <w:tcW w:type="dxa" w:w="7862"/>
            <w:shd w:fill="F4F7FB" w:color="auto" w:val="clear"/>
            <w:tcMar>
              <w:top w:type="dxa" w:w="55"/>
              <w:left w:type="dxa" w:w="90"/>
              <w:bottom w:type="dxa" w:w="55"/>
              <w:right w:type="dxa" w:w="90"/>
            </w:tcMar>
            <w:vAlign w:val="top"/>
          </w:tcPr>
          <w:p>
            <w:r>
              <w:rPr>
                <w:sz w:val="18"/>
                <w:szCs w:val="18"/>
              </w:rPr>
              <w:t xml:space="preserve">List and detail only — a log, not a dialer. Fields: direction, related record, date and time, duration, outcome, summary, recording link if supplied. Created manually or by an external system through the API.</w:t>
            </w:r>
          </w:p>
        </w:tc>
      </w:tr>
      <w:tr>
        <w:tc>
          <w:tcPr>
            <w:tcW w:type="dxa" w:w="1498"/>
            <w:tcMar>
              <w:top w:type="dxa" w:w="55"/>
              <w:left w:type="dxa" w:w="90"/>
              <w:bottom w:type="dxa" w:w="55"/>
              <w:right w:type="dxa" w:w="90"/>
            </w:tcMar>
            <w:vAlign w:val="top"/>
          </w:tcPr>
          <w:p>
            <w:r>
              <w:rPr>
                <w:sz w:val="18"/>
                <w:szCs w:val="18"/>
              </w:rPr>
              <w:t xml:space="preserve">Notes</w:t>
            </w:r>
          </w:p>
        </w:tc>
        <w:tc>
          <w:tcPr>
            <w:tcW w:type="dxa" w:w="7862"/>
            <w:tcMar>
              <w:top w:type="dxa" w:w="55"/>
              <w:left w:type="dxa" w:w="90"/>
              <w:bottom w:type="dxa" w:w="55"/>
              <w:right w:type="dxa" w:w="90"/>
            </w:tcMar>
            <w:vAlign w:val="top"/>
          </w:tcPr>
          <w:p>
            <w:r>
              <w:rPr>
                <w:sz w:val="18"/>
                <w:szCs w:val="18"/>
              </w:rPr>
              <w:t xml:space="preserve">The fastest entry in the product: an inline composer at the top of the timeline with a single text area, optional attachment, and Save. No separate page needed, though a list exists for search.</w:t>
            </w:r>
          </w:p>
        </w:tc>
      </w:tr>
      <w:tr>
        <w:tc>
          <w:tcPr>
            <w:tcW w:type="dxa" w:w="1498"/>
            <w:shd w:fill="F4F7FB" w:color="auto" w:val="clear"/>
            <w:tcMar>
              <w:top w:type="dxa" w:w="55"/>
              <w:left w:type="dxa" w:w="90"/>
              <w:bottom w:type="dxa" w:w="55"/>
              <w:right w:type="dxa" w:w="90"/>
            </w:tcMar>
            <w:vAlign w:val="top"/>
          </w:tcPr>
          <w:p>
            <w:r>
              <w:rPr>
                <w:sz w:val="18"/>
                <w:szCs w:val="18"/>
              </w:rPr>
              <w:t xml:space="preserve">Documents</w:t>
            </w:r>
          </w:p>
        </w:tc>
        <w:tc>
          <w:tcPr>
            <w:tcW w:type="dxa" w:w="7862"/>
            <w:shd w:fill="F4F7FB" w:color="auto" w:val="clear"/>
            <w:tcMar>
              <w:top w:type="dxa" w:w="55"/>
              <w:left w:type="dxa" w:w="90"/>
              <w:bottom w:type="dxa" w:w="55"/>
              <w:right w:type="dxa" w:w="90"/>
            </w:tcMar>
            <w:vAlign w:val="top"/>
          </w:tcPr>
          <w:p>
            <w:r>
              <w:rPr>
                <w:sz w:val="18"/>
                <w:szCs w:val="18"/>
              </w:rPr>
              <w:t xml:space="preserve">Card grid or table toggle. Upload by drag-and-drop onto the record. Fields: name, type, version, uploaded by, date, expiry, verified. Versions are shown as a stack; preview inline for images and PDF.</w:t>
            </w:r>
          </w:p>
        </w:tc>
      </w:tr>
      <w:tr>
        <w:tc>
          <w:tcPr>
            <w:tcW w:type="dxa" w:w="1498"/>
            <w:tcMar>
              <w:top w:type="dxa" w:w="55"/>
              <w:left w:type="dxa" w:w="90"/>
              <w:bottom w:type="dxa" w:w="55"/>
              <w:right w:type="dxa" w:w="90"/>
            </w:tcMar>
            <w:vAlign w:val="top"/>
          </w:tcPr>
          <w:p>
            <w:r>
              <w:rPr>
                <w:sz w:val="18"/>
                <w:szCs w:val="18"/>
              </w:rPr>
              <w:t xml:space="preserve">Emails</w:t>
            </w:r>
          </w:p>
        </w:tc>
        <w:tc>
          <w:tcPr>
            <w:tcW w:type="dxa" w:w="7862"/>
            <w:tcMar>
              <w:top w:type="dxa" w:w="55"/>
              <w:left w:type="dxa" w:w="90"/>
              <w:bottom w:type="dxa" w:w="55"/>
              <w:right w:type="dxa" w:w="90"/>
            </w:tcMar>
            <w:vAlign w:val="top"/>
          </w:tcPr>
          <w:p>
            <w:r>
              <w:rPr>
                <w:sz w:val="18"/>
                <w:szCs w:val="18"/>
              </w:rPr>
              <w:t xml:space="preserve">Threaded view inside a record; a compose drawer with template selection, merge-field insertion, attachments and a preview. A sent log shows delivery state.</w:t>
            </w:r>
          </w:p>
        </w:tc>
      </w:tr>
      <w:tr>
        <w:tc>
          <w:tcPr>
            <w:tcW w:type="dxa" w:w="1498"/>
            <w:shd w:fill="F4F7FB" w:color="auto" w:val="clear"/>
            <w:tcMar>
              <w:top w:type="dxa" w:w="55"/>
              <w:left w:type="dxa" w:w="90"/>
              <w:bottom w:type="dxa" w:w="55"/>
              <w:right w:type="dxa" w:w="90"/>
            </w:tcMar>
            <w:vAlign w:val="top"/>
          </w:tcPr>
          <w:p>
            <w:r>
              <w:rPr>
                <w:sz w:val="18"/>
                <w:szCs w:val="18"/>
              </w:rPr>
              <w:t xml:space="preserve">Tasks</w:t>
            </w:r>
          </w:p>
        </w:tc>
        <w:tc>
          <w:tcPr>
            <w:tcW w:type="dxa" w:w="7862"/>
            <w:shd w:fill="F4F7FB" w:color="auto" w:val="clear"/>
            <w:tcMar>
              <w:top w:type="dxa" w:w="55"/>
              <w:left w:type="dxa" w:w="90"/>
              <w:bottom w:type="dxa" w:w="55"/>
              <w:right w:type="dxa" w:w="90"/>
            </w:tcMar>
            <w:vAlign w:val="top"/>
          </w:tcPr>
          <w:p>
            <w:r>
              <w:rPr>
                <w:sz w:val="18"/>
                <w:szCs w:val="18"/>
              </w:rPr>
              <w:t xml:space="preserve">List grouped into Overdue, Today, This week and Later, with inline complete. Create in a drawer: subject, related record, due date, priority, assignee, description.</w:t>
            </w:r>
          </w:p>
        </w:tc>
      </w:tr>
    </w:tbl>
    <w:p>
      <w:pPr>
        <w:pStyle w:val="Heading2"/>
        <w:spacing w:after="110" w:before="260"/>
      </w:pPr>
      <w:r>
        <w:t xml:space="preserve">9.1 Activity timeline</w:t>
      </w:r>
    </w:p>
    <w:p>
      <w:pPr>
        <w:spacing w:after="40" w:before="100"/>
      </w:pPr>
      <w:r>
        <w:rPr>
          <w:b/>
          <w:bCs/>
          <w:color w:val="2E74B5"/>
          <w:sz w:val="18"/>
          <w:szCs w:val="18"/>
        </w:rPr>
        <w:t xml:space="preserve">Wireframe — activity timeline</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Activity            All ▾  Calls  Emails  Meetings  Notes  Tasks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 [ Add a note…                                            ] Save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                                                                      │</w:t>
      </w:r>
    </w:p>
    <w:p>
      <w:pPr>
        <w:shd w:fill="F5F5F5" w:color="auto" w:val="clear"/>
        <w:spacing w:after="0" w:line="200" w:lineRule="exact"/>
      </w:pPr>
      <w:r>
        <w:rPr>
          <w:rFonts w:ascii="Consolas" w:cs="Consolas" w:eastAsia="Consolas" w:hAnsi="Consolas"/>
          <w:sz w:val="14"/>
          <w:szCs w:val="14"/>
        </w:rPr>
        <w:t xml:space="preserve">│  ● TODAY                                                             │</w:t>
      </w:r>
    </w:p>
    <w:p>
      <w:pPr>
        <w:shd w:fill="F5F5F5" w:color="auto" w:val="clear"/>
        <w:spacing w:after="0" w:line="200" w:lineRule="exact"/>
      </w:pPr>
      <w:r>
        <w:rPr>
          <w:rFonts w:ascii="Consolas" w:cs="Consolas" w:eastAsia="Consolas" w:hAnsi="Consolas"/>
          <w:sz w:val="14"/>
          <w:szCs w:val="14"/>
        </w:rPr>
        <w:t xml:space="preserve">│  │ ✉  Email sent — “Your consultation”      Zain S.    09:12        │</w:t>
      </w:r>
    </w:p>
    <w:p>
      <w:pPr>
        <w:shd w:fill="F5F5F5" w:color="auto" w:val="clear"/>
        <w:spacing w:after="0" w:line="200" w:lineRule="exact"/>
      </w:pPr>
      <w:r>
        <w:rPr>
          <w:rFonts w:ascii="Consolas" w:cs="Consolas" w:eastAsia="Consolas" w:hAnsi="Consolas"/>
          <w:sz w:val="14"/>
          <w:szCs w:val="14"/>
        </w:rPr>
        <w:t xml:space="preserve">│  │    Opened 09:40 · 1 attachment                        ▾ expand   │</w:t>
      </w:r>
    </w:p>
    <w:p>
      <w:pPr>
        <w:shd w:fill="F5F5F5" w:color="auto" w:val="clear"/>
        <w:spacing w:after="0" w:line="200" w:lineRule="exact"/>
      </w:pPr>
      <w:r>
        <w:rPr>
          <w:rFonts w:ascii="Consolas" w:cs="Consolas" w:eastAsia="Consolas" w:hAnsi="Consolas"/>
          <w:sz w:val="14"/>
          <w:szCs w:val="14"/>
        </w:rPr>
        <w:t xml:space="preserve">│  │ ☎  Call logged — connected, 4m               Zain S.    08:55    │</w:t>
      </w:r>
    </w:p>
    <w:p>
      <w:pPr>
        <w:shd w:fill="F5F5F5" w:color="auto" w:val="clear"/>
        <w:spacing w:after="0" w:line="200" w:lineRule="exact"/>
      </w:pPr>
      <w:r>
        <w:rPr>
          <w:rFonts w:ascii="Consolas" w:cs="Consolas" w:eastAsia="Consolas" w:hAnsi="Consolas"/>
          <w:sz w:val="14"/>
          <w:szCs w:val="14"/>
        </w:rPr>
        <w:t xml:space="preserve">│  │    “Client will send passport copy this week.”                    │</w:t>
      </w:r>
    </w:p>
    <w:p>
      <w:pPr>
        <w:shd w:fill="F5F5F5" w:color="auto" w:val="clear"/>
        <w:spacing w:after="0" w:line="200" w:lineRule="exact"/>
      </w:pPr>
      <w:r>
        <w:rPr>
          <w:rFonts w:ascii="Consolas" w:cs="Consolas" w:eastAsia="Consolas" w:hAnsi="Consolas"/>
          <w:sz w:val="14"/>
          <w:szCs w:val="14"/>
        </w:rPr>
        <w:t xml:space="preserve">│  ● YESTERDAY                                                         │</w:t>
      </w:r>
    </w:p>
    <w:p>
      <w:pPr>
        <w:shd w:fill="F5F5F5" w:color="auto" w:val="clear"/>
        <w:spacing w:after="0" w:line="200" w:lineRule="exact"/>
      </w:pPr>
      <w:r>
        <w:rPr>
          <w:rFonts w:ascii="Consolas" w:cs="Consolas" w:eastAsia="Consolas" w:hAnsi="Consolas"/>
          <w:sz w:val="14"/>
          <w:szCs w:val="14"/>
        </w:rPr>
        <w:t xml:space="preserve">│  │ ⚑  Stage changed  New → Contacted            Zain S.    16:30    │</w:t>
      </w:r>
    </w:p>
    <w:p>
      <w:pPr>
        <w:shd w:fill="F5F5F5" w:color="auto" w:val="clear"/>
        <w:spacing w:after="0" w:line="200" w:lineRule="exact"/>
      </w:pPr>
      <w:r>
        <w:rPr>
          <w:rFonts w:ascii="Consolas" w:cs="Consolas" w:eastAsia="Consolas" w:hAnsi="Consolas"/>
          <w:sz w:val="14"/>
          <w:szCs w:val="14"/>
        </w:rPr>
        <w:t xml:space="preserve">│  │ 📝 Note added                                Shahmeer   11:02    │</w:t>
      </w:r>
    </w:p>
    <w:p>
      <w:pPr>
        <w:shd w:fill="F5F5F5" w:color="auto" w:val="clear"/>
        <w:spacing w:after="0" w:line="200" w:lineRule="exact"/>
      </w:pPr>
      <w:r>
        <w:rPr>
          <w:rFonts w:ascii="Consolas" w:cs="Consolas" w:eastAsia="Consolas" w:hAnsi="Consolas"/>
          <w:sz w:val="14"/>
          <w:szCs w:val="14"/>
        </w:rPr>
        <w:t xml:space="preserve">└──────────────────────────────────────────────────────────────────────┘</w:t>
      </w:r>
    </w:p>
    <w:p>
      <w:pPr>
        <w:spacing w:after="140"/>
      </w:pPr>
    </w:p>
    <w:p>
      <w:pPr>
        <w:spacing w:after="110"/>
      </w:pPr>
      <w:r>
        <w:rPr>
          <w:sz w:val="20"/>
          <w:szCs w:val="20"/>
        </w:rPr>
        <w:t xml:space="preserve">Grouped by day with sticky day headers. Each row: type icon, one-line summary, actor, time (relative on hover shows exact). Rows expand in place. Type filters are chips. Field changes appear as their own row type so the record’s history is one continuous story. Infinite scroll in pages of 25.</w:t>
      </w:r>
    </w:p>
    <w:p>
      <w:pPr>
        <w:pStyle w:val="Heading2"/>
        <w:spacing w:after="110" w:before="260"/>
      </w:pPr>
      <w:r>
        <w:t xml:space="preserve">9.2 Special list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View</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Layout notes</w:t>
            </w:r>
          </w:p>
        </w:tc>
      </w:tr>
      <w:tr>
        <w:tc>
          <w:tcPr>
            <w:tcW w:type="dxa" w:w="2059"/>
            <w:tcMar>
              <w:top w:type="dxa" w:w="55"/>
              <w:left w:type="dxa" w:w="90"/>
              <w:bottom w:type="dxa" w:w="55"/>
              <w:right w:type="dxa" w:w="90"/>
            </w:tcMar>
            <w:vAlign w:val="top"/>
          </w:tcPr>
          <w:p>
            <w:r>
              <w:rPr>
                <w:sz w:val="18"/>
                <w:szCs w:val="18"/>
              </w:rPr>
              <w:t xml:space="preserve">Do Not Call</w:t>
            </w:r>
          </w:p>
        </w:tc>
        <w:tc>
          <w:tcPr>
            <w:tcW w:type="dxa" w:w="7301"/>
            <w:tcMar>
              <w:top w:type="dxa" w:w="55"/>
              <w:left w:type="dxa" w:w="90"/>
              <w:bottom w:type="dxa" w:w="55"/>
              <w:right w:type="dxa" w:w="90"/>
            </w:tcMar>
            <w:vAlign w:val="top"/>
          </w:tcPr>
          <w:p>
            <w:r>
              <w:rPr>
                <w:sz w:val="18"/>
                <w:szCs w:val="18"/>
              </w:rPr>
              <w:t xml:space="preserve">Same table as Leads with a persistent danger-tinted banner explaining that these records are excluded from normal lists. The only bulk action is Remove from DNC, which confirms.</w:t>
            </w:r>
          </w:p>
        </w:tc>
      </w:tr>
      <w:tr>
        <w:tc>
          <w:tcPr>
            <w:tcW w:type="dxa" w:w="2059"/>
            <w:shd w:fill="F4F7FB" w:color="auto" w:val="clear"/>
            <w:tcMar>
              <w:top w:type="dxa" w:w="55"/>
              <w:left w:type="dxa" w:w="90"/>
              <w:bottom w:type="dxa" w:w="55"/>
              <w:right w:type="dxa" w:w="90"/>
            </w:tcMar>
            <w:vAlign w:val="top"/>
          </w:tcPr>
          <w:p>
            <w:r>
              <w:rPr>
                <w:sz w:val="18"/>
                <w:szCs w:val="18"/>
              </w:rPr>
              <w:t xml:space="preserve">Hot leads / Warm leads</w:t>
            </w:r>
          </w:p>
        </w:tc>
        <w:tc>
          <w:tcPr>
            <w:tcW w:type="dxa" w:w="7301"/>
            <w:shd w:fill="F4F7FB" w:color="auto" w:val="clear"/>
            <w:tcMar>
              <w:top w:type="dxa" w:w="55"/>
              <w:left w:type="dxa" w:w="90"/>
              <w:bottom w:type="dxa" w:w="55"/>
              <w:right w:type="dxa" w:w="90"/>
            </w:tcMar>
            <w:vAlign w:val="top"/>
          </w:tcPr>
          <w:p>
            <w:r>
              <w:rPr>
                <w:sz w:val="18"/>
                <w:szCs w:val="18"/>
              </w:rPr>
              <w:t xml:space="preserve">Full-page version of the dashboard widget, aggregating across every vertical: name, email, phone, module, owner, and last contacted. Standard bulk actions.</w:t>
            </w:r>
          </w:p>
        </w:tc>
      </w:tr>
      <w:tr>
        <w:tc>
          <w:tcPr>
            <w:tcW w:type="dxa" w:w="2059"/>
            <w:tcMar>
              <w:top w:type="dxa" w:w="55"/>
              <w:left w:type="dxa" w:w="90"/>
              <w:bottom w:type="dxa" w:w="55"/>
              <w:right w:type="dxa" w:w="90"/>
            </w:tcMar>
            <w:vAlign w:val="top"/>
          </w:tcPr>
          <w:p>
            <w:r>
              <w:rPr>
                <w:sz w:val="18"/>
                <w:szCs w:val="18"/>
              </w:rPr>
              <w:t xml:space="preserve">Recycle bin</w:t>
            </w:r>
          </w:p>
        </w:tc>
        <w:tc>
          <w:tcPr>
            <w:tcW w:type="dxa" w:w="7301"/>
            <w:tcMar>
              <w:top w:type="dxa" w:w="55"/>
              <w:left w:type="dxa" w:w="90"/>
              <w:bottom w:type="dxa" w:w="55"/>
              <w:right w:type="dxa" w:w="90"/>
            </w:tcMar>
            <w:vAlign w:val="top"/>
          </w:tcPr>
          <w:p>
            <w:r>
              <w:rPr>
                <w:sz w:val="18"/>
                <w:szCs w:val="18"/>
              </w:rPr>
              <w:t xml:space="preserve">Deleted records with who deleted them and when, a Restore action, and a permanent-delete action for administrators only.</w:t>
            </w:r>
          </w:p>
        </w:tc>
      </w:tr>
    </w:tbl>
    <w:p>
      <w:pPr>
        <w:pStyle w:val="Heading1"/>
        <w:spacing w:after="140" w:before="360"/>
      </w:pPr>
      <w:r>
        <w:t xml:space="preserve">10. Administration</w:t>
      </w:r>
    </w:p>
    <w:p>
      <w:pPr>
        <w:spacing w:after="110"/>
      </w:pPr>
      <w:r>
        <w:rPr>
          <w:sz w:val="20"/>
          <w:szCs w:val="20"/>
        </w:rPr>
        <w:t xml:space="preserve">One administration area, organised as a fixed catalogue. Every tenant receives exactly this same catalogue of screens — the values differ per company, the structure never does. Access requires the System Administrator user type.</w:t>
      </w:r>
    </w:p>
    <w:p>
      <w:pPr>
        <w:pStyle w:val="Heading2"/>
        <w:spacing w:after="110" w:before="260"/>
      </w:pPr>
      <w:r>
        <w:t xml:space="preserve">10.1 Administration home</w:t>
      </w:r>
    </w:p>
    <w:p>
      <w:pPr>
        <w:spacing w:after="40" w:before="100"/>
      </w:pPr>
      <w:r>
        <w:rPr>
          <w:b/>
          <w:bCs/>
          <w:color w:val="2E74B5"/>
          <w:sz w:val="18"/>
          <w:szCs w:val="18"/>
        </w:rPr>
        <w:t xml:space="preserve">Wireframe — administration home tile grid</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Administration                                        [ Search settings…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USERS &amp; ACCESS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 👤 Users      │ │ 🔑 Roles      │ │ 🔒 Password   │ │ 📋 Login      │     │</w:t>
      </w:r>
    </w:p>
    <w:p>
      <w:pPr>
        <w:shd w:fill="F5F5F5" w:color="auto" w:val="clear"/>
        <w:spacing w:after="0" w:line="200" w:lineRule="exact"/>
      </w:pPr>
      <w:r>
        <w:rPr>
          <w:rFonts w:ascii="Consolas" w:cs="Consolas" w:eastAsia="Consolas" w:hAnsi="Consolas"/>
          <w:sz w:val="14"/>
          <w:szCs w:val="14"/>
        </w:rPr>
        <w:t xml:space="preserve">│  │ 46 active     │ │ 29 roles      │ │ Policy        │ │ history       │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SYSTEM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 ⚙ System      │ │ 🎨 Branding   │ │ 🌐 Locale &amp;   │ │ 🕐 Business   │     │</w:t>
      </w:r>
    </w:p>
    <w:p>
      <w:pPr>
        <w:shd w:fill="F5F5F5" w:color="auto" w:val="clear"/>
        <w:spacing w:after="0" w:line="200" w:lineRule="exact"/>
      </w:pPr>
      <w:r>
        <w:rPr>
          <w:rFonts w:ascii="Consolas" w:cs="Consolas" w:eastAsia="Consolas" w:hAnsi="Consolas"/>
          <w:sz w:val="14"/>
          <w:szCs w:val="14"/>
        </w:rPr>
        <w:t xml:space="preserve">│  │ settings      │ │ &amp; theme       │ │ currency      │ │ hours         │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MODULE SETTINGS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 🧩 Modules &amp;  │ │ ✏ Rename      │ │ 🗂 Display &amp;  │ │ 🔀 Assignment │     │</w:t>
      </w:r>
    </w:p>
    <w:p>
      <w:pPr>
        <w:shd w:fill="F5F5F5" w:color="auto" w:val="clear"/>
        <w:spacing w:after="0" w:line="200" w:lineRule="exact"/>
      </w:pPr>
      <w:r>
        <w:rPr>
          <w:rFonts w:ascii="Consolas" w:cs="Consolas" w:eastAsia="Consolas" w:hAnsi="Consolas"/>
          <w:sz w:val="14"/>
          <w:szCs w:val="14"/>
        </w:rPr>
        <w:t xml:space="preserve">│  │ subpanels     │ │ modules       │ │ menu order    │ │ &amp; duplicates  │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EMAIL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 📤 Outbound   │ │ 📥 Inbound    │ │ 📄 Templates  │ │ 📬 Email      │     │</w:t>
      </w:r>
    </w:p>
    <w:p>
      <w:pPr>
        <w:shd w:fill="F5F5F5" w:color="auto" w:val="clear"/>
        <w:spacing w:after="0" w:line="200" w:lineRule="exact"/>
      </w:pPr>
      <w:r>
        <w:rPr>
          <w:rFonts w:ascii="Consolas" w:cs="Consolas" w:eastAsia="Consolas" w:hAnsi="Consolas"/>
          <w:sz w:val="14"/>
          <w:szCs w:val="14"/>
        </w:rPr>
        <w:t xml:space="preserve">│  │ email         │ │ mailboxes     │ │               │ │ queue         │     │</w:t>
      </w:r>
    </w:p>
    <w:p>
      <w:pPr>
        <w:shd w:fill="F5F5F5" w:color="auto" w:val="clear"/>
        <w:spacing w:after="0" w:line="200" w:lineRule="exact"/>
      </w:pPr>
      <w:r>
        <w:rPr>
          <w:rFonts w:ascii="Consolas" w:cs="Consolas" w:eastAsia="Consolas" w:hAnsi="Consolas"/>
          <w:sz w:val="14"/>
          <w:szCs w:val="14"/>
        </w:rPr>
        <w:t xml:space="preserve">│  └───────────────┘ └───────────────┘ └───────────────┘ └───────────────┘     │</w:t>
      </w:r>
    </w:p>
    <w:p>
      <w:pPr>
        <w:shd w:fill="F5F5F5" w:color="auto" w:val="clear"/>
        <w:spacing w:after="0" w:line="200" w:lineRule="exact"/>
      </w:pPr>
      <w:r>
        <w:rPr>
          <w:rFonts w:ascii="Consolas" w:cs="Consolas" w:eastAsia="Consolas" w:hAnsi="Consolas"/>
          <w:sz w:val="14"/>
          <w:szCs w:val="14"/>
        </w:rPr>
        <w:t xml:space="preserve">│  ADMIN TOOLS            DEVELOPER TOOLS            GOOGLE SUITE              │</w:t>
      </w:r>
    </w:p>
    <w:p>
      <w:pPr>
        <w:shd w:fill="F5F5F5" w:color="auto" w:val="clear"/>
        <w:spacing w:after="0" w:line="200" w:lineRule="exact"/>
      </w:pPr>
      <w:r>
        <w:rPr>
          <w:rFonts w:ascii="Consolas" w:cs="Consolas" w:eastAsia="Consolas" w:hAnsi="Consolas"/>
          <w:sz w:val="14"/>
          <w:szCs w:val="14"/>
        </w:rPr>
        <w:t xml:space="preserve">│  ┌───────────────┐      ┌───────────────┐          ┌───────────────┐         │</w:t>
      </w:r>
    </w:p>
    <w:p>
      <w:pPr>
        <w:shd w:fill="F5F5F5" w:color="auto" w:val="clear"/>
        <w:spacing w:after="0" w:line="200" w:lineRule="exact"/>
      </w:pPr>
      <w:r>
        <w:rPr>
          <w:rFonts w:ascii="Consolas" w:cs="Consolas" w:eastAsia="Consolas" w:hAnsi="Consolas"/>
          <w:sz w:val="14"/>
          <w:szCs w:val="14"/>
        </w:rPr>
        <w:t xml:space="preserve">│  │ 💾 Backups    │      │ 🛠 Studio     │          │ 📅 Calendar   │         │</w:t>
      </w:r>
    </w:p>
    <w:p>
      <w:pPr>
        <w:shd w:fill="F5F5F5" w:color="auto" w:val="clear"/>
        <w:spacing w:after="0" w:line="200" w:lineRule="exact"/>
      </w:pPr>
      <w:r>
        <w:rPr>
          <w:rFonts w:ascii="Consolas" w:cs="Consolas" w:eastAsia="Consolas" w:hAnsi="Consolas"/>
          <w:sz w:val="14"/>
          <w:szCs w:val="14"/>
        </w:rPr>
        <w:t xml:space="preserve">│  │ 🩺 Diagnostics│      │ 🕘 Change log │          │ 👥 Contacts   │         │</w:t>
      </w:r>
    </w:p>
    <w:p>
      <w:pPr>
        <w:shd w:fill="F5F5F5" w:color="auto" w:val="clear"/>
        <w:spacing w:after="0" w:line="200" w:lineRule="exact"/>
      </w:pPr>
      <w:r>
        <w:rPr>
          <w:rFonts w:ascii="Consolas" w:cs="Consolas" w:eastAsia="Consolas" w:hAnsi="Consolas"/>
          <w:sz w:val="14"/>
          <w:szCs w:val="14"/>
        </w:rPr>
        <w:t xml:space="preserve">│  │ ♻ Repair      │      │ 🔌 API &amp; keys │          │ 🗺 Maps       │         │</w:t>
      </w:r>
    </w:p>
    <w:p>
      <w:pPr>
        <w:shd w:fill="F5F5F5" w:color="auto" w:val="clear"/>
        <w:spacing w:after="0" w:line="200" w:lineRule="exact"/>
      </w:pPr>
      <w:r>
        <w:rPr>
          <w:rFonts w:ascii="Consolas" w:cs="Consolas" w:eastAsia="Consolas" w:hAnsi="Consolas"/>
          <w:sz w:val="14"/>
          <w:szCs w:val="14"/>
        </w:rPr>
        <w:t xml:space="preserve">│  │ ⏱ Scheduler   │      │ 📘 API docs   │          │ 🔗 Connection │         │</w:t>
      </w:r>
    </w:p>
    <w:p>
      <w:pPr>
        <w:shd w:fill="F5F5F5" w:color="auto" w:val="clear"/>
        <w:spacing w:after="0" w:line="200" w:lineRule="exact"/>
      </w:pPr>
      <w:r>
        <w:rPr>
          <w:rFonts w:ascii="Consolas" w:cs="Consolas" w:eastAsia="Consolas" w:hAnsi="Consolas"/>
          <w:sz w:val="14"/>
          <w:szCs w:val="14"/>
        </w:rPr>
        <w:t xml:space="preserve">│  │ 📜 Audit log  │      │ 🧾 System logs│          │               │         │</w:t>
      </w:r>
    </w:p>
    <w:p>
      <w:pPr>
        <w:shd w:fill="F5F5F5" w:color="auto" w:val="clear"/>
        <w:spacing w:after="0" w:line="200" w:lineRule="exact"/>
      </w:pPr>
      <w:r>
        <w:rPr>
          <w:rFonts w:ascii="Consolas" w:cs="Consolas" w:eastAsia="Consolas" w:hAnsi="Consolas"/>
          <w:sz w:val="14"/>
          <w:szCs w:val="14"/>
        </w:rPr>
        <w:t xml:space="preserve">│  └───────────────┘      └───────────────┘          └───────────────┘         │</w:t>
      </w:r>
    </w:p>
    <w:p>
      <w:pPr>
        <w:shd w:fill="F5F5F5" w:color="auto" w:val="clear"/>
        <w:spacing w:after="0" w:line="200" w:lineRule="exact"/>
      </w:pPr>
      <w:r>
        <w:rPr>
          <w:rFonts w:ascii="Consolas" w:cs="Consolas" w:eastAsia="Consolas" w:hAnsi="Consolas"/>
          <w:sz w:val="14"/>
          <w:szCs w:val="14"/>
        </w:rPr>
        <w:t xml:space="preserve">└──────────────────────────────────────────────────────────────────────────────┘</w:t>
      </w:r>
    </w:p>
    <w:p>
      <w:pPr>
        <w:spacing w:after="140"/>
      </w:pPr>
    </w:p>
    <w:p>
      <w:pPr>
        <w:spacing w:after="110"/>
      </w:pPr>
      <w:r>
        <w:rPr>
          <w:sz w:val="20"/>
          <w:szCs w:val="20"/>
        </w:rPr>
        <w:t xml:space="preserve">Tiles are 4 per row on lg, 2 on sm, 1 on xs: icon, title, and a live sub-line (a count or state) so the page is useful at a glance. The settings search filters tiles as the administrator types and also matches individual setting names inside a screen.</w:t>
      </w:r>
    </w:p>
    <w:p>
      <w:pPr>
        <w:pStyle w:val="Heading2"/>
        <w:spacing w:after="110" w:before="260"/>
      </w:pPr>
      <w:r>
        <w:t xml:space="preserve">10.2 Users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059"/>
            <w:tcMar>
              <w:top w:type="dxa" w:w="55"/>
              <w:left w:type="dxa" w:w="90"/>
              <w:bottom w:type="dxa" w:w="55"/>
              <w:right w:type="dxa" w:w="90"/>
            </w:tcMar>
            <w:vAlign w:val="top"/>
          </w:tcPr>
          <w:p>
            <w:r>
              <w:rPr>
                <w:sz w:val="18"/>
                <w:szCs w:val="18"/>
              </w:rPr>
              <w:t xml:space="preserve">Users list</w:t>
            </w:r>
          </w:p>
        </w:tc>
        <w:tc>
          <w:tcPr>
            <w:tcW w:type="dxa" w:w="7301"/>
            <w:tcMar>
              <w:top w:type="dxa" w:w="55"/>
              <w:left w:type="dxa" w:w="90"/>
              <w:bottom w:type="dxa" w:w="55"/>
              <w:right w:type="dxa" w:w="90"/>
            </w:tcMar>
            <w:vAlign w:val="top"/>
          </w:tcPr>
          <w:p>
            <w:r>
              <w:rPr>
                <w:sz w:val="18"/>
                <w:szCs w:val="18"/>
              </w:rPr>
              <w:t xml:space="preserve">Columns: name, username, email, user type (System Administrator or Regular User), roles, status, last login, two-factor enabled. Filters: status, role, user type. Actions: invite, edit, deactivate, reset password, force sign-out.</w:t>
            </w:r>
          </w:p>
        </w:tc>
      </w:tr>
      <w:tr>
        <w:tc>
          <w:tcPr>
            <w:tcW w:type="dxa" w:w="2059"/>
            <w:shd w:fill="F4F7FB" w:color="auto" w:val="clear"/>
            <w:tcMar>
              <w:top w:type="dxa" w:w="55"/>
              <w:left w:type="dxa" w:w="90"/>
              <w:bottom w:type="dxa" w:w="55"/>
              <w:right w:type="dxa" w:w="90"/>
            </w:tcMar>
            <w:vAlign w:val="top"/>
          </w:tcPr>
          <w:p>
            <w:r>
              <w:rPr>
                <w:sz w:val="18"/>
                <w:szCs w:val="18"/>
              </w:rPr>
              <w:t xml:space="preserve">User detail and form</w:t>
            </w:r>
          </w:p>
        </w:tc>
        <w:tc>
          <w:tcPr>
            <w:tcW w:type="dxa" w:w="7301"/>
            <w:shd w:fill="F4F7FB" w:color="auto" w:val="clear"/>
            <w:tcMar>
              <w:top w:type="dxa" w:w="55"/>
              <w:left w:type="dxa" w:w="90"/>
              <w:bottom w:type="dxa" w:w="55"/>
              <w:right w:type="dxa" w:w="90"/>
            </w:tcMar>
            <w:vAlign w:val="top"/>
          </w:tcPr>
          <w:p>
            <w:r>
              <w:rPr>
                <w:sz w:val="18"/>
                <w:szCs w:val="18"/>
              </w:rPr>
              <w:t xml:space="preserve">Sections — Profile (first and last name, title, department, photo, phone, email signature); Account (username, email, user type, status, password reset); Roles (multi-select with a preview of what each grants); Reporting (reports-to); Preferences (locale, time zone, date format, list density, notifications). No telephony extension field — telephony is out of scope.</w:t>
            </w:r>
          </w:p>
        </w:tc>
      </w:tr>
      <w:tr>
        <w:tc>
          <w:tcPr>
            <w:tcW w:type="dxa" w:w="2059"/>
            <w:tcMar>
              <w:top w:type="dxa" w:w="55"/>
              <w:left w:type="dxa" w:w="90"/>
              <w:bottom w:type="dxa" w:w="55"/>
              <w:right w:type="dxa" w:w="90"/>
            </w:tcMar>
            <w:vAlign w:val="top"/>
          </w:tcPr>
          <w:p>
            <w:r>
              <w:rPr>
                <w:sz w:val="18"/>
                <w:szCs w:val="18"/>
              </w:rPr>
              <w:t xml:space="preserve">Invite user</w:t>
            </w:r>
          </w:p>
        </w:tc>
        <w:tc>
          <w:tcPr>
            <w:tcW w:type="dxa" w:w="7301"/>
            <w:tcMar>
              <w:top w:type="dxa" w:w="55"/>
              <w:left w:type="dxa" w:w="90"/>
              <w:bottom w:type="dxa" w:w="55"/>
              <w:right w:type="dxa" w:w="90"/>
            </w:tcMar>
            <w:vAlign w:val="top"/>
          </w:tcPr>
          <w:p>
            <w:r>
              <w:rPr>
                <w:sz w:val="18"/>
                <w:szCs w:val="18"/>
              </w:rPr>
              <w:t xml:space="preserve">Drawer: name, email, user type, roles, send-invitation toggle. Creates the account and emails a first-login link.</w:t>
            </w:r>
          </w:p>
        </w:tc>
      </w:tr>
      <w:tr>
        <w:tc>
          <w:tcPr>
            <w:tcW w:type="dxa" w:w="2059"/>
            <w:shd w:fill="F4F7FB" w:color="auto" w:val="clear"/>
            <w:tcMar>
              <w:top w:type="dxa" w:w="55"/>
              <w:left w:type="dxa" w:w="90"/>
              <w:bottom w:type="dxa" w:w="55"/>
              <w:right w:type="dxa" w:w="90"/>
            </w:tcMar>
            <w:vAlign w:val="top"/>
          </w:tcPr>
          <w:p>
            <w:r>
              <w:rPr>
                <w:sz w:val="18"/>
                <w:szCs w:val="18"/>
              </w:rPr>
              <w:t xml:space="preserve">Roles list</w:t>
            </w:r>
          </w:p>
        </w:tc>
        <w:tc>
          <w:tcPr>
            <w:tcW w:type="dxa" w:w="7301"/>
            <w:shd w:fill="F4F7FB" w:color="auto" w:val="clear"/>
            <w:tcMar>
              <w:top w:type="dxa" w:w="55"/>
              <w:left w:type="dxa" w:w="90"/>
              <w:bottom w:type="dxa" w:w="55"/>
              <w:right w:type="dxa" w:w="90"/>
            </w:tcMar>
            <w:vAlign w:val="top"/>
          </w:tcPr>
          <w:p>
            <w:r>
              <w:rPr>
                <w:sz w:val="18"/>
                <w:szCs w:val="18"/>
              </w:rPr>
              <w:t xml:space="preserve">Columns: role, description, users, last modified. Actions: create, clone, edit, delete, assign users.</w:t>
            </w:r>
          </w:p>
        </w:tc>
      </w:tr>
      <w:tr>
        <w:tc>
          <w:tcPr>
            <w:tcW w:type="dxa" w:w="2059"/>
            <w:tcMar>
              <w:top w:type="dxa" w:w="55"/>
              <w:left w:type="dxa" w:w="90"/>
              <w:bottom w:type="dxa" w:w="55"/>
              <w:right w:type="dxa" w:w="90"/>
            </w:tcMar>
            <w:vAlign w:val="top"/>
          </w:tcPr>
          <w:p>
            <w:r>
              <w:rPr>
                <w:sz w:val="18"/>
                <w:szCs w:val="18"/>
              </w:rPr>
              <w:t xml:space="preserve">Permission matrix editor</w:t>
            </w:r>
          </w:p>
        </w:tc>
        <w:tc>
          <w:tcPr>
            <w:tcW w:type="dxa" w:w="7301"/>
            <w:tcMar>
              <w:top w:type="dxa" w:w="55"/>
              <w:left w:type="dxa" w:w="90"/>
              <w:bottom w:type="dxa" w:w="55"/>
              <w:right w:type="dxa" w:w="90"/>
            </w:tcMar>
            <w:vAlign w:val="top"/>
          </w:tcPr>
          <w:p>
            <w:r>
              <w:rPr>
                <w:sz w:val="18"/>
                <w:szCs w:val="18"/>
              </w:rPr>
              <w:t xml:space="preserve">The most important administration screen — see the wireframe below.</w:t>
            </w:r>
          </w:p>
        </w:tc>
      </w:tr>
      <w:tr>
        <w:tc>
          <w:tcPr>
            <w:tcW w:type="dxa" w:w="2059"/>
            <w:shd w:fill="F4F7FB" w:color="auto" w:val="clear"/>
            <w:tcMar>
              <w:top w:type="dxa" w:w="55"/>
              <w:left w:type="dxa" w:w="90"/>
              <w:bottom w:type="dxa" w:w="55"/>
              <w:right w:type="dxa" w:w="90"/>
            </w:tcMar>
            <w:vAlign w:val="top"/>
          </w:tcPr>
          <w:p>
            <w:r>
              <w:rPr>
                <w:sz w:val="18"/>
                <w:szCs w:val="18"/>
              </w:rPr>
              <w:t xml:space="preserve">Access preview</w:t>
            </w:r>
          </w:p>
        </w:tc>
        <w:tc>
          <w:tcPr>
            <w:tcW w:type="dxa" w:w="7301"/>
            <w:shd w:fill="F4F7FB" w:color="auto" w:val="clear"/>
            <w:tcMar>
              <w:top w:type="dxa" w:w="55"/>
              <w:left w:type="dxa" w:w="90"/>
              <w:bottom w:type="dxa" w:w="55"/>
              <w:right w:type="dxa" w:w="90"/>
            </w:tcMar>
            <w:vAlign w:val="top"/>
          </w:tcPr>
          <w:p>
            <w:r>
              <w:rPr>
                <w:sz w:val="18"/>
                <w:szCs w:val="18"/>
              </w:rPr>
              <w:t xml:space="preserve">Choose a user and see the effective result of all their roles combined, module by module, with the winning level and which role supplied it.</w:t>
            </w:r>
          </w:p>
        </w:tc>
      </w:tr>
      <w:tr>
        <w:tc>
          <w:tcPr>
            <w:tcW w:type="dxa" w:w="2059"/>
            <w:tcMar>
              <w:top w:type="dxa" w:w="55"/>
              <w:left w:type="dxa" w:w="90"/>
              <w:bottom w:type="dxa" w:w="55"/>
              <w:right w:type="dxa" w:w="90"/>
            </w:tcMar>
            <w:vAlign w:val="top"/>
          </w:tcPr>
          <w:p>
            <w:r>
              <w:rPr>
                <w:sz w:val="18"/>
                <w:szCs w:val="18"/>
              </w:rPr>
              <w:t xml:space="preserve">Password policy</w:t>
            </w:r>
          </w:p>
        </w:tc>
        <w:tc>
          <w:tcPr>
            <w:tcW w:type="dxa" w:w="7301"/>
            <w:tcMar>
              <w:top w:type="dxa" w:w="55"/>
              <w:left w:type="dxa" w:w="90"/>
              <w:bottom w:type="dxa" w:w="55"/>
              <w:right w:type="dxa" w:w="90"/>
            </w:tcMar>
            <w:vAlign w:val="top"/>
          </w:tcPr>
          <w:p>
            <w:r>
              <w:rPr>
                <w:sz w:val="18"/>
                <w:szCs w:val="18"/>
              </w:rPr>
              <w:t xml:space="preserve">Minimum length, character classes, expiry days, reuse history, lockout attempts and duration, two-factor requirement (off, optional, mandatory).</w:t>
            </w:r>
          </w:p>
        </w:tc>
      </w:tr>
      <w:tr>
        <w:tc>
          <w:tcPr>
            <w:tcW w:type="dxa" w:w="2059"/>
            <w:shd w:fill="F4F7FB" w:color="auto" w:val="clear"/>
            <w:tcMar>
              <w:top w:type="dxa" w:w="55"/>
              <w:left w:type="dxa" w:w="90"/>
              <w:bottom w:type="dxa" w:w="55"/>
              <w:right w:type="dxa" w:w="90"/>
            </w:tcMar>
            <w:vAlign w:val="top"/>
          </w:tcPr>
          <w:p>
            <w:r>
              <w:rPr>
                <w:sz w:val="18"/>
                <w:szCs w:val="18"/>
              </w:rPr>
              <w:t xml:space="preserve">Login history</w:t>
            </w:r>
          </w:p>
        </w:tc>
        <w:tc>
          <w:tcPr>
            <w:tcW w:type="dxa" w:w="7301"/>
            <w:shd w:fill="F4F7FB" w:color="auto" w:val="clear"/>
            <w:tcMar>
              <w:top w:type="dxa" w:w="55"/>
              <w:left w:type="dxa" w:w="90"/>
              <w:bottom w:type="dxa" w:w="55"/>
              <w:right w:type="dxa" w:w="90"/>
            </w:tcMar>
            <w:vAlign w:val="top"/>
          </w:tcPr>
          <w:p>
            <w:r>
              <w:rPr>
                <w:sz w:val="18"/>
                <w:szCs w:val="18"/>
              </w:rPr>
              <w:t xml:space="preserve">Successful and failed sign-ins with time, user, IP address, device, and result. Filterable and exportable.</w:t>
            </w:r>
          </w:p>
        </w:tc>
      </w:tr>
    </w:tbl>
    <w:p>
      <w:pPr>
        <w:pStyle w:val="Heading2"/>
        <w:spacing w:after="110" w:before="260"/>
      </w:pPr>
      <w:r>
        <w:t xml:space="preserve">10.3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059"/>
            <w:tcMar>
              <w:top w:type="dxa" w:w="55"/>
              <w:left w:type="dxa" w:w="90"/>
              <w:bottom w:type="dxa" w:w="55"/>
              <w:right w:type="dxa" w:w="90"/>
            </w:tcMar>
            <w:vAlign w:val="top"/>
          </w:tcPr>
          <w:p>
            <w:r>
              <w:rPr>
                <w:sz w:val="18"/>
                <w:szCs w:val="18"/>
              </w:rPr>
              <w:t xml:space="preserve">System settings</w:t>
            </w:r>
          </w:p>
        </w:tc>
        <w:tc>
          <w:tcPr>
            <w:tcW w:type="dxa" w:w="7301"/>
            <w:tcMar>
              <w:top w:type="dxa" w:w="55"/>
              <w:left w:type="dxa" w:w="90"/>
              <w:bottom w:type="dxa" w:w="55"/>
              <w:right w:type="dxa" w:w="90"/>
            </w:tcMar>
            <w:vAlign w:val="top"/>
          </w:tcPr>
          <w:p>
            <w:r>
              <w:rPr>
                <w:sz w:val="18"/>
                <w:szCs w:val="18"/>
              </w:rPr>
              <w:t xml:space="preserve">Company name, system email address, default assigned user, list view page size, maximum upload size, session timeout, whether users may export, whether the recycle bin is enabled, data retention period.</w:t>
            </w:r>
          </w:p>
        </w:tc>
      </w:tr>
      <w:tr>
        <w:tc>
          <w:tcPr>
            <w:tcW w:type="dxa" w:w="2059"/>
            <w:shd w:fill="F4F7FB" w:color="auto" w:val="clear"/>
            <w:tcMar>
              <w:top w:type="dxa" w:w="55"/>
              <w:left w:type="dxa" w:w="90"/>
              <w:bottom w:type="dxa" w:w="55"/>
              <w:right w:type="dxa" w:w="90"/>
            </w:tcMar>
            <w:vAlign w:val="top"/>
          </w:tcPr>
          <w:p>
            <w:r>
              <w:rPr>
                <w:sz w:val="18"/>
                <w:szCs w:val="18"/>
              </w:rPr>
              <w:t xml:space="preserve">Branding and theme</w:t>
            </w:r>
          </w:p>
        </w:tc>
        <w:tc>
          <w:tcPr>
            <w:tcW w:type="dxa" w:w="7301"/>
            <w:shd w:fill="F4F7FB" w:color="auto" w:val="clear"/>
            <w:tcMar>
              <w:top w:type="dxa" w:w="55"/>
              <w:left w:type="dxa" w:w="90"/>
              <w:bottom w:type="dxa" w:w="55"/>
              <w:right w:type="dxa" w:w="90"/>
            </w:tcMar>
            <w:vAlign w:val="top"/>
          </w:tcPr>
          <w:p>
            <w:r>
              <w:rPr>
                <w:sz w:val="18"/>
                <w:szCs w:val="18"/>
              </w:rPr>
              <w:t xml:space="preserve">Logo (light and dark), favicon, primary colour with a live preview of a button and the sidebar, login-screen background, email header logo, application display name.</w:t>
            </w:r>
          </w:p>
        </w:tc>
      </w:tr>
      <w:tr>
        <w:tc>
          <w:tcPr>
            <w:tcW w:type="dxa" w:w="2059"/>
            <w:tcMar>
              <w:top w:type="dxa" w:w="55"/>
              <w:left w:type="dxa" w:w="90"/>
              <w:bottom w:type="dxa" w:w="55"/>
              <w:right w:type="dxa" w:w="90"/>
            </w:tcMar>
            <w:vAlign w:val="top"/>
          </w:tcPr>
          <w:p>
            <w:r>
              <w:rPr>
                <w:sz w:val="18"/>
                <w:szCs w:val="18"/>
              </w:rPr>
              <w:t xml:space="preserve">Locale and currency</w:t>
            </w:r>
          </w:p>
        </w:tc>
        <w:tc>
          <w:tcPr>
            <w:tcW w:type="dxa" w:w="7301"/>
            <w:tcMar>
              <w:top w:type="dxa" w:w="55"/>
              <w:left w:type="dxa" w:w="90"/>
              <w:bottom w:type="dxa" w:w="55"/>
              <w:right w:type="dxa" w:w="90"/>
            </w:tcMar>
            <w:vAlign w:val="top"/>
          </w:tcPr>
          <w:p>
            <w:r>
              <w:rPr>
                <w:sz w:val="18"/>
                <w:szCs w:val="18"/>
              </w:rPr>
              <w:t xml:space="preserve">Default language, date format, time format, first day of the week, time zone, default currency and symbol position, number format, additional currencies with rates.</w:t>
            </w:r>
          </w:p>
        </w:tc>
      </w:tr>
      <w:tr>
        <w:tc>
          <w:tcPr>
            <w:tcW w:type="dxa" w:w="2059"/>
            <w:shd w:fill="F4F7FB" w:color="auto" w:val="clear"/>
            <w:tcMar>
              <w:top w:type="dxa" w:w="55"/>
              <w:left w:type="dxa" w:w="90"/>
              <w:bottom w:type="dxa" w:w="55"/>
              <w:right w:type="dxa" w:w="90"/>
            </w:tcMar>
            <w:vAlign w:val="top"/>
          </w:tcPr>
          <w:p>
            <w:r>
              <w:rPr>
                <w:sz w:val="18"/>
                <w:szCs w:val="18"/>
              </w:rPr>
              <w:t xml:space="preserve">Business hours and holidays</w:t>
            </w:r>
          </w:p>
        </w:tc>
        <w:tc>
          <w:tcPr>
            <w:tcW w:type="dxa" w:w="7301"/>
            <w:shd w:fill="F4F7FB" w:color="auto" w:val="clear"/>
            <w:tcMar>
              <w:top w:type="dxa" w:w="55"/>
              <w:left w:type="dxa" w:w="90"/>
              <w:bottom w:type="dxa" w:w="55"/>
              <w:right w:type="dxa" w:w="90"/>
            </w:tcMar>
            <w:vAlign w:val="top"/>
          </w:tcPr>
          <w:p>
            <w:r>
              <w:rPr>
                <w:sz w:val="18"/>
                <w:szCs w:val="18"/>
              </w:rPr>
              <w:t xml:space="preserve">Working days, start and end time per day, time zone, and a holiday calendar. Used by follow-up scheduling and overdue calculations.</w:t>
            </w:r>
          </w:p>
        </w:tc>
      </w:tr>
      <w:tr>
        <w:tc>
          <w:tcPr>
            <w:tcW w:type="dxa" w:w="2059"/>
            <w:tcMar>
              <w:top w:type="dxa" w:w="55"/>
              <w:left w:type="dxa" w:w="90"/>
              <w:bottom w:type="dxa" w:w="55"/>
              <w:right w:type="dxa" w:w="90"/>
            </w:tcMar>
            <w:vAlign w:val="top"/>
          </w:tcPr>
          <w:p>
            <w:r>
              <w:rPr>
                <w:sz w:val="18"/>
                <w:szCs w:val="18"/>
              </w:rPr>
              <w:t xml:space="preserve">Search settings</w:t>
            </w:r>
          </w:p>
        </w:tc>
        <w:tc>
          <w:tcPr>
            <w:tcW w:type="dxa" w:w="7301"/>
            <w:tcMar>
              <w:top w:type="dxa" w:w="55"/>
              <w:left w:type="dxa" w:w="90"/>
              <w:bottom w:type="dxa" w:w="55"/>
              <w:right w:type="dxa" w:w="90"/>
            </w:tcMar>
            <w:vAlign w:val="top"/>
          </w:tcPr>
          <w:p>
            <w:r>
              <w:rPr>
                <w:sz w:val="18"/>
                <w:szCs w:val="18"/>
              </w:rPr>
              <w:t xml:space="preserve">Which modules global search covers, which fields per module are indexed, minimum characters, and result limits.</w:t>
            </w:r>
          </w:p>
        </w:tc>
      </w:tr>
      <w:tr>
        <w:tc>
          <w:tcPr>
            <w:tcW w:type="dxa" w:w="2059"/>
            <w:shd w:fill="F4F7FB" w:color="auto" w:val="clear"/>
            <w:tcMar>
              <w:top w:type="dxa" w:w="55"/>
              <w:left w:type="dxa" w:w="90"/>
              <w:bottom w:type="dxa" w:w="55"/>
              <w:right w:type="dxa" w:w="90"/>
            </w:tcMar>
            <w:vAlign w:val="top"/>
          </w:tcPr>
          <w:p>
            <w:r>
              <w:rPr>
                <w:sz w:val="18"/>
                <w:szCs w:val="18"/>
              </w:rPr>
              <w:t xml:space="preserve">Notification settings</w:t>
            </w:r>
          </w:p>
        </w:tc>
        <w:tc>
          <w:tcPr>
            <w:tcW w:type="dxa" w:w="7301"/>
            <w:shd w:fill="F4F7FB" w:color="auto" w:val="clear"/>
            <w:tcMar>
              <w:top w:type="dxa" w:w="55"/>
              <w:left w:type="dxa" w:w="90"/>
              <w:bottom w:type="dxa" w:w="55"/>
              <w:right w:type="dxa" w:w="90"/>
            </w:tcMar>
            <w:vAlign w:val="top"/>
          </w:tcPr>
          <w:p>
            <w:r>
              <w:rPr>
                <w:sz w:val="18"/>
                <w:szCs w:val="18"/>
              </w:rPr>
              <w:t xml:space="preserve">Which events raise an in-app or email notification, the daily digest recipients, and the digest send time.</w:t>
            </w:r>
          </w:p>
        </w:tc>
      </w:tr>
    </w:tbl>
    <w:p>
      <w:pPr>
        <w:pStyle w:val="Heading2"/>
        <w:spacing w:after="110" w:before="260"/>
      </w:pPr>
      <w:r>
        <w:t xml:space="preserve">10.4 Module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059"/>
            <w:tcMar>
              <w:top w:type="dxa" w:w="55"/>
              <w:left w:type="dxa" w:w="90"/>
              <w:bottom w:type="dxa" w:w="55"/>
              <w:right w:type="dxa" w:w="90"/>
            </w:tcMar>
            <w:vAlign w:val="top"/>
          </w:tcPr>
          <w:p>
            <w:r>
              <w:rPr>
                <w:sz w:val="18"/>
                <w:szCs w:val="18"/>
              </w:rPr>
              <w:t xml:space="preserve">Modules and subpanels</w:t>
            </w:r>
          </w:p>
        </w:tc>
        <w:tc>
          <w:tcPr>
            <w:tcW w:type="dxa" w:w="7301"/>
            <w:tcMar>
              <w:top w:type="dxa" w:w="55"/>
              <w:left w:type="dxa" w:w="90"/>
              <w:bottom w:type="dxa" w:w="55"/>
              <w:right w:type="dxa" w:w="90"/>
            </w:tcMar>
            <w:vAlign w:val="top"/>
          </w:tcPr>
          <w:p>
            <w:r>
              <w:rPr>
                <w:sz w:val="18"/>
                <w:szCs w:val="18"/>
              </w:rPr>
              <w:t xml:space="preserve">A table of every module: display name, enabled toggle, whether it appears in the menu, which related tabs (subpanels) are shown and in what order. Drag to reorder subpanels.</w:t>
            </w:r>
          </w:p>
        </w:tc>
      </w:tr>
      <w:tr>
        <w:tc>
          <w:tcPr>
            <w:tcW w:type="dxa" w:w="2059"/>
            <w:shd w:fill="F4F7FB" w:color="auto" w:val="clear"/>
            <w:tcMar>
              <w:top w:type="dxa" w:w="55"/>
              <w:left w:type="dxa" w:w="90"/>
              <w:bottom w:type="dxa" w:w="55"/>
              <w:right w:type="dxa" w:w="90"/>
            </w:tcMar>
            <w:vAlign w:val="top"/>
          </w:tcPr>
          <w:p>
            <w:r>
              <w:rPr>
                <w:sz w:val="18"/>
                <w:szCs w:val="18"/>
              </w:rPr>
              <w:t xml:space="preserve">Rename modules</w:t>
            </w:r>
          </w:p>
        </w:tc>
        <w:tc>
          <w:tcPr>
            <w:tcW w:type="dxa" w:w="7301"/>
            <w:shd w:fill="F4F7FB" w:color="auto" w:val="clear"/>
            <w:tcMar>
              <w:top w:type="dxa" w:w="55"/>
              <w:left w:type="dxa" w:w="90"/>
              <w:bottom w:type="dxa" w:w="55"/>
              <w:right w:type="dxa" w:w="90"/>
            </w:tcMar>
            <w:vAlign w:val="top"/>
          </w:tcPr>
          <w:p>
            <w:r>
              <w:rPr>
                <w:sz w:val="18"/>
                <w:szCs w:val="18"/>
              </w:rPr>
              <w:t xml:space="preserve">Change the singular and plural display label of any module in every language the company uses. Warns that reports and saved views keep working because only the label changes.</w:t>
            </w:r>
          </w:p>
        </w:tc>
      </w:tr>
      <w:tr>
        <w:tc>
          <w:tcPr>
            <w:tcW w:type="dxa" w:w="2059"/>
            <w:tcMar>
              <w:top w:type="dxa" w:w="55"/>
              <w:left w:type="dxa" w:w="90"/>
              <w:bottom w:type="dxa" w:w="55"/>
              <w:right w:type="dxa" w:w="90"/>
            </w:tcMar>
            <w:vAlign w:val="top"/>
          </w:tcPr>
          <w:p>
            <w:r>
              <w:rPr>
                <w:sz w:val="18"/>
                <w:szCs w:val="18"/>
              </w:rPr>
              <w:t xml:space="preserve">Display and menu order</w:t>
            </w:r>
          </w:p>
        </w:tc>
        <w:tc>
          <w:tcPr>
            <w:tcW w:type="dxa" w:w="7301"/>
            <w:tcMar>
              <w:top w:type="dxa" w:w="55"/>
              <w:left w:type="dxa" w:w="90"/>
              <w:bottom w:type="dxa" w:w="55"/>
              <w:right w:type="dxa" w:w="90"/>
            </w:tcMar>
            <w:vAlign w:val="top"/>
          </w:tcPr>
          <w:p>
            <w:r>
              <w:rPr>
                <w:sz w:val="18"/>
                <w:szCs w:val="18"/>
              </w:rPr>
              <w:t xml:space="preserve">Drag-and-drop the sidebar groups and items, hide items, and set which module is the landing page.</w:t>
            </w:r>
          </w:p>
        </w:tc>
      </w:tr>
      <w:tr>
        <w:tc>
          <w:tcPr>
            <w:tcW w:type="dxa" w:w="2059"/>
            <w:shd w:fill="F4F7FB" w:color="auto" w:val="clear"/>
            <w:tcMar>
              <w:top w:type="dxa" w:w="55"/>
              <w:left w:type="dxa" w:w="90"/>
              <w:bottom w:type="dxa" w:w="55"/>
              <w:right w:type="dxa" w:w="90"/>
            </w:tcMar>
            <w:vAlign w:val="top"/>
          </w:tcPr>
          <w:p>
            <w:r>
              <w:rPr>
                <w:sz w:val="18"/>
                <w:szCs w:val="18"/>
              </w:rPr>
              <w:t xml:space="preserve">Assignment rules</w:t>
            </w:r>
          </w:p>
        </w:tc>
        <w:tc>
          <w:tcPr>
            <w:tcW w:type="dxa" w:w="7301"/>
            <w:shd w:fill="F4F7FB" w:color="auto" w:val="clear"/>
            <w:tcMar>
              <w:top w:type="dxa" w:w="55"/>
              <w:left w:type="dxa" w:w="90"/>
              <w:bottom w:type="dxa" w:w="55"/>
              <w:right w:type="dxa" w:w="90"/>
            </w:tcMar>
            <w:vAlign w:val="top"/>
          </w:tcPr>
          <w:p>
            <w:r>
              <w:rPr>
                <w:sz w:val="18"/>
                <w:szCs w:val="18"/>
              </w:rPr>
              <w:t xml:space="preserve">Ownership for incoming records: round-robin across a user set, or rules by vertical, source or country, with a fallback owner. Rules are ordered and the first match wins; a test panel shows which rule a sample record would hit.</w:t>
            </w:r>
          </w:p>
        </w:tc>
      </w:tr>
      <w:tr>
        <w:tc>
          <w:tcPr>
            <w:tcW w:type="dxa" w:w="2059"/>
            <w:tcMar>
              <w:top w:type="dxa" w:w="55"/>
              <w:left w:type="dxa" w:w="90"/>
              <w:bottom w:type="dxa" w:w="55"/>
              <w:right w:type="dxa" w:w="90"/>
            </w:tcMar>
            <w:vAlign w:val="top"/>
          </w:tcPr>
          <w:p>
            <w:r>
              <w:rPr>
                <w:sz w:val="18"/>
                <w:szCs w:val="18"/>
              </w:rPr>
              <w:t xml:space="preserve">Duplicate rules</w:t>
            </w:r>
          </w:p>
        </w:tc>
        <w:tc>
          <w:tcPr>
            <w:tcW w:type="dxa" w:w="7301"/>
            <w:tcMar>
              <w:top w:type="dxa" w:w="55"/>
              <w:left w:type="dxa" w:w="90"/>
              <w:bottom w:type="dxa" w:w="55"/>
              <w:right w:type="dxa" w:w="90"/>
            </w:tcMar>
            <w:vAlign w:val="top"/>
          </w:tcPr>
          <w:p>
            <w:r>
              <w:rPr>
                <w:sz w:val="18"/>
                <w:szCs w:val="18"/>
              </w:rPr>
              <w:t xml:space="preserve">Which fields identify a duplicate per module (email, mobile, name plus date of birth), and whether to warn or block on create and on import.</w:t>
            </w:r>
          </w:p>
        </w:tc>
      </w:tr>
      <w:tr>
        <w:tc>
          <w:tcPr>
            <w:tcW w:type="dxa" w:w="2059"/>
            <w:shd w:fill="F4F7FB" w:color="auto" w:val="clear"/>
            <w:tcMar>
              <w:top w:type="dxa" w:w="55"/>
              <w:left w:type="dxa" w:w="90"/>
              <w:bottom w:type="dxa" w:w="55"/>
              <w:right w:type="dxa" w:w="90"/>
            </w:tcMar>
            <w:vAlign w:val="top"/>
          </w:tcPr>
          <w:p>
            <w:r>
              <w:rPr>
                <w:sz w:val="18"/>
                <w:szCs w:val="18"/>
              </w:rPr>
              <w:t xml:space="preserve">Dropdown lists</w:t>
            </w:r>
          </w:p>
        </w:tc>
        <w:tc>
          <w:tcPr>
            <w:tcW w:type="dxa" w:w="7301"/>
            <w:shd w:fill="F4F7FB" w:color="auto" w:val="clear"/>
            <w:tcMar>
              <w:top w:type="dxa" w:w="55"/>
              <w:left w:type="dxa" w:w="90"/>
              <w:bottom w:type="dxa" w:w="55"/>
              <w:right w:type="dxa" w:w="90"/>
            </w:tcMar>
            <w:vAlign w:val="top"/>
          </w:tcPr>
          <w:p>
            <w:r>
              <w:rPr>
                <w:sz w:val="18"/>
                <w:szCs w:val="18"/>
              </w:rPr>
              <w:t xml:space="preserve">Entry point to the Studio dropdown editor, filtered to the lists most often changed: verticals, stages, call outcomes, sources.</w:t>
            </w:r>
          </w:p>
        </w:tc>
      </w:tr>
    </w:tbl>
    <w:p>
      <w:pPr>
        <w:pStyle w:val="Heading2"/>
        <w:spacing w:after="110" w:before="260"/>
      </w:pPr>
      <w:r>
        <w:t xml:space="preserve">10.5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059"/>
            <w:tcMar>
              <w:top w:type="dxa" w:w="55"/>
              <w:left w:type="dxa" w:w="90"/>
              <w:bottom w:type="dxa" w:w="55"/>
              <w:right w:type="dxa" w:w="90"/>
            </w:tcMar>
            <w:vAlign w:val="top"/>
          </w:tcPr>
          <w:p>
            <w:r>
              <w:rPr>
                <w:sz w:val="18"/>
                <w:szCs w:val="18"/>
              </w:rPr>
              <w:t xml:space="preserve">Outbound email</w:t>
            </w:r>
          </w:p>
        </w:tc>
        <w:tc>
          <w:tcPr>
            <w:tcW w:type="dxa" w:w="7301"/>
            <w:tcMar>
              <w:top w:type="dxa" w:w="55"/>
              <w:left w:type="dxa" w:w="90"/>
              <w:bottom w:type="dxa" w:w="55"/>
              <w:right w:type="dxa" w:w="90"/>
            </w:tcMar>
            <w:vAlign w:val="top"/>
          </w:tcPr>
          <w:p>
            <w:r>
              <w:rPr>
                <w:sz w:val="18"/>
                <w:szCs w:val="18"/>
              </w:rPr>
              <w:t xml:space="preserve">The company sending account: from-name, from-address, SMTP host, port, encryption, username, password (write-only, never displayed), and a Send test email action showing the result inline. Optional per-user sending accounts listed below with an override indicator.</w:t>
            </w:r>
          </w:p>
        </w:tc>
      </w:tr>
      <w:tr>
        <w:tc>
          <w:tcPr>
            <w:tcW w:type="dxa" w:w="2059"/>
            <w:shd w:fill="F4F7FB" w:color="auto" w:val="clear"/>
            <w:tcMar>
              <w:top w:type="dxa" w:w="55"/>
              <w:left w:type="dxa" w:w="90"/>
              <w:bottom w:type="dxa" w:w="55"/>
              <w:right w:type="dxa" w:w="90"/>
            </w:tcMar>
            <w:vAlign w:val="top"/>
          </w:tcPr>
          <w:p>
            <w:r>
              <w:rPr>
                <w:sz w:val="18"/>
                <w:szCs w:val="18"/>
              </w:rPr>
              <w:t xml:space="preserve">Inbound mailboxes</w:t>
            </w:r>
          </w:p>
        </w:tc>
        <w:tc>
          <w:tcPr>
            <w:tcW w:type="dxa" w:w="7301"/>
            <w:shd w:fill="F4F7FB" w:color="auto" w:val="clear"/>
            <w:tcMar>
              <w:top w:type="dxa" w:w="55"/>
              <w:left w:type="dxa" w:w="90"/>
              <w:bottom w:type="dxa" w:w="55"/>
              <w:right w:type="dxa" w:w="90"/>
            </w:tcMar>
            <w:vAlign w:val="top"/>
          </w:tcPr>
          <w:p>
            <w:r>
              <w:rPr>
                <w:sz w:val="18"/>
                <w:szCs w:val="18"/>
              </w:rPr>
              <w:t xml:space="preserve">Monitored mailboxes: name, address, IMAP host, port, encryption, folders to poll, poll interval, whether replies attach to records, and a live status column (last polled, last result). Test connection per mailbox.</w:t>
            </w:r>
          </w:p>
        </w:tc>
      </w:tr>
      <w:tr>
        <w:tc>
          <w:tcPr>
            <w:tcW w:type="dxa" w:w="2059"/>
            <w:tcMar>
              <w:top w:type="dxa" w:w="55"/>
              <w:left w:type="dxa" w:w="90"/>
              <w:bottom w:type="dxa" w:w="55"/>
              <w:right w:type="dxa" w:w="90"/>
            </w:tcMar>
            <w:vAlign w:val="top"/>
          </w:tcPr>
          <w:p>
            <w:r>
              <w:rPr>
                <w:sz w:val="18"/>
                <w:szCs w:val="18"/>
              </w:rPr>
              <w:t xml:space="preserve">Email templates</w:t>
            </w:r>
          </w:p>
        </w:tc>
        <w:tc>
          <w:tcPr>
            <w:tcW w:type="dxa" w:w="7301"/>
            <w:tcMar>
              <w:top w:type="dxa" w:w="55"/>
              <w:left w:type="dxa" w:w="90"/>
              <w:bottom w:type="dxa" w:w="55"/>
              <w:right w:type="dxa" w:w="90"/>
            </w:tcMar>
            <w:vAlign w:val="top"/>
          </w:tcPr>
          <w:p>
            <w:r>
              <w:rPr>
                <w:sz w:val="18"/>
                <w:szCs w:val="18"/>
              </w:rPr>
              <w:t xml:space="preserve">List with name, type, last modified and used-by count. Editor: subject, rich-text body, a merge-field picker populated from the module’s current fields, attachments, and a preview rendered against a sample record. Duplicate and archive actions.</w:t>
            </w:r>
          </w:p>
        </w:tc>
      </w:tr>
      <w:tr>
        <w:tc>
          <w:tcPr>
            <w:tcW w:type="dxa" w:w="2059"/>
            <w:shd w:fill="F4F7FB" w:color="auto" w:val="clear"/>
            <w:tcMar>
              <w:top w:type="dxa" w:w="55"/>
              <w:left w:type="dxa" w:w="90"/>
              <w:bottom w:type="dxa" w:w="55"/>
              <w:right w:type="dxa" w:w="90"/>
            </w:tcMar>
            <w:vAlign w:val="top"/>
          </w:tcPr>
          <w:p>
            <w:r>
              <w:rPr>
                <w:sz w:val="18"/>
                <w:szCs w:val="18"/>
              </w:rPr>
              <w:t xml:space="preserve">Email queue</w:t>
            </w:r>
          </w:p>
        </w:tc>
        <w:tc>
          <w:tcPr>
            <w:tcW w:type="dxa" w:w="7301"/>
            <w:shd w:fill="F4F7FB" w:color="auto" w:val="clear"/>
            <w:tcMar>
              <w:top w:type="dxa" w:w="55"/>
              <w:left w:type="dxa" w:w="90"/>
              <w:bottom w:type="dxa" w:w="55"/>
              <w:right w:type="dxa" w:w="90"/>
            </w:tcMar>
            <w:vAlign w:val="top"/>
          </w:tcPr>
          <w:p>
            <w:r>
              <w:rPr>
                <w:sz w:val="18"/>
                <w:szCs w:val="18"/>
              </w:rPr>
              <w:t xml:space="preserve">Pending, sent and failed messages with recipient, subject, attempts and last error, plus Retry and Cancel. This is where an administrator diagnoses "why did that email not go out".</w:t>
            </w:r>
          </w:p>
        </w:tc>
      </w:tr>
    </w:tbl>
    <w:p>
      <w:pPr>
        <w:pStyle w:val="Heading2"/>
        <w:spacing w:after="110" w:before="260"/>
      </w:pPr>
      <w:r>
        <w:t xml:space="preserve">10.6 Admin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059"/>
            <w:tcMar>
              <w:top w:type="dxa" w:w="55"/>
              <w:left w:type="dxa" w:w="90"/>
              <w:bottom w:type="dxa" w:w="55"/>
              <w:right w:type="dxa" w:w="90"/>
            </w:tcMar>
            <w:vAlign w:val="top"/>
          </w:tcPr>
          <w:p>
            <w:r>
              <w:rPr>
                <w:sz w:val="18"/>
                <w:szCs w:val="18"/>
              </w:rPr>
              <w:t xml:space="preserve">Backups</w:t>
            </w:r>
          </w:p>
        </w:tc>
        <w:tc>
          <w:tcPr>
            <w:tcW w:type="dxa" w:w="7301"/>
            <w:tcMar>
              <w:top w:type="dxa" w:w="55"/>
              <w:left w:type="dxa" w:w="90"/>
              <w:bottom w:type="dxa" w:w="55"/>
              <w:right w:type="dxa" w:w="90"/>
            </w:tcMar>
            <w:vAlign w:val="top"/>
          </w:tcPr>
          <w:p>
            <w:r>
              <w:rPr>
                <w:sz w:val="18"/>
                <w:szCs w:val="18"/>
              </w:rPr>
              <w:t xml:space="preserve">Backup schedule, retention, destination, and a list of existing backups with size, time and a Download or Restore action. Restore always asks for typed confirmation.</w:t>
            </w:r>
          </w:p>
        </w:tc>
      </w:tr>
      <w:tr>
        <w:tc>
          <w:tcPr>
            <w:tcW w:type="dxa" w:w="2059"/>
            <w:shd w:fill="F4F7FB" w:color="auto" w:val="clear"/>
            <w:tcMar>
              <w:top w:type="dxa" w:w="55"/>
              <w:left w:type="dxa" w:w="90"/>
              <w:bottom w:type="dxa" w:w="55"/>
              <w:right w:type="dxa" w:w="90"/>
            </w:tcMar>
            <w:vAlign w:val="top"/>
          </w:tcPr>
          <w:p>
            <w:r>
              <w:rPr>
                <w:sz w:val="18"/>
                <w:szCs w:val="18"/>
              </w:rPr>
              <w:t xml:space="preserve">Diagnostics</w:t>
            </w:r>
          </w:p>
        </w:tc>
        <w:tc>
          <w:tcPr>
            <w:tcW w:type="dxa" w:w="7301"/>
            <w:shd w:fill="F4F7FB" w:color="auto" w:val="clear"/>
            <w:tcMar>
              <w:top w:type="dxa" w:w="55"/>
              <w:left w:type="dxa" w:w="90"/>
              <w:bottom w:type="dxa" w:w="55"/>
              <w:right w:type="dxa" w:w="90"/>
            </w:tcMar>
            <w:vAlign w:val="top"/>
          </w:tcPr>
          <w:p>
            <w:r>
              <w:rPr>
                <w:sz w:val="18"/>
                <w:szCs w:val="18"/>
              </w:rPr>
              <w:t xml:space="preserve">Environment report: versions, extensions, disk space, queue health, cache state, database size and table counts, with a Copy report action for support.</w:t>
            </w:r>
          </w:p>
        </w:tc>
      </w:tr>
      <w:tr>
        <w:tc>
          <w:tcPr>
            <w:tcW w:type="dxa" w:w="2059"/>
            <w:tcMar>
              <w:top w:type="dxa" w:w="55"/>
              <w:left w:type="dxa" w:w="90"/>
              <w:bottom w:type="dxa" w:w="55"/>
              <w:right w:type="dxa" w:w="90"/>
            </w:tcMar>
            <w:vAlign w:val="top"/>
          </w:tcPr>
          <w:p>
            <w:r>
              <w:rPr>
                <w:sz w:val="18"/>
                <w:szCs w:val="18"/>
              </w:rPr>
              <w:t xml:space="preserve">Repair and rebuild</w:t>
            </w:r>
          </w:p>
        </w:tc>
        <w:tc>
          <w:tcPr>
            <w:tcW w:type="dxa" w:w="7301"/>
            <w:tcMar>
              <w:top w:type="dxa" w:w="55"/>
              <w:left w:type="dxa" w:w="90"/>
              <w:bottom w:type="dxa" w:w="55"/>
              <w:right w:type="dxa" w:w="90"/>
            </w:tcMar>
            <w:vAlign w:val="top"/>
          </w:tcPr>
          <w:p>
            <w:r>
              <w:rPr>
                <w:sz w:val="18"/>
                <w:szCs w:val="18"/>
              </w:rPr>
              <w:t xml:space="preserve">Rebuild caches, rebuild metadata, reindex search, recalculate counters — each with a description of what it does, an estimated duration, and a run button that reports progress. Destructive options are separated and confirmed.</w:t>
            </w:r>
          </w:p>
        </w:tc>
      </w:tr>
      <w:tr>
        <w:tc>
          <w:tcPr>
            <w:tcW w:type="dxa" w:w="2059"/>
            <w:shd w:fill="F4F7FB" w:color="auto" w:val="clear"/>
            <w:tcMar>
              <w:top w:type="dxa" w:w="55"/>
              <w:left w:type="dxa" w:w="90"/>
              <w:bottom w:type="dxa" w:w="55"/>
              <w:right w:type="dxa" w:w="90"/>
            </w:tcMar>
            <w:vAlign w:val="top"/>
          </w:tcPr>
          <w:p>
            <w:r>
              <w:rPr>
                <w:sz w:val="18"/>
                <w:szCs w:val="18"/>
              </w:rPr>
              <w:t xml:space="preserve">Scheduler and jobs</w:t>
            </w:r>
          </w:p>
        </w:tc>
        <w:tc>
          <w:tcPr>
            <w:tcW w:type="dxa" w:w="7301"/>
            <w:shd w:fill="F4F7FB" w:color="auto" w:val="clear"/>
            <w:tcMar>
              <w:top w:type="dxa" w:w="55"/>
              <w:left w:type="dxa" w:w="90"/>
              <w:bottom w:type="dxa" w:w="55"/>
              <w:right w:type="dxa" w:w="90"/>
            </w:tcMar>
            <w:vAlign w:val="top"/>
          </w:tcPr>
          <w:p>
            <w:r>
              <w:rPr>
                <w:sz w:val="18"/>
                <w:szCs w:val="18"/>
              </w:rPr>
              <w:t xml:space="preserve">Scheduled tasks with their schedule, last run, next run, duration and result; and the job queue with pending, running and failed counts, a failed-job list and Retry.</w:t>
            </w:r>
          </w:p>
        </w:tc>
      </w:tr>
      <w:tr>
        <w:tc>
          <w:tcPr>
            <w:tcW w:type="dxa" w:w="2059"/>
            <w:tcMar>
              <w:top w:type="dxa" w:w="55"/>
              <w:left w:type="dxa" w:w="90"/>
              <w:bottom w:type="dxa" w:w="55"/>
              <w:right w:type="dxa" w:w="90"/>
            </w:tcMar>
            <w:vAlign w:val="top"/>
          </w:tcPr>
          <w:p>
            <w:r>
              <w:rPr>
                <w:sz w:val="18"/>
                <w:szCs w:val="18"/>
              </w:rPr>
              <w:t xml:space="preserve">Audit log</w:t>
            </w:r>
          </w:p>
        </w:tc>
        <w:tc>
          <w:tcPr>
            <w:tcW w:type="dxa" w:w="7301"/>
            <w:tcMar>
              <w:top w:type="dxa" w:w="55"/>
              <w:left w:type="dxa" w:w="90"/>
              <w:bottom w:type="dxa" w:w="55"/>
              <w:right w:type="dxa" w:w="90"/>
            </w:tcMar>
            <w:vAlign w:val="top"/>
          </w:tcPr>
          <w:p>
            <w:r>
              <w:rPr>
                <w:sz w:val="18"/>
                <w:szCs w:val="18"/>
              </w:rPr>
              <w:t xml:space="preserve">Every record change: when, who, module, record, field, old value, new value. Filter by user, module, record or date range. Export for compliance.</w:t>
            </w:r>
          </w:p>
        </w:tc>
      </w:tr>
      <w:tr>
        <w:tc>
          <w:tcPr>
            <w:tcW w:type="dxa" w:w="2059"/>
            <w:shd w:fill="F4F7FB" w:color="auto" w:val="clear"/>
            <w:tcMar>
              <w:top w:type="dxa" w:w="55"/>
              <w:left w:type="dxa" w:w="90"/>
              <w:bottom w:type="dxa" w:w="55"/>
              <w:right w:type="dxa" w:w="90"/>
            </w:tcMar>
            <w:vAlign w:val="top"/>
          </w:tcPr>
          <w:p>
            <w:r>
              <w:rPr>
                <w:sz w:val="18"/>
                <w:szCs w:val="18"/>
              </w:rPr>
              <w:t xml:space="preserve">Import and export</w:t>
            </w:r>
          </w:p>
        </w:tc>
        <w:tc>
          <w:tcPr>
            <w:tcW w:type="dxa" w:w="7301"/>
            <w:shd w:fill="F4F7FB" w:color="auto" w:val="clear"/>
            <w:tcMar>
              <w:top w:type="dxa" w:w="55"/>
              <w:left w:type="dxa" w:w="90"/>
              <w:bottom w:type="dxa" w:w="55"/>
              <w:right w:type="dxa" w:w="90"/>
            </w:tcMar>
            <w:vAlign w:val="top"/>
          </w:tcPr>
          <w:p>
            <w:r>
              <w:rPr>
                <w:sz w:val="18"/>
                <w:szCs w:val="18"/>
              </w:rPr>
              <w:t xml:space="preserve">Export the current selection or a whole module to CSV or Excel, honouring the user’s permissions. (The full import wizard is a later release; until then imports run through the API.)</w:t>
            </w:r>
          </w:p>
        </w:tc>
      </w:tr>
      <w:tr>
        <w:tc>
          <w:tcPr>
            <w:tcW w:type="dxa" w:w="2059"/>
            <w:tcMar>
              <w:top w:type="dxa" w:w="55"/>
              <w:left w:type="dxa" w:w="90"/>
              <w:bottom w:type="dxa" w:w="55"/>
              <w:right w:type="dxa" w:w="90"/>
            </w:tcMar>
            <w:vAlign w:val="top"/>
          </w:tcPr>
          <w:p>
            <w:r>
              <w:rPr>
                <w:sz w:val="18"/>
                <w:szCs w:val="18"/>
              </w:rPr>
              <w:t xml:space="preserve">Recycle bin</w:t>
            </w:r>
          </w:p>
        </w:tc>
        <w:tc>
          <w:tcPr>
            <w:tcW w:type="dxa" w:w="7301"/>
            <w:tcMar>
              <w:top w:type="dxa" w:w="55"/>
              <w:left w:type="dxa" w:w="90"/>
              <w:bottom w:type="dxa" w:w="55"/>
              <w:right w:type="dxa" w:w="90"/>
            </w:tcMar>
            <w:vAlign w:val="top"/>
          </w:tcPr>
          <w:p>
            <w:r>
              <w:rPr>
                <w:sz w:val="18"/>
                <w:szCs w:val="18"/>
              </w:rPr>
              <w:t xml:space="preserve">Soft-deleted records with restore and permanent delete.</w:t>
            </w:r>
          </w:p>
        </w:tc>
      </w:tr>
    </w:tbl>
    <w:p>
      <w:pPr>
        <w:pStyle w:val="Heading2"/>
        <w:spacing w:after="110" w:before="260"/>
      </w:pPr>
      <w:r>
        <w:t xml:space="preserve">10.7 Developer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059"/>
            <w:tcMar>
              <w:top w:type="dxa" w:w="55"/>
              <w:left w:type="dxa" w:w="90"/>
              <w:bottom w:type="dxa" w:w="55"/>
              <w:right w:type="dxa" w:w="90"/>
            </w:tcMar>
            <w:vAlign w:val="top"/>
          </w:tcPr>
          <w:p>
            <w:r>
              <w:rPr>
                <w:sz w:val="18"/>
                <w:szCs w:val="18"/>
              </w:rPr>
              <w:t xml:space="preserve">Studio — Field Manager</w:t>
            </w:r>
          </w:p>
        </w:tc>
        <w:tc>
          <w:tcPr>
            <w:tcW w:type="dxa" w:w="7301"/>
            <w:tcMar>
              <w:top w:type="dxa" w:w="55"/>
              <w:left w:type="dxa" w:w="90"/>
              <w:bottom w:type="dxa" w:w="55"/>
              <w:right w:type="dxa" w:w="90"/>
            </w:tcMar>
            <w:vAlign w:val="top"/>
          </w:tcPr>
          <w:p>
            <w:r>
              <w:rPr>
                <w:sz w:val="18"/>
                <w:szCs w:val="18"/>
              </w:rPr>
              <w:t xml:space="preserve">Per module: the field table and the add or edit drawer. See the wireframe in section 10.9.</w:t>
            </w:r>
          </w:p>
        </w:tc>
      </w:tr>
      <w:tr>
        <w:tc>
          <w:tcPr>
            <w:tcW w:type="dxa" w:w="2059"/>
            <w:shd w:fill="F4F7FB" w:color="auto" w:val="clear"/>
            <w:tcMar>
              <w:top w:type="dxa" w:w="55"/>
              <w:left w:type="dxa" w:w="90"/>
              <w:bottom w:type="dxa" w:w="55"/>
              <w:right w:type="dxa" w:w="90"/>
            </w:tcMar>
            <w:vAlign w:val="top"/>
          </w:tcPr>
          <w:p>
            <w:r>
              <w:rPr>
                <w:sz w:val="18"/>
                <w:szCs w:val="18"/>
              </w:rPr>
              <w:t xml:space="preserve">Studio — Dropdown Editor</w:t>
            </w:r>
          </w:p>
        </w:tc>
        <w:tc>
          <w:tcPr>
            <w:tcW w:type="dxa" w:w="7301"/>
            <w:shd w:fill="F4F7FB" w:color="auto" w:val="clear"/>
            <w:tcMar>
              <w:top w:type="dxa" w:w="55"/>
              <w:left w:type="dxa" w:w="90"/>
              <w:bottom w:type="dxa" w:w="55"/>
              <w:right w:type="dxa" w:w="90"/>
            </w:tcMar>
            <w:vAlign w:val="top"/>
          </w:tcPr>
          <w:p>
            <w:r>
              <w:rPr>
                <w:sz w:val="18"/>
                <w:szCs w:val="18"/>
              </w:rPr>
              <w:t xml:space="preserve">Option lists and their items: create, rename, reorder, edit value and label separately, with a used-by warning before changing or deleting.</w:t>
            </w:r>
          </w:p>
        </w:tc>
      </w:tr>
      <w:tr>
        <w:tc>
          <w:tcPr>
            <w:tcW w:type="dxa" w:w="2059"/>
            <w:tcMar>
              <w:top w:type="dxa" w:w="55"/>
              <w:left w:type="dxa" w:w="90"/>
              <w:bottom w:type="dxa" w:w="55"/>
              <w:right w:type="dxa" w:w="90"/>
            </w:tcMar>
            <w:vAlign w:val="top"/>
          </w:tcPr>
          <w:p>
            <w:r>
              <w:rPr>
                <w:sz w:val="18"/>
                <w:szCs w:val="18"/>
              </w:rPr>
              <w:t xml:space="preserve">Studio — Layout Editor</w:t>
            </w:r>
          </w:p>
        </w:tc>
        <w:tc>
          <w:tcPr>
            <w:tcW w:type="dxa" w:w="7301"/>
            <w:tcMar>
              <w:top w:type="dxa" w:w="55"/>
              <w:left w:type="dxa" w:w="90"/>
              <w:bottom w:type="dxa" w:w="55"/>
              <w:right w:type="dxa" w:w="90"/>
            </w:tcMar>
            <w:vAlign w:val="top"/>
          </w:tcPr>
          <w:p>
            <w:r>
              <w:rPr>
                <w:sz w:val="18"/>
                <w:szCs w:val="18"/>
              </w:rPr>
              <w:t xml:space="preserve">Choose which fields appear, in what order and in which panel, for the list, detail, edit and search views. See the wireframe in section 10.9.</w:t>
            </w:r>
          </w:p>
        </w:tc>
      </w:tr>
      <w:tr>
        <w:tc>
          <w:tcPr>
            <w:tcW w:type="dxa" w:w="2059"/>
            <w:shd w:fill="F4F7FB" w:color="auto" w:val="clear"/>
            <w:tcMar>
              <w:top w:type="dxa" w:w="55"/>
              <w:left w:type="dxa" w:w="90"/>
              <w:bottom w:type="dxa" w:w="55"/>
              <w:right w:type="dxa" w:w="90"/>
            </w:tcMar>
            <w:vAlign w:val="top"/>
          </w:tcPr>
          <w:p>
            <w:r>
              <w:rPr>
                <w:sz w:val="18"/>
                <w:szCs w:val="18"/>
              </w:rPr>
              <w:t xml:space="preserve">Change history</w:t>
            </w:r>
          </w:p>
        </w:tc>
        <w:tc>
          <w:tcPr>
            <w:tcW w:type="dxa" w:w="7301"/>
            <w:shd w:fill="F4F7FB" w:color="auto" w:val="clear"/>
            <w:tcMar>
              <w:top w:type="dxa" w:w="55"/>
              <w:left w:type="dxa" w:w="90"/>
              <w:bottom w:type="dxa" w:w="55"/>
              <w:right w:type="dxa" w:w="90"/>
            </w:tcMar>
            <w:vAlign w:val="top"/>
          </w:tcPr>
          <w:p>
            <w:r>
              <w:rPr>
                <w:sz w:val="18"/>
                <w:szCs w:val="18"/>
              </w:rPr>
              <w:t xml:space="preserve">Every customisation with actor, time, a plain-language description of what changed, the technical detail behind a disclosure, and a Roll back action.</w:t>
            </w:r>
          </w:p>
        </w:tc>
      </w:tr>
      <w:tr>
        <w:tc>
          <w:tcPr>
            <w:tcW w:type="dxa" w:w="2059"/>
            <w:tcMar>
              <w:top w:type="dxa" w:w="55"/>
              <w:left w:type="dxa" w:w="90"/>
              <w:bottom w:type="dxa" w:w="55"/>
              <w:right w:type="dxa" w:w="90"/>
            </w:tcMar>
            <w:vAlign w:val="top"/>
          </w:tcPr>
          <w:p>
            <w:r>
              <w:rPr>
                <w:sz w:val="18"/>
                <w:szCs w:val="18"/>
              </w:rPr>
              <w:t xml:space="preserve">API clients and tokens</w:t>
            </w:r>
          </w:p>
        </w:tc>
        <w:tc>
          <w:tcPr>
            <w:tcW w:type="dxa" w:w="7301"/>
            <w:tcMar>
              <w:top w:type="dxa" w:w="55"/>
              <w:left w:type="dxa" w:w="90"/>
              <w:bottom w:type="dxa" w:w="55"/>
              <w:right w:type="dxa" w:w="90"/>
            </w:tcMar>
            <w:vAlign w:val="top"/>
          </w:tcPr>
          <w:p>
            <w:r>
              <w:rPr>
                <w:sz w:val="18"/>
                <w:szCs w:val="18"/>
              </w:rPr>
              <w:t xml:space="preserve">Server-to-server clients (name, client id, scopes, token lifetime, owner, last used) with the secret shown once on creation and a Rotate action; and personal access tokens with scopes and expiry, revocable.</w:t>
            </w:r>
          </w:p>
        </w:tc>
      </w:tr>
      <w:tr>
        <w:tc>
          <w:tcPr>
            <w:tcW w:type="dxa" w:w="2059"/>
            <w:shd w:fill="F4F7FB" w:color="auto" w:val="clear"/>
            <w:tcMar>
              <w:top w:type="dxa" w:w="55"/>
              <w:left w:type="dxa" w:w="90"/>
              <w:bottom w:type="dxa" w:w="55"/>
              <w:right w:type="dxa" w:w="90"/>
            </w:tcMar>
            <w:vAlign w:val="top"/>
          </w:tcPr>
          <w:p>
            <w:r>
              <w:rPr>
                <w:sz w:val="18"/>
                <w:szCs w:val="18"/>
              </w:rPr>
              <w:t xml:space="preserve">API documentation</w:t>
            </w:r>
          </w:p>
        </w:tc>
        <w:tc>
          <w:tcPr>
            <w:tcW w:type="dxa" w:w="7301"/>
            <w:shd w:fill="F4F7FB" w:color="auto" w:val="clear"/>
            <w:tcMar>
              <w:top w:type="dxa" w:w="55"/>
              <w:left w:type="dxa" w:w="90"/>
              <w:bottom w:type="dxa" w:w="55"/>
              <w:right w:type="dxa" w:w="90"/>
            </w:tcMar>
            <w:vAlign w:val="top"/>
          </w:tcPr>
          <w:p>
            <w:r>
              <w:rPr>
                <w:sz w:val="18"/>
                <w:szCs w:val="18"/>
              </w:rPr>
              <w:t xml:space="preserve">Interactive documentation generated for this company, reflecting its own fields, with a try-it console and a downloadable specification.</w:t>
            </w:r>
          </w:p>
        </w:tc>
      </w:tr>
      <w:tr>
        <w:tc>
          <w:tcPr>
            <w:tcW w:type="dxa" w:w="2059"/>
            <w:tcMar>
              <w:top w:type="dxa" w:w="55"/>
              <w:left w:type="dxa" w:w="90"/>
              <w:bottom w:type="dxa" w:w="55"/>
              <w:right w:type="dxa" w:w="90"/>
            </w:tcMar>
            <w:vAlign w:val="top"/>
          </w:tcPr>
          <w:p>
            <w:r>
              <w:rPr>
                <w:sz w:val="18"/>
                <w:szCs w:val="18"/>
              </w:rPr>
              <w:t xml:space="preserve">System logs</w:t>
            </w:r>
          </w:p>
        </w:tc>
        <w:tc>
          <w:tcPr>
            <w:tcW w:type="dxa" w:w="7301"/>
            <w:tcMar>
              <w:top w:type="dxa" w:w="55"/>
              <w:left w:type="dxa" w:w="90"/>
              <w:bottom w:type="dxa" w:w="55"/>
              <w:right w:type="dxa" w:w="90"/>
            </w:tcMar>
            <w:vAlign w:val="top"/>
          </w:tcPr>
          <w:p>
            <w:r>
              <w:rPr>
                <w:sz w:val="18"/>
                <w:szCs w:val="18"/>
              </w:rPr>
              <w:t xml:space="preserve">Application and integration logs with level filters, search, and a tail-follow toggle. Read-only.</w:t>
            </w:r>
          </w:p>
        </w:tc>
      </w:tr>
    </w:tbl>
    <w:p>
      <w:pPr>
        <w:pStyle w:val="Heading2"/>
        <w:spacing w:after="110" w:before="260"/>
      </w:pPr>
      <w:r>
        <w:t xml:space="preserve">10.8 Google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301"/>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059"/>
            <w:tcMar>
              <w:top w:type="dxa" w:w="55"/>
              <w:left w:type="dxa" w:w="90"/>
              <w:bottom w:type="dxa" w:w="55"/>
              <w:right w:type="dxa" w:w="90"/>
            </w:tcMar>
            <w:vAlign w:val="top"/>
          </w:tcPr>
          <w:p>
            <w:r>
              <w:rPr>
                <w:sz w:val="18"/>
                <w:szCs w:val="18"/>
              </w:rPr>
              <w:t xml:space="preserve">Connection</w:t>
            </w:r>
          </w:p>
        </w:tc>
        <w:tc>
          <w:tcPr>
            <w:tcW w:type="dxa" w:w="7301"/>
            <w:tcMar>
              <w:top w:type="dxa" w:w="55"/>
              <w:left w:type="dxa" w:w="90"/>
              <w:bottom w:type="dxa" w:w="55"/>
              <w:right w:type="dxa" w:w="90"/>
            </w:tcMar>
            <w:vAlign w:val="top"/>
          </w:tcPr>
          <w:p>
            <w:r>
              <w:rPr>
                <w:sz w:val="18"/>
                <w:szCs w:val="18"/>
              </w:rPr>
              <w:t xml:space="preserve">One OAuth connection screen: Connect Google account, showing the connected account, granted scopes, token status and a Disconnect action. Everything below depends on this and is disabled with an explanatory note until it is connected.</w:t>
            </w:r>
          </w:p>
        </w:tc>
      </w:tr>
      <w:tr>
        <w:tc>
          <w:tcPr>
            <w:tcW w:type="dxa" w:w="2059"/>
            <w:shd w:fill="F4F7FB" w:color="auto" w:val="clear"/>
            <w:tcMar>
              <w:top w:type="dxa" w:w="55"/>
              <w:left w:type="dxa" w:w="90"/>
              <w:bottom w:type="dxa" w:w="55"/>
              <w:right w:type="dxa" w:w="90"/>
            </w:tcMar>
            <w:vAlign w:val="top"/>
          </w:tcPr>
          <w:p>
            <w:r>
              <w:rPr>
                <w:sz w:val="18"/>
                <w:szCs w:val="18"/>
              </w:rPr>
              <w:t xml:space="preserve">Google Calendar sync</w:t>
            </w:r>
          </w:p>
        </w:tc>
        <w:tc>
          <w:tcPr>
            <w:tcW w:type="dxa" w:w="7301"/>
            <w:shd w:fill="F4F7FB" w:color="auto" w:val="clear"/>
            <w:tcMar>
              <w:top w:type="dxa" w:w="55"/>
              <w:left w:type="dxa" w:w="90"/>
              <w:bottom w:type="dxa" w:w="55"/>
              <w:right w:type="dxa" w:w="90"/>
            </w:tcMar>
            <w:vAlign w:val="top"/>
          </w:tcPr>
          <w:p>
            <w:r>
              <w:rPr>
                <w:sz w:val="18"/>
                <w:szCs w:val="18"/>
              </w:rPr>
              <w:t xml:space="preserve">Which users sync, direction (one-way to Google, one-way from Google, or two-way), which calendar, whether to sync only CRM meetings or all events, conflict-resolution preference, and a last-sync status with an error list.</w:t>
            </w:r>
          </w:p>
        </w:tc>
      </w:tr>
      <w:tr>
        <w:tc>
          <w:tcPr>
            <w:tcW w:type="dxa" w:w="2059"/>
            <w:tcMar>
              <w:top w:type="dxa" w:w="55"/>
              <w:left w:type="dxa" w:w="90"/>
              <w:bottom w:type="dxa" w:w="55"/>
              <w:right w:type="dxa" w:w="90"/>
            </w:tcMar>
            <w:vAlign w:val="top"/>
          </w:tcPr>
          <w:p>
            <w:r>
              <w:rPr>
                <w:sz w:val="18"/>
                <w:szCs w:val="18"/>
              </w:rPr>
              <w:t xml:space="preserve">Google Contacts sync</w:t>
            </w:r>
          </w:p>
        </w:tc>
        <w:tc>
          <w:tcPr>
            <w:tcW w:type="dxa" w:w="7301"/>
            <w:tcMar>
              <w:top w:type="dxa" w:w="55"/>
              <w:left w:type="dxa" w:w="90"/>
              <w:bottom w:type="dxa" w:w="55"/>
              <w:right w:type="dxa" w:w="90"/>
            </w:tcMar>
            <w:vAlign w:val="top"/>
          </w:tcPr>
          <w:p>
            <w:r>
              <w:rPr>
                <w:sz w:val="18"/>
                <w:szCs w:val="18"/>
              </w:rPr>
              <w:t xml:space="preserve">Which module maps to contacts, direction, the field mapping table (CRM field to Google field), and a last-sync status.</w:t>
            </w:r>
          </w:p>
        </w:tc>
      </w:tr>
      <w:tr>
        <w:tc>
          <w:tcPr>
            <w:tcW w:type="dxa" w:w="2059"/>
            <w:shd w:fill="F4F7FB" w:color="auto" w:val="clear"/>
            <w:tcMar>
              <w:top w:type="dxa" w:w="55"/>
              <w:left w:type="dxa" w:w="90"/>
              <w:bottom w:type="dxa" w:w="55"/>
              <w:right w:type="dxa" w:w="90"/>
            </w:tcMar>
            <w:vAlign w:val="top"/>
          </w:tcPr>
          <w:p>
            <w:r>
              <w:rPr>
                <w:sz w:val="18"/>
                <w:szCs w:val="18"/>
              </w:rPr>
              <w:t xml:space="preserve">Google Drive</w:t>
            </w:r>
          </w:p>
        </w:tc>
        <w:tc>
          <w:tcPr>
            <w:tcW w:type="dxa" w:w="7301"/>
            <w:shd w:fill="F4F7FB" w:color="auto" w:val="clear"/>
            <w:tcMar>
              <w:top w:type="dxa" w:w="55"/>
              <w:left w:type="dxa" w:w="90"/>
              <w:bottom w:type="dxa" w:w="55"/>
              <w:right w:type="dxa" w:w="90"/>
            </w:tcMar>
            <w:vAlign w:val="top"/>
          </w:tcPr>
          <w:p>
            <w:r>
              <w:rPr>
                <w:sz w:val="18"/>
                <w:szCs w:val="18"/>
              </w:rPr>
              <w:t xml:space="preserve">Whether documents are stored in Drive, the target folder, and the naming convention for uploaded files.</w:t>
            </w:r>
          </w:p>
        </w:tc>
      </w:tr>
      <w:tr>
        <w:tc>
          <w:tcPr>
            <w:tcW w:type="dxa" w:w="2059"/>
            <w:tcMar>
              <w:top w:type="dxa" w:w="55"/>
              <w:left w:type="dxa" w:w="90"/>
              <w:bottom w:type="dxa" w:w="55"/>
              <w:right w:type="dxa" w:w="90"/>
            </w:tcMar>
            <w:vAlign w:val="top"/>
          </w:tcPr>
          <w:p>
            <w:r>
              <w:rPr>
                <w:sz w:val="18"/>
                <w:szCs w:val="18"/>
              </w:rPr>
              <w:t xml:space="preserve">Google Maps</w:t>
            </w:r>
          </w:p>
        </w:tc>
        <w:tc>
          <w:tcPr>
            <w:tcW w:type="dxa" w:w="7301"/>
            <w:tcMar>
              <w:top w:type="dxa" w:w="55"/>
              <w:left w:type="dxa" w:w="90"/>
              <w:bottom w:type="dxa" w:w="55"/>
              <w:right w:type="dxa" w:w="90"/>
            </w:tcMar>
            <w:vAlign w:val="top"/>
          </w:tcPr>
          <w:p>
            <w:r>
              <w:rPr>
                <w:sz w:val="18"/>
                <w:szCs w:val="18"/>
              </w:rPr>
              <w:t xml:space="preserve">API key, whether to geocode addresses on save, which modules to geocode, and a map preview widget for a sample record.</w:t>
            </w:r>
          </w:p>
        </w:tc>
      </w:tr>
    </w:tbl>
    <w:p>
      <w:pPr>
        <w:pStyle w:val="Heading2"/>
        <w:spacing w:after="110" w:before="260"/>
      </w:pPr>
      <w:r>
        <w:t xml:space="preserve">10.9 Wireframes for the two hardest administration screens</w:t>
      </w:r>
    </w:p>
    <w:p>
      <w:pPr>
        <w:spacing w:after="40" w:before="100"/>
      </w:pPr>
      <w:r>
        <w:rPr>
          <w:b/>
          <w:bCs/>
          <w:color w:val="2E74B5"/>
          <w:sz w:val="18"/>
          <w:szCs w:val="18"/>
        </w:rPr>
        <w:t xml:space="preserve">Wireframe — permission matrix editor</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Role: Sales Representative                     [ Duplicate ] [Cancel] [Save]     │</w:t>
      </w:r>
    </w:p>
    <w:p>
      <w:pPr>
        <w:shd w:fill="F5F5F5" w:color="auto" w:val="clear"/>
        <w:spacing w:after="0" w:line="200" w:lineRule="exact"/>
      </w:pPr>
      <w:r>
        <w:rPr>
          <w:rFonts w:ascii="Consolas" w:cs="Consolas" w:eastAsia="Consolas" w:hAnsi="Consolas"/>
          <w:sz w:val="14"/>
          <w:szCs w:val="14"/>
        </w:rPr>
        <w:t xml:space="preserve">│ 12 users have this role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MODULE        │ View  │ List  │ Edit  │ Delete │ Import │ Export │ Mass update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Leads         │ All ▾ │ All ▾ │Owner▾ │ None ▾ │ None ▾ │Owner▾  │ None ▾        │</w:t>
      </w:r>
    </w:p>
    <w:p>
      <w:pPr>
        <w:shd w:fill="F5F5F5" w:color="auto" w:val="clear"/>
        <w:spacing w:after="0" w:line="200" w:lineRule="exact"/>
      </w:pPr>
      <w:r>
        <w:rPr>
          <w:rFonts w:ascii="Consolas" w:cs="Consolas" w:eastAsia="Consolas" w:hAnsi="Consolas"/>
          <w:sz w:val="14"/>
          <w:szCs w:val="14"/>
        </w:rPr>
        <w:t xml:space="preserve">│ Companies     │ All ▾ │ All ▾ │Owner▾ │ None ▾ │ None ▾ │None ▾  │ None ▾        │</w:t>
      </w:r>
    </w:p>
    <w:p>
      <w:pPr>
        <w:shd w:fill="F5F5F5" w:color="auto" w:val="clear"/>
        <w:spacing w:after="0" w:line="200" w:lineRule="exact"/>
      </w:pPr>
      <w:r>
        <w:rPr>
          <w:rFonts w:ascii="Consolas" w:cs="Consolas" w:eastAsia="Consolas" w:hAnsi="Consolas"/>
          <w:sz w:val="14"/>
          <w:szCs w:val="14"/>
        </w:rPr>
        <w:t xml:space="preserve">│ Students      │Owner▾ │Owner▾ │Owner▾ │ None ▾ │ None ▾ │None ▾  │ None ▾        │</w:t>
      </w:r>
    </w:p>
    <w:p>
      <w:pPr>
        <w:shd w:fill="F5F5F5" w:color="auto" w:val="clear"/>
        <w:spacing w:after="0" w:line="200" w:lineRule="exact"/>
      </w:pPr>
      <w:r>
        <w:rPr>
          <w:rFonts w:ascii="Consolas" w:cs="Consolas" w:eastAsia="Consolas" w:hAnsi="Consolas"/>
          <w:sz w:val="14"/>
          <w:szCs w:val="14"/>
        </w:rPr>
        <w:t xml:space="preserve">│ Assessments   │ All ▾ │ All ▾ │ All ▾ │Owner▾  │ None ▾ │Owner▾  │ None ▾        │</w:t>
      </w:r>
    </w:p>
    <w:p>
      <w:pPr>
        <w:shd w:fill="F5F5F5" w:color="auto" w:val="clear"/>
        <w:spacing w:after="0" w:line="200" w:lineRule="exact"/>
      </w:pPr>
      <w:r>
        <w:rPr>
          <w:rFonts w:ascii="Consolas" w:cs="Consolas" w:eastAsia="Consolas" w:hAnsi="Consolas"/>
          <w:sz w:val="14"/>
          <w:szCs w:val="14"/>
        </w:rPr>
        <w:t xml:space="preserve">│ Clients       │ None ▾│ None ▾│ None ▾│ None ▾ │ None ▾ │None ▾  │ None ▾        │</w:t>
      </w:r>
    </w:p>
    <w:p>
      <w:pPr>
        <w:shd w:fill="F5F5F5" w:color="auto" w:val="clear"/>
        <w:spacing w:after="0" w:line="200" w:lineRule="exact"/>
      </w:pPr>
      <w:r>
        <w:rPr>
          <w:rFonts w:ascii="Consolas" w:cs="Consolas" w:eastAsia="Consolas" w:hAnsi="Consolas"/>
          <w:sz w:val="14"/>
          <w:szCs w:val="14"/>
        </w:rPr>
        <w:t xml:space="preserve">│ …             │       │       │       │        │        │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Legend  ▉ All   ▉ Owner   ▉ None        [ Set whole row ▾ ]  [ Set column ▾ ]    │</w:t>
      </w:r>
    </w:p>
    <w:p>
      <w:pPr>
        <w:shd w:fill="F5F5F5" w:color="auto" w:val="clear"/>
        <w:spacing w:after="0" w:line="200" w:lineRule="exact"/>
      </w:pPr>
      <w:r>
        <w:rPr>
          <w:rFonts w:ascii="Consolas" w:cs="Consolas" w:eastAsia="Consolas" w:hAnsi="Consolas"/>
          <w:sz w:val="14"/>
          <w:szCs w:val="14"/>
        </w:rPr>
        <w:t xml:space="preserve">└──────────────────────────────────────────────────────────────────────────────────┘</w:t>
      </w:r>
    </w:p>
    <w:p>
      <w:pPr>
        <w:spacing w:after="140"/>
      </w:pPr>
    </w:p>
    <w:p>
      <w:pPr>
        <w:spacing w:after="110"/>
      </w:pPr>
      <w:r>
        <w:rPr>
          <w:sz w:val="20"/>
          <w:szCs w:val="20"/>
        </w:rPr>
        <w:t xml:space="preserve">Every cell is a small select with a colour-coded background (All green, Owner amber, None grey) so an administrator reads the whole role in one glance. The module column is sticky while scrolling horizontally; the header row is sticky vertically. Row and column bulk-set menus save time on wide matrices. Unsaved changes show a count in the save button and block navigation.</w:t>
      </w:r>
    </w:p>
    <w:p>
      <w:pPr>
        <w:spacing w:after="40" w:before="100"/>
      </w:pPr>
      <w:r>
        <w:rPr>
          <w:b/>
          <w:bCs/>
          <w:color w:val="2E74B5"/>
          <w:sz w:val="18"/>
          <w:szCs w:val="18"/>
        </w:rPr>
        <w:t xml:space="preserve">Wireframe — Studio layout editor</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Layout Editor   Leads · Detail view ▾            [ Preview ]  [ Discard ] [Publish]│</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AVAILABLE FIELDS     │  LAYOUT                              │ PROPERTIES           │</w:t>
      </w:r>
    </w:p>
    <w:p>
      <w:pPr>
        <w:shd w:fill="F5F5F5" w:color="auto" w:val="clear"/>
        <w:spacing w:after="0" w:line="200" w:lineRule="exact"/>
      </w:pPr>
      <w:r>
        <w:rPr>
          <w:rFonts w:ascii="Consolas" w:cs="Consolas" w:eastAsia="Consolas" w:hAnsi="Consolas"/>
          <w:sz w:val="14"/>
          <w:szCs w:val="14"/>
        </w:rPr>
        <w:t xml:space="preserve">│ [ search… ]          │  ▾ Panel: Contact details      ⋯     │ Field: Mobile        │</w:t>
      </w:r>
    </w:p>
    <w:p>
      <w:pPr>
        <w:shd w:fill="F5F5F5" w:color="auto" w:val="clear"/>
        <w:spacing w:after="0" w:line="200" w:lineRule="exact"/>
      </w:pPr>
      <w:r>
        <w:rPr>
          <w:rFonts w:ascii="Consolas" w:cs="Consolas" w:eastAsia="Consolas" w:hAnsi="Consolas"/>
          <w:sz w:val="14"/>
          <w:szCs w:val="14"/>
        </w:rPr>
        <w:t xml:space="preserve">│                      │    ┌──────────────┬──────────────┐   │                      │</w:t>
      </w:r>
    </w:p>
    <w:p>
      <w:pPr>
        <w:shd w:fill="F5F5F5" w:color="auto" w:val="clear"/>
        <w:spacing w:after="0" w:line="200" w:lineRule="exact"/>
      </w:pPr>
      <w:r>
        <w:rPr>
          <w:rFonts w:ascii="Consolas" w:cs="Consolas" w:eastAsia="Consolas" w:hAnsi="Consolas"/>
          <w:sz w:val="14"/>
          <w:szCs w:val="14"/>
        </w:rPr>
        <w:t xml:space="preserve">│ ⠿ Date of birth      │    │ ⠿ Email      │ ⠿ Mobile     │   │ Label                │</w:t>
      </w:r>
    </w:p>
    <w:p>
      <w:pPr>
        <w:shd w:fill="F5F5F5" w:color="auto" w:val="clear"/>
        <w:spacing w:after="0" w:line="200" w:lineRule="exact"/>
      </w:pPr>
      <w:r>
        <w:rPr>
          <w:rFonts w:ascii="Consolas" w:cs="Consolas" w:eastAsia="Consolas" w:hAnsi="Consolas"/>
          <w:sz w:val="14"/>
          <w:szCs w:val="14"/>
        </w:rPr>
        <w:t xml:space="preserve">│ ⠿ WhatsApp number    │    ├──────────────┼──────────────┤   │ [ Mobile          ]  │</w:t>
      </w:r>
    </w:p>
    <w:p>
      <w:pPr>
        <w:shd w:fill="F5F5F5" w:color="auto" w:val="clear"/>
        <w:spacing w:after="0" w:line="200" w:lineRule="exact"/>
      </w:pPr>
      <w:r>
        <w:rPr>
          <w:rFonts w:ascii="Consolas" w:cs="Consolas" w:eastAsia="Consolas" w:hAnsi="Consolas"/>
          <w:sz w:val="14"/>
          <w:szCs w:val="14"/>
        </w:rPr>
        <w:t xml:space="preserve">│ ⠿ Net worth range    │    │ ⠿ Address (full width)      │   │ Width                │</w:t>
      </w:r>
    </w:p>
    <w:p>
      <w:pPr>
        <w:shd w:fill="F5F5F5" w:color="auto" w:val="clear"/>
        <w:spacing w:after="0" w:line="200" w:lineRule="exact"/>
      </w:pPr>
      <w:r>
        <w:rPr>
          <w:rFonts w:ascii="Consolas" w:cs="Consolas" w:eastAsia="Consolas" w:hAnsi="Consolas"/>
          <w:sz w:val="14"/>
          <w:szCs w:val="14"/>
        </w:rPr>
        <w:t xml:space="preserve">│ ⠿ Decline reason     │    └──────────────┴──────────────┘   │ ( ) Full  (•) Half   │</w:t>
      </w:r>
    </w:p>
    <w:p>
      <w:pPr>
        <w:shd w:fill="F5F5F5" w:color="auto" w:val="clear"/>
        <w:spacing w:after="0" w:line="200" w:lineRule="exact"/>
      </w:pPr>
      <w:r>
        <w:rPr>
          <w:rFonts w:ascii="Consolas" w:cs="Consolas" w:eastAsia="Consolas" w:hAnsi="Consolas"/>
          <w:sz w:val="14"/>
          <w:szCs w:val="14"/>
        </w:rPr>
        <w:t xml:space="preserve">│ ⠿ Source details     │  ▾ Panel: Qualification        ⋯     │ ☐ Read only          │</w:t>
      </w:r>
    </w:p>
    <w:p>
      <w:pPr>
        <w:shd w:fill="F5F5F5" w:color="auto" w:val="clear"/>
        <w:spacing w:after="0" w:line="200" w:lineRule="exact"/>
      </w:pPr>
      <w:r>
        <w:rPr>
          <w:rFonts w:ascii="Consolas" w:cs="Consolas" w:eastAsia="Consolas" w:hAnsi="Consolas"/>
          <w:sz w:val="14"/>
          <w:szCs w:val="14"/>
        </w:rPr>
        <w:t xml:space="preserve">│                      │    ┌──────────────┬──────────────┐   │ ☑ Hide when empty    │</w:t>
      </w:r>
    </w:p>
    <w:p>
      <w:pPr>
        <w:shd w:fill="F5F5F5" w:color="auto" w:val="clear"/>
        <w:spacing w:after="0" w:line="200" w:lineRule="exact"/>
      </w:pPr>
      <w:r>
        <w:rPr>
          <w:rFonts w:ascii="Consolas" w:cs="Consolas" w:eastAsia="Consolas" w:hAnsi="Consolas"/>
          <w:sz w:val="14"/>
          <w:szCs w:val="14"/>
        </w:rPr>
        <w:t xml:space="preserve">│ + Add panel          │    │ ⠿ Own business│ ⠿ Capital   │   │                      │</w:t>
      </w:r>
    </w:p>
    <w:p>
      <w:pPr>
        <w:shd w:fill="F5F5F5" w:color="auto" w:val="clear"/>
        <w:spacing w:after="0" w:line="200" w:lineRule="exact"/>
      </w:pPr>
      <w:r>
        <w:rPr>
          <w:rFonts w:ascii="Consolas" w:cs="Consolas" w:eastAsia="Consolas" w:hAnsi="Consolas"/>
          <w:sz w:val="14"/>
          <w:szCs w:val="14"/>
        </w:rPr>
        <w:t xml:space="preserve">│ + Add tab            │    └──────────────┴──────────────┘   │ [ Remove from layout]│</w:t>
      </w:r>
    </w:p>
    <w:p>
      <w:pPr>
        <w:shd w:fill="F5F5F5" w:color="auto" w:val="clear"/>
        <w:spacing w:after="0" w:line="200" w:lineRule="exact"/>
      </w:pPr>
      <w:r>
        <w:rPr>
          <w:rFonts w:ascii="Consolas" w:cs="Consolas" w:eastAsia="Consolas" w:hAnsi="Consolas"/>
          <w:sz w:val="14"/>
          <w:szCs w:val="14"/>
        </w:rPr>
        <w:t xml:space="preserve">│                      │  ▸ Panel: Call tracking (collapsed)  │                      │</w:t>
      </w:r>
    </w:p>
    <w:p>
      <w:pPr>
        <w:shd w:fill="F5F5F5" w:color="auto" w:val="clear"/>
        <w:spacing w:after="0" w:line="200" w:lineRule="exact"/>
      </w:pPr>
      <w:r>
        <w:rPr>
          <w:rFonts w:ascii="Consolas" w:cs="Consolas" w:eastAsia="Consolas" w:hAnsi="Consolas"/>
          <w:sz w:val="14"/>
          <w:szCs w:val="14"/>
        </w:rPr>
        <w:t xml:space="preserve">│ 240px                │  fluid                               │ 260px                │</w:t>
      </w:r>
    </w:p>
    <w:p>
      <w:pPr>
        <w:shd w:fill="F5F5F5" w:color="auto" w:val="clear"/>
        <w:spacing w:after="0" w:line="200" w:lineRule="exact"/>
      </w:pPr>
      <w:r>
        <w:rPr>
          <w:rFonts w:ascii="Consolas" w:cs="Consolas" w:eastAsia="Consolas" w:hAnsi="Consolas"/>
          <w:sz w:val="14"/>
          <w:szCs w:val="14"/>
        </w:rPr>
        <w:t xml:space="preserve">└──────────────────────┴──────────────────────────────────────┴──────────────────────┘</w:t>
      </w:r>
    </w:p>
    <w:p>
      <w:pPr>
        <w:spacing w:after="140"/>
      </w:pPr>
    </w:p>
    <w:p>
      <w:pPr>
        <w:spacing w:after="110"/>
      </w:pPr>
      <w:r>
        <w:rPr>
          <w:sz w:val="20"/>
          <w:szCs w:val="20"/>
        </w:rPr>
        <w:t xml:space="preserve">Three panes. Drag a field from the left into a panel row on the canvas, or drag within the canvas to reorder. Selecting a field shows its layout properties on the right — label override, half or full width, read-only, hide-when-empty. Panels can be added, renamed, reordered and collapsed. Publish writes a new layout version; Preview opens the real detail page in a modal using the draft. A field already placed is greyed in the left list rather than removed, so the administrator can see the whole field set.</w:t>
      </w:r>
    </w:p>
    <w:p>
      <w:pPr>
        <w:spacing w:after="40" w:before="100"/>
      </w:pPr>
      <w:r>
        <w:rPr>
          <w:b/>
          <w:bCs/>
          <w:color w:val="2E74B5"/>
          <w:sz w:val="18"/>
          <w:szCs w:val="18"/>
        </w:rPr>
        <w:t xml:space="preserve">Wireframe — Studio field manager and add-field drawer</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Field Manager   ·   Leads                                        [ + Add field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LABEL                │ NAME       │ TYPE     │ REQUIRED│ AUDITED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Vertical             │ vertical   │ Dropdown │   Yes   │   Yes    │  ✎    ⋯      │</w:t>
      </w:r>
    </w:p>
    <w:p>
      <w:pPr>
        <w:shd w:fill="F5F5F5" w:color="auto" w:val="clear"/>
        <w:spacing w:after="0" w:line="200" w:lineRule="exact"/>
      </w:pPr>
      <w:r>
        <w:rPr>
          <w:rFonts w:ascii="Consolas" w:cs="Consolas" w:eastAsia="Consolas" w:hAnsi="Consolas"/>
          <w:sz w:val="14"/>
          <w:szCs w:val="14"/>
        </w:rPr>
        <w:t xml:space="preserve">│ Net worth range      │ net_worth  │ Dropdown │   No    │   No     │  ✎    ⋯      │</w:t>
      </w:r>
    </w:p>
    <w:p>
      <w:pPr>
        <w:shd w:fill="F5F5F5" w:color="auto" w:val="clear"/>
        <w:spacing w:after="0" w:line="200" w:lineRule="exact"/>
      </w:pPr>
      <w:r>
        <w:rPr>
          <w:rFonts w:ascii="Consolas" w:cs="Consolas" w:eastAsia="Consolas" w:hAnsi="Consolas"/>
          <w:sz w:val="14"/>
          <w:szCs w:val="14"/>
        </w:rPr>
        <w:t xml:space="preserve">│ WhatsApp number      │ whatsapp   │ Phone    │   No    │   No     │  ✎    ⋯      │</w:t>
      </w:r>
    </w:p>
    <w:p>
      <w:pPr>
        <w:shd w:fill="F5F5F5" w:color="auto" w:val="clear"/>
        <w:spacing w:after="0" w:line="200" w:lineRule="exact"/>
      </w:pPr>
      <w:r>
        <w:rPr>
          <w:rFonts w:ascii="Consolas" w:cs="Consolas" w:eastAsia="Consolas" w:hAnsi="Consolas"/>
          <w:sz w:val="14"/>
          <w:szCs w:val="14"/>
        </w:rPr>
        <w:t xml:space="preserve">│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Add field drawer ─────────────────────────────────────────────┐</w:t>
      </w:r>
    </w:p>
    <w:p>
      <w:pPr>
        <w:shd w:fill="F5F5F5" w:color="auto" w:val="clear"/>
        <w:spacing w:after="0" w:line="200" w:lineRule="exact"/>
      </w:pPr>
      <w:r>
        <w:rPr>
          <w:rFonts w:ascii="Consolas" w:cs="Consolas" w:eastAsia="Consolas" w:hAnsi="Consolas"/>
          <w:sz w:val="14"/>
          <w:szCs w:val="14"/>
        </w:rPr>
        <w:t xml:space="preserve">   │ Label *        [ Net worth range              ]             │</w:t>
      </w:r>
    </w:p>
    <w:p>
      <w:pPr>
        <w:shd w:fill="F5F5F5" w:color="auto" w:val="clear"/>
        <w:spacing w:after="0" w:line="200" w:lineRule="exact"/>
      </w:pPr>
      <w:r>
        <w:rPr>
          <w:rFonts w:ascii="Consolas" w:cs="Consolas" w:eastAsia="Consolas" w:hAnsi="Consolas"/>
          <w:sz w:val="14"/>
          <w:szCs w:val="14"/>
        </w:rPr>
        <w:t xml:space="preserve">   │ Type *         [ Dropdown                   ▾ ]             │</w:t>
      </w:r>
    </w:p>
    <w:p>
      <w:pPr>
        <w:shd w:fill="F5F5F5" w:color="auto" w:val="clear"/>
        <w:spacing w:after="0" w:line="200" w:lineRule="exact"/>
      </w:pPr>
      <w:r>
        <w:rPr>
          <w:rFonts w:ascii="Consolas" w:cs="Consolas" w:eastAsia="Consolas" w:hAnsi="Consolas"/>
          <w:sz w:val="14"/>
          <w:szCs w:val="14"/>
        </w:rPr>
        <w:t xml:space="preserve">   │ Option list *  [ net_worth_list             ▾ ] + New list  │</w:t>
      </w:r>
    </w:p>
    <w:p>
      <w:pPr>
        <w:shd w:fill="F5F5F5" w:color="auto" w:val="clear"/>
        <w:spacing w:after="0" w:line="200" w:lineRule="exact"/>
      </w:pPr>
      <w:r>
        <w:rPr>
          <w:rFonts w:ascii="Consolas" w:cs="Consolas" w:eastAsia="Consolas" w:hAnsi="Consolas"/>
          <w:sz w:val="14"/>
          <w:szCs w:val="14"/>
        </w:rPr>
        <w:t xml:space="preserve">   │ Required  ☐    Audited ☑   Mass update ☐   Reportable ☑     │</w:t>
      </w:r>
    </w:p>
    <w:p>
      <w:pPr>
        <w:shd w:fill="F5F5F5" w:color="auto" w:val="clear"/>
        <w:spacing w:after="0" w:line="200" w:lineRule="exact"/>
      </w:pPr>
      <w:r>
        <w:rPr>
          <w:rFonts w:ascii="Consolas" w:cs="Consolas" w:eastAsia="Consolas" w:hAnsi="Consolas"/>
          <w:sz w:val="14"/>
          <w:szCs w:val="14"/>
        </w:rPr>
        <w:t xml:space="preserve">   │ Help text      [ Shown as a tooltip on the form         ]   │</w:t>
      </w:r>
    </w:p>
    <w:p>
      <w:pPr>
        <w:shd w:fill="F5F5F5" w:color="auto" w:val="clear"/>
        <w:spacing w:after="0" w:line="200" w:lineRule="exact"/>
      </w:pPr>
      <w:r>
        <w:rPr>
          <w:rFonts w:ascii="Consolas" w:cs="Consolas" w:eastAsia="Consolas" w:hAnsi="Consolas"/>
          <w:sz w:val="14"/>
          <w:szCs w:val="14"/>
        </w:rPr>
        <w:t xml:space="preserve">   │ ─────────────────────────────────────────────────────────   │</w:t>
      </w:r>
    </w:p>
    <w:p>
      <w:pPr>
        <w:shd w:fill="F5F5F5" w:color="auto" w:val="clear"/>
        <w:spacing w:after="0" w:line="200" w:lineRule="exact"/>
      </w:pPr>
      <w:r>
        <w:rPr>
          <w:rFonts w:ascii="Consolas" w:cs="Consolas" w:eastAsia="Consolas" w:hAnsi="Consolas"/>
          <w:sz w:val="14"/>
          <w:szCs w:val="14"/>
        </w:rPr>
        <w:t xml:space="preserve">   │ ⓘ This will add a column to the Leads custom table.         │</w:t>
      </w:r>
    </w:p>
    <w:p>
      <w:pPr>
        <w:shd w:fill="F5F5F5" w:color="auto" w:val="clear"/>
        <w:spacing w:after="0" w:line="200" w:lineRule="exact"/>
      </w:pPr>
      <w:r>
        <w:rPr>
          <w:rFonts w:ascii="Consolas" w:cs="Consolas" w:eastAsia="Consolas" w:hAnsi="Consolas"/>
          <w:sz w:val="14"/>
          <w:szCs w:val="14"/>
        </w:rPr>
        <w:t xml:space="preserve">   │   [ Show technical detail ▾ ]                               │</w:t>
      </w:r>
    </w:p>
    <w:p>
      <w:pPr>
        <w:shd w:fill="F5F5F5" w:color="auto" w:val="clear"/>
        <w:spacing w:after="0" w:line="200" w:lineRule="exact"/>
      </w:pPr>
      <w:r>
        <w:rPr>
          <w:rFonts w:ascii="Consolas" w:cs="Consolas" w:eastAsia="Consolas" w:hAnsi="Consolas"/>
          <w:sz w:val="14"/>
          <w:szCs w:val="14"/>
        </w:rPr>
        <w:t xml:space="preserve">   │                                    [ Cancel ]  [ Add field ]│</w:t>
      </w:r>
    </w:p>
    <w:p>
      <w:pPr>
        <w:shd w:fill="F5F5F5" w:color="auto" w:val="clear"/>
        <w:spacing w:after="0" w:line="200" w:lineRule="exact"/>
      </w:pPr>
      <w:r>
        <w:rPr>
          <w:rFonts w:ascii="Consolas" w:cs="Consolas" w:eastAsia="Consolas" w:hAnsi="Consolas"/>
          <w:sz w:val="14"/>
          <w:szCs w:val="14"/>
        </w:rPr>
        <w:t xml:space="preserve">   └─────────────────────────────────────────────────────────────┘</w:t>
      </w:r>
    </w:p>
    <w:p>
      <w:pPr>
        <w:spacing w:after="140"/>
      </w:pPr>
    </w:p>
    <w:p>
      <w:pPr>
        <w:spacing w:after="110"/>
      </w:pPr>
      <w:r>
        <w:rPr>
          <w:sz w:val="20"/>
          <w:szCs w:val="20"/>
        </w:rPr>
        <w:t xml:space="preserve">The type select drives which options appear below it, so the drawer never shows an irrelevant control. The internal name is generated from the label and shown read-only with an edit affordance for advanced users. The label key is generated automatically and never exposed. Before saving, a plain-language note states exactly what will change, with the technical detail available behind a disclosure — so an administrator is informed without being frightened. Deleting a field lists every layout, role and integration that references it before confirming.</w:t>
      </w:r>
    </w:p>
    <w:p>
      <w:pPr>
        <w:pStyle w:val="Heading1"/>
        <w:spacing w:after="140" w:before="360"/>
      </w:pPr>
      <w:r>
        <w:t xml:space="preserve">11. Super Admin — tenant management (later stage)</w:t>
      </w:r>
    </w:p>
    <w:p>
      <w:pPr>
        <w:spacing w:after="110"/>
      </w:pPr>
      <w:r>
        <w:rPr>
          <w:sz w:val="20"/>
          <w:szCs w:val="20"/>
        </w:rPr>
        <w:t xml:space="preserve">Built in the later multi-tenancy stage. Until then a single company exists and this panel is not present. It is visually distinct from a customer CRM to prevent any confusion about which system is on screen.</w:t>
      </w:r>
    </w:p>
    <w:p>
      <w:pPr>
        <w:spacing w:after="40" w:before="100"/>
      </w:pPr>
      <w:r>
        <w:rPr>
          <w:b/>
          <w:bCs/>
          <w:color w:val="2E74B5"/>
          <w:sz w:val="18"/>
          <w:szCs w:val="18"/>
        </w:rPr>
        <w:t xml:space="preserve">Wireframe — companies list</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PLATFORM                                              [ + New company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 Search companies ]   Status ▾   Plan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COMPANY           │ SUBDOMAIN    │ USERS │ RECORDS │ SIZE   │ STATUS │  ⋯    │</w:t>
      </w:r>
    </w:p>
    <w:p>
      <w:pPr>
        <w:shd w:fill="F5F5F5" w:color="auto" w:val="clear"/>
        <w:spacing w:after="0" w:line="200" w:lineRule="exact"/>
      </w:pPr>
      <w:r>
        <w:rPr>
          <w:rFonts w:ascii="Consolas" w:cs="Consolas" w:eastAsia="Consolas" w:hAnsi="Consolas"/>
          <w:sz w:val="14"/>
          <w:szCs w:val="14"/>
        </w:rPr>
        <w:t xml:space="preserve">├───────────────────┼──────────────┼───────┼─────────┼────────┼────────┼───────┤</w:t>
      </w:r>
    </w:p>
    <w:p>
      <w:pPr>
        <w:shd w:fill="F5F5F5" w:color="auto" w:val="clear"/>
        <w:spacing w:after="0" w:line="200" w:lineRule="exact"/>
      </w:pPr>
      <w:r>
        <w:rPr>
          <w:rFonts w:ascii="Consolas" w:cs="Consolas" w:eastAsia="Consolas" w:hAnsi="Consolas"/>
          <w:sz w:val="14"/>
          <w:szCs w:val="14"/>
        </w:rPr>
        <w:t xml:space="preserve">│ Gunness &amp; Assoc.  │ gunness      │  46   │  45,120 │ 641 MB │ Active │  ⋯    │</w:t>
      </w:r>
    </w:p>
    <w:p>
      <w:pPr>
        <w:shd w:fill="F5F5F5" w:color="auto" w:val="clear"/>
        <w:spacing w:after="0" w:line="200" w:lineRule="exact"/>
      </w:pPr>
      <w:r>
        <w:rPr>
          <w:rFonts w:ascii="Consolas" w:cs="Consolas" w:eastAsia="Consolas" w:hAnsi="Consolas"/>
          <w:sz w:val="14"/>
          <w:szCs w:val="14"/>
        </w:rPr>
        <w:t xml:space="preserve">│ Maple Immigration │ maple        │   8   │   1,204 │  38 MB │ Trial  │  ⋯    │</w:t>
      </w:r>
    </w:p>
    <w:p>
      <w:pPr>
        <w:shd w:fill="F5F5F5" w:color="auto" w:val="clear"/>
        <w:spacing w:after="0" w:line="200" w:lineRule="exact"/>
      </w:pPr>
      <w:r>
        <w:rPr>
          <w:rFonts w:ascii="Consolas" w:cs="Consolas" w:eastAsia="Consolas" w:hAnsi="Consolas"/>
          <w:sz w:val="14"/>
          <w:szCs w:val="14"/>
        </w:rPr>
        <w:t xml:space="preserv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55"/>
              <w:left w:type="dxa" w:w="90"/>
              <w:bottom w:type="dxa" w:w="55"/>
              <w:right w:type="dxa" w:w="90"/>
            </w:tcMar>
            <w:vAlign w:val="top"/>
          </w:tcPr>
          <w:p>
            <w:r>
              <w:rPr>
                <w:b/>
                <w:bCs/>
                <w:color w:val="1F3864"/>
                <w:sz w:val="18"/>
                <w:szCs w:val="18"/>
              </w:rPr>
              <w:t xml:space="preserve">Screen</w:t>
            </w:r>
          </w:p>
        </w:tc>
        <w:tc>
          <w:tcPr>
            <w:tcW w:type="dxa" w:w="7114"/>
            <w:shd w:fill="DCE6F1" w:color="auto" w:val="clear"/>
            <w:tcMar>
              <w:top w:type="dxa" w:w="55"/>
              <w:left w:type="dxa" w:w="90"/>
              <w:bottom w:type="dxa" w:w="55"/>
              <w:right w:type="dxa" w:w="90"/>
            </w:tcMar>
            <w:vAlign w:val="top"/>
          </w:tcPr>
          <w:p>
            <w:r>
              <w:rPr>
                <w:b/>
                <w:bCs/>
                <w:color w:val="1F3864"/>
                <w:sz w:val="18"/>
                <w:szCs w:val="18"/>
              </w:rPr>
              <w:t xml:space="preserve">Fields and layout</w:t>
            </w:r>
          </w:p>
        </w:tc>
      </w:tr>
      <w:tr>
        <w:tc>
          <w:tcPr>
            <w:tcW w:type="dxa" w:w="2246"/>
            <w:tcMar>
              <w:top w:type="dxa" w:w="55"/>
              <w:left w:type="dxa" w:w="90"/>
              <w:bottom w:type="dxa" w:w="55"/>
              <w:right w:type="dxa" w:w="90"/>
            </w:tcMar>
            <w:vAlign w:val="top"/>
          </w:tcPr>
          <w:p>
            <w:r>
              <w:rPr>
                <w:sz w:val="18"/>
                <w:szCs w:val="18"/>
              </w:rPr>
              <w:t xml:space="preserve">Platform sign-in</w:t>
            </w:r>
          </w:p>
        </w:tc>
        <w:tc>
          <w:tcPr>
            <w:tcW w:type="dxa" w:w="7114"/>
            <w:tcMar>
              <w:top w:type="dxa" w:w="55"/>
              <w:left w:type="dxa" w:w="90"/>
              <w:bottom w:type="dxa" w:w="55"/>
              <w:right w:type="dxa" w:w="90"/>
            </w:tcMar>
            <w:vAlign w:val="top"/>
          </w:tcPr>
          <w:p>
            <w:r>
              <w:rPr>
                <w:sz w:val="18"/>
                <w:szCs w:val="18"/>
              </w:rPr>
              <w:t xml:space="preserve">Separate login on the central domain with mandatory two-factor. No path from here into a company’s data without an explicit support session.</w:t>
            </w:r>
          </w:p>
        </w:tc>
      </w:tr>
      <w:tr>
        <w:tc>
          <w:tcPr>
            <w:tcW w:type="dxa" w:w="2246"/>
            <w:shd w:fill="F4F7FB" w:color="auto" w:val="clear"/>
            <w:tcMar>
              <w:top w:type="dxa" w:w="55"/>
              <w:left w:type="dxa" w:w="90"/>
              <w:bottom w:type="dxa" w:w="55"/>
              <w:right w:type="dxa" w:w="90"/>
            </w:tcMar>
            <w:vAlign w:val="top"/>
          </w:tcPr>
          <w:p>
            <w:r>
              <w:rPr>
                <w:sz w:val="18"/>
                <w:szCs w:val="18"/>
              </w:rPr>
              <w:t xml:space="preserve">Companies list</w:t>
            </w:r>
          </w:p>
        </w:tc>
        <w:tc>
          <w:tcPr>
            <w:tcW w:type="dxa" w:w="7114"/>
            <w:shd w:fill="F4F7FB" w:color="auto" w:val="clear"/>
            <w:tcMar>
              <w:top w:type="dxa" w:w="55"/>
              <w:left w:type="dxa" w:w="90"/>
              <w:bottom w:type="dxa" w:w="55"/>
              <w:right w:type="dxa" w:w="90"/>
            </w:tcMar>
            <w:vAlign w:val="top"/>
          </w:tcPr>
          <w:p>
            <w:r>
              <w:rPr>
                <w:sz w:val="18"/>
                <w:szCs w:val="18"/>
              </w:rPr>
              <w:t xml:space="preserve">Columns: company, subdomain, plan, users, records, database size, status (active, trial, suspended), created. Row actions: open, suspend, resume, export. This is the landing page.</w:t>
            </w:r>
          </w:p>
        </w:tc>
      </w:tr>
      <w:tr>
        <w:tc>
          <w:tcPr>
            <w:tcW w:type="dxa" w:w="2246"/>
            <w:tcMar>
              <w:top w:type="dxa" w:w="55"/>
              <w:left w:type="dxa" w:w="90"/>
              <w:bottom w:type="dxa" w:w="55"/>
              <w:right w:type="dxa" w:w="90"/>
            </w:tcMar>
            <w:vAlign w:val="top"/>
          </w:tcPr>
          <w:p>
            <w:r>
              <w:rPr>
                <w:sz w:val="18"/>
                <w:szCs w:val="18"/>
              </w:rPr>
              <w:t xml:space="preserve">Create company wizard</w:t>
            </w:r>
          </w:p>
        </w:tc>
        <w:tc>
          <w:tcPr>
            <w:tcW w:type="dxa" w:w="7114"/>
            <w:tcMar>
              <w:top w:type="dxa" w:w="55"/>
              <w:left w:type="dxa" w:w="90"/>
              <w:bottom w:type="dxa" w:w="55"/>
              <w:right w:type="dxa" w:w="90"/>
            </w:tcMar>
            <w:vAlign w:val="top"/>
          </w:tcPr>
          <w:p>
            <w:r>
              <w:rPr>
                <w:sz w:val="18"/>
                <w:szCs w:val="18"/>
              </w:rPr>
              <w:t xml:space="preserve">Four steps — Company (name, subdomain with live availability check, contact, plan); Administrator (name, email, send invitation); Modules (which modules are enabled from the standard catalogue); Confirm (summary, then a progress view while the database is created, migrated and seeded).</w:t>
            </w:r>
          </w:p>
        </w:tc>
      </w:tr>
      <w:tr>
        <w:tc>
          <w:tcPr>
            <w:tcW w:type="dxa" w:w="2246"/>
            <w:shd w:fill="F4F7FB" w:color="auto" w:val="clear"/>
            <w:tcMar>
              <w:top w:type="dxa" w:w="55"/>
              <w:left w:type="dxa" w:w="90"/>
              <w:bottom w:type="dxa" w:w="55"/>
              <w:right w:type="dxa" w:w="90"/>
            </w:tcMar>
            <w:vAlign w:val="top"/>
          </w:tcPr>
          <w:p>
            <w:r>
              <w:rPr>
                <w:sz w:val="18"/>
                <w:szCs w:val="18"/>
              </w:rPr>
              <w:t xml:space="preserve">Company detail</w:t>
            </w:r>
          </w:p>
        </w:tc>
        <w:tc>
          <w:tcPr>
            <w:tcW w:type="dxa" w:w="7114"/>
            <w:shd w:fill="F4F7FB" w:color="auto" w:val="clear"/>
            <w:tcMar>
              <w:top w:type="dxa" w:w="55"/>
              <w:left w:type="dxa" w:w="90"/>
              <w:bottom w:type="dxa" w:w="55"/>
              <w:right w:type="dxa" w:w="90"/>
            </w:tcMar>
            <w:vAlign w:val="top"/>
          </w:tcPr>
          <w:p>
            <w:r>
              <w:rPr>
                <w:sz w:val="18"/>
                <w:szCs w:val="18"/>
              </w:rPr>
              <w:t xml:space="preserve">Tabs: Overview (usage, activity, health); Users; Settings; Studio governance; Limits and plan; Backups; Audit; Danger zone (suspend, export, delete with typed confirmation).</w:t>
            </w:r>
          </w:p>
        </w:tc>
      </w:tr>
      <w:tr>
        <w:tc>
          <w:tcPr>
            <w:tcW w:type="dxa" w:w="2246"/>
            <w:tcMar>
              <w:top w:type="dxa" w:w="55"/>
              <w:left w:type="dxa" w:w="90"/>
              <w:bottom w:type="dxa" w:w="55"/>
              <w:right w:type="dxa" w:w="90"/>
            </w:tcMar>
            <w:vAlign w:val="top"/>
          </w:tcPr>
          <w:p>
            <w:r>
              <w:rPr>
                <w:sz w:val="18"/>
                <w:szCs w:val="18"/>
              </w:rPr>
              <w:t xml:space="preserve">Users tab — CRUD for that company</w:t>
            </w:r>
          </w:p>
        </w:tc>
        <w:tc>
          <w:tcPr>
            <w:tcW w:type="dxa" w:w="7114"/>
            <w:tcMar>
              <w:top w:type="dxa" w:w="55"/>
              <w:left w:type="dxa" w:w="90"/>
              <w:bottom w:type="dxa" w:w="55"/>
              <w:right w:type="dxa" w:w="90"/>
            </w:tcMar>
            <w:vAlign w:val="top"/>
          </w:tcPr>
          <w:p>
            <w:r>
              <w:rPr>
                <w:sz w:val="18"/>
                <w:szCs w:val="18"/>
              </w:rPr>
              <w:t xml:space="preserve">Full user management on behalf of the company: list its users with role and status, add a user (name, email, user type, roles, send invitation), edit, deactivate, reset password, and force sign-out. This is how a company is set up before it has its own administrator, and how support fixes a lockout.</w:t>
            </w:r>
          </w:p>
        </w:tc>
      </w:tr>
      <w:tr>
        <w:tc>
          <w:tcPr>
            <w:tcW w:type="dxa" w:w="2246"/>
            <w:shd w:fill="F4F7FB" w:color="auto" w:val="clear"/>
            <w:tcMar>
              <w:top w:type="dxa" w:w="55"/>
              <w:left w:type="dxa" w:w="90"/>
              <w:bottom w:type="dxa" w:w="55"/>
              <w:right w:type="dxa" w:w="90"/>
            </w:tcMar>
            <w:vAlign w:val="top"/>
          </w:tcPr>
          <w:p>
            <w:r>
              <w:rPr>
                <w:sz w:val="18"/>
                <w:szCs w:val="18"/>
              </w:rPr>
              <w:t xml:space="preserve">Settings tab — the standard catalogue</w:t>
            </w:r>
          </w:p>
        </w:tc>
        <w:tc>
          <w:tcPr>
            <w:tcW w:type="dxa" w:w="7114"/>
            <w:shd w:fill="F4F7FB" w:color="auto" w:val="clear"/>
            <w:tcMar>
              <w:top w:type="dxa" w:w="55"/>
              <w:left w:type="dxa" w:w="90"/>
              <w:bottom w:type="dxa" w:w="55"/>
              <w:right w:type="dxa" w:w="90"/>
            </w:tcMar>
            <w:vAlign w:val="top"/>
          </w:tcPr>
          <w:p>
            <w:r>
              <w:rPr>
                <w:sz w:val="18"/>
                <w:szCs w:val="18"/>
              </w:rPr>
              <w:t xml:space="preserve">The same administration catalogue described in section 10, rendered read-write for that company: System, Module settings, Email, Admin tools, Developer tools and Google Suite. Every company has exactly this set — there is no per-company variation in which settings exist. Each setting shows whether it is at the platform default or has been overridden, with a Reset to default action.</w:t>
            </w:r>
          </w:p>
        </w:tc>
      </w:tr>
      <w:tr>
        <w:tc>
          <w:tcPr>
            <w:tcW w:type="dxa" w:w="2246"/>
            <w:tcMar>
              <w:top w:type="dxa" w:w="55"/>
              <w:left w:type="dxa" w:w="90"/>
              <w:bottom w:type="dxa" w:w="55"/>
              <w:right w:type="dxa" w:w="90"/>
            </w:tcMar>
            <w:vAlign w:val="top"/>
          </w:tcPr>
          <w:p>
            <w:r>
              <w:rPr>
                <w:sz w:val="18"/>
                <w:szCs w:val="18"/>
              </w:rPr>
              <w:t xml:space="preserve">Studio governance</w:t>
            </w:r>
          </w:p>
        </w:tc>
        <w:tc>
          <w:tcPr>
            <w:tcW w:type="dxa" w:w="7114"/>
            <w:tcMar>
              <w:top w:type="dxa" w:w="55"/>
              <w:left w:type="dxa" w:w="90"/>
              <w:bottom w:type="dxa" w:w="55"/>
              <w:right w:type="dxa" w:w="90"/>
            </w:tcMar>
            <w:vAlign w:val="top"/>
          </w:tcPr>
          <w:p>
            <w:r>
              <w:rPr>
                <w:sz w:val="18"/>
                <w:szCs w:val="18"/>
              </w:rPr>
              <w:t xml:space="preserve">Per company: Studio mode (disabled, request-only, self-service) and the limits — maximum custom fields per module, maximum custom modules, permitted field types.</w:t>
            </w:r>
          </w:p>
        </w:tc>
      </w:tr>
      <w:tr>
        <w:tc>
          <w:tcPr>
            <w:tcW w:type="dxa" w:w="2246"/>
            <w:shd w:fill="F4F7FB" w:color="auto" w:val="clear"/>
            <w:tcMar>
              <w:top w:type="dxa" w:w="55"/>
              <w:left w:type="dxa" w:w="90"/>
              <w:bottom w:type="dxa" w:w="55"/>
              <w:right w:type="dxa" w:w="90"/>
            </w:tcMar>
            <w:vAlign w:val="top"/>
          </w:tcPr>
          <w:p>
            <w:r>
              <w:rPr>
                <w:sz w:val="18"/>
                <w:szCs w:val="18"/>
              </w:rPr>
              <w:t xml:space="preserve">Change-request queue</w:t>
            </w:r>
          </w:p>
        </w:tc>
        <w:tc>
          <w:tcPr>
            <w:tcW w:type="dxa" w:w="7114"/>
            <w:shd w:fill="F4F7FB" w:color="auto" w:val="clear"/>
            <w:tcMar>
              <w:top w:type="dxa" w:w="55"/>
              <w:left w:type="dxa" w:w="90"/>
              <w:bottom w:type="dxa" w:w="55"/>
              <w:right w:type="dxa" w:w="90"/>
            </w:tcMar>
            <w:vAlign w:val="top"/>
          </w:tcPr>
          <w:p>
            <w:r>
              <w:rPr>
                <w:sz w:val="18"/>
                <w:szCs w:val="18"/>
              </w:rPr>
              <w:t xml:space="preserve">Pending customisation requests across all companies: company, requester, what they want to change, a plain-language preview of the effect, and Approve, Reject with reason, or Roll back.</w:t>
            </w:r>
          </w:p>
        </w:tc>
      </w:tr>
      <w:tr>
        <w:tc>
          <w:tcPr>
            <w:tcW w:type="dxa" w:w="2246"/>
            <w:tcMar>
              <w:top w:type="dxa" w:w="55"/>
              <w:left w:type="dxa" w:w="90"/>
              <w:bottom w:type="dxa" w:w="55"/>
              <w:right w:type="dxa" w:w="90"/>
            </w:tcMar>
            <w:vAlign w:val="top"/>
          </w:tcPr>
          <w:p>
            <w:r>
              <w:rPr>
                <w:sz w:val="18"/>
                <w:szCs w:val="18"/>
              </w:rPr>
              <w:t xml:space="preserve">Platform health</w:t>
            </w:r>
          </w:p>
        </w:tc>
        <w:tc>
          <w:tcPr>
            <w:tcW w:type="dxa" w:w="7114"/>
            <w:tcMar>
              <w:top w:type="dxa" w:w="55"/>
              <w:left w:type="dxa" w:w="90"/>
              <w:bottom w:type="dxa" w:w="55"/>
              <w:right w:type="dxa" w:w="90"/>
            </w:tcMar>
            <w:vAlign w:val="top"/>
          </w:tcPr>
          <w:p>
            <w:r>
              <w:rPr>
                <w:sz w:val="18"/>
                <w:szCs w:val="18"/>
              </w:rPr>
              <w:t xml:space="preserve">Queue backlogs, failed jobs, database sizes, backup status and error trends across all companies, with a per-company drill-down.</w:t>
            </w:r>
          </w:p>
        </w:tc>
      </w:tr>
      <w:tr>
        <w:tc>
          <w:tcPr>
            <w:tcW w:type="dxa" w:w="2246"/>
            <w:shd w:fill="F4F7FB" w:color="auto" w:val="clear"/>
            <w:tcMar>
              <w:top w:type="dxa" w:w="55"/>
              <w:left w:type="dxa" w:w="90"/>
              <w:bottom w:type="dxa" w:w="55"/>
              <w:right w:type="dxa" w:w="90"/>
            </w:tcMar>
            <w:vAlign w:val="top"/>
          </w:tcPr>
          <w:p>
            <w:r>
              <w:rPr>
                <w:sz w:val="18"/>
                <w:szCs w:val="18"/>
              </w:rPr>
              <w:t xml:space="preserve">Support access</w:t>
            </w:r>
          </w:p>
        </w:tc>
        <w:tc>
          <w:tcPr>
            <w:tcW w:type="dxa" w:w="7114"/>
            <w:shd w:fill="F4F7FB" w:color="auto" w:val="clear"/>
            <w:tcMar>
              <w:top w:type="dxa" w:w="55"/>
              <w:left w:type="dxa" w:w="90"/>
              <w:bottom w:type="dxa" w:w="55"/>
              <w:right w:type="dxa" w:w="90"/>
            </w:tcMar>
            <w:vAlign w:val="top"/>
          </w:tcPr>
          <w:p>
            <w:r>
              <w:rPr>
                <w:sz w:val="18"/>
                <w:szCs w:val="18"/>
              </w:rPr>
              <w:t xml:space="preserve">Start a time-boxed, logged session into a company’s CRM, with the reason recorded and a persistent banner shown while it is active.</w:t>
            </w:r>
          </w:p>
        </w:tc>
      </w:tr>
    </w:tbl>
    <w:p>
      <w:pPr>
        <w:pStyle w:val="Heading1"/>
        <w:spacing w:after="140" w:before="360"/>
      </w:pPr>
      <w:r>
        <w:t xml:space="preserve">12. Build guidance</w:t>
      </w:r>
    </w:p>
    <w:p>
      <w:pPr>
        <w:pStyle w:val="Heading2"/>
        <w:spacing w:after="110" w:before="260"/>
      </w:pPr>
      <w:r>
        <w:t xml:space="preserve">12.1 How the metadata engine drives the screens</w:t>
      </w:r>
    </w:p>
    <w:p>
      <w:pPr>
        <w:spacing w:after="110"/>
      </w:pPr>
      <w:r>
        <w:rPr>
          <w:sz w:val="20"/>
          <w:szCs w:val="20"/>
        </w:rPr>
        <w:t xml:space="preserve">The frontend does not contain a hand-written page per module. It contains the four page patterns plus the field renderer, and reads the layout and field metadata to decide what to draw. Practically:</w:t>
      </w:r>
    </w:p>
    <w:p>
      <w:pPr>
        <w:pStyle w:val="ListParagraph"/>
        <w:numPr>
          <w:ilvl w:val="0"/>
          <w:numId w:val="2"/>
        </w:numPr>
        <w:spacing w:after="50"/>
      </w:pPr>
      <w:r>
        <w:rPr>
          <w:sz w:val="20"/>
          <w:szCs w:val="20"/>
        </w:rPr>
        <w:t xml:space="preserve">A module’s list page reads the list layout for its columns, order and widths, and the field definitions for how to render each cell.</w:t>
      </w:r>
    </w:p>
    <w:p>
      <w:pPr>
        <w:pStyle w:val="ListParagraph"/>
        <w:numPr>
          <w:ilvl w:val="0"/>
          <w:numId w:val="2"/>
        </w:numPr>
        <w:spacing w:after="50"/>
      </w:pPr>
      <w:r>
        <w:rPr>
          <w:sz w:val="20"/>
          <w:szCs w:val="20"/>
        </w:rPr>
        <w:t xml:space="preserve">A detail page reads the detail layout for its panels, their order, and which fields sit in each.</w:t>
      </w:r>
    </w:p>
    <w:p>
      <w:pPr>
        <w:pStyle w:val="ListParagraph"/>
        <w:numPr>
          <w:ilvl w:val="0"/>
          <w:numId w:val="2"/>
        </w:numPr>
        <w:spacing w:after="50"/>
      </w:pPr>
      <w:r>
        <w:rPr>
          <w:sz w:val="20"/>
          <w:szCs w:val="20"/>
        </w:rPr>
        <w:t xml:space="preserve">A form reads the edit layout for its sections and field widths, and the field definitions for the control, validation and options.</w:t>
      </w:r>
    </w:p>
    <w:p>
      <w:pPr>
        <w:pStyle w:val="ListParagraph"/>
        <w:numPr>
          <w:ilvl w:val="0"/>
          <w:numId w:val="2"/>
        </w:numPr>
        <w:spacing w:after="50"/>
      </w:pPr>
      <w:r>
        <w:rPr>
          <w:sz w:val="20"/>
          <w:szCs w:val="20"/>
        </w:rPr>
        <w:t xml:space="preserve">A search or filter panel reads which fields are marked filterable.</w:t>
      </w:r>
    </w:p>
    <w:p>
      <w:pPr>
        <w:pStyle w:val="ListParagraph"/>
        <w:numPr>
          <w:ilvl w:val="0"/>
          <w:numId w:val="2"/>
        </w:numPr>
        <w:spacing w:after="50"/>
      </w:pPr>
      <w:r>
        <w:rPr>
          <w:sz w:val="20"/>
          <w:szCs w:val="20"/>
        </w:rPr>
        <w:t xml:space="preserve">Consequently, a change made in Studio appears immediately with no frontend deployment — which is the entire point of the architecture and must not be circumvented with per-module hardcoding.</w:t>
      </w:r>
    </w:p>
    <w:p>
      <w:pPr>
        <w:spacing w:after="110"/>
      </w:pPr>
    </w:p>
    <w:p>
      <w:pPr>
        <w:spacing w:after="110"/>
      </w:pPr>
      <w:r>
        <w:rPr>
          <w:sz w:val="20"/>
          <w:szCs w:val="20"/>
        </w:rPr>
        <w:t xml:space="preserve">The only screens written by hand are: authentication, the dashboard, the administration screens, the Studio editors themselves, the assessment scorecard, and the calendar. Everything else is generated.</w:t>
      </w:r>
    </w:p>
    <w:p>
      <w:pPr>
        <w:pStyle w:val="Heading2"/>
        <w:spacing w:after="110" w:before="260"/>
      </w:pPr>
      <w:r>
        <w:t xml:space="preserve">12.2 Suggested frontend structure</w:t>
      </w:r>
    </w:p>
    <w:p>
      <w:pPr>
        <w:spacing w:after="40" w:before="100"/>
      </w:pPr>
      <w:r>
        <w:rPr>
          <w:b/>
          <w:bCs/>
          <w:color w:val="2E74B5"/>
          <w:sz w:val="18"/>
          <w:szCs w:val="18"/>
        </w:rPr>
        <w:t xml:space="preserve">Suggested folders</w:t>
      </w:r>
    </w:p>
    <w:p>
      <w:pPr>
        <w:shd w:fill="F5F5F5" w:color="auto" w:val="clear"/>
        <w:spacing w:after="0" w:line="200" w:lineRule="exact"/>
      </w:pPr>
      <w:r>
        <w:rPr>
          <w:rFonts w:ascii="Consolas" w:cs="Consolas" w:eastAsia="Consolas" w:hAnsi="Consolas"/>
          <w:sz w:val="14"/>
          <w:szCs w:val="14"/>
        </w:rPr>
        <w:t xml:space="preserve">app/Filament/</w:t>
      </w:r>
    </w:p>
    <w:p>
      <w:pPr>
        <w:shd w:fill="F5F5F5" w:color="auto" w:val="clear"/>
        <w:spacing w:after="0" w:line="200" w:lineRule="exact"/>
      </w:pPr>
      <w:r>
        <w:rPr>
          <w:rFonts w:ascii="Consolas" w:cs="Consolas" w:eastAsia="Consolas" w:hAnsi="Consolas"/>
          <w:sz w:val="14"/>
          <w:szCs w:val="14"/>
        </w:rPr>
        <w:t xml:space="preserve">  Pages/            Dashboard, MyTasks, Calendar, GlobalSearch, Admin/*</w:t>
      </w:r>
    </w:p>
    <w:p>
      <w:pPr>
        <w:shd w:fill="F5F5F5" w:color="auto" w:val="clear"/>
        <w:spacing w:after="0" w:line="200" w:lineRule="exact"/>
      </w:pPr>
      <w:r>
        <w:rPr>
          <w:rFonts w:ascii="Consolas" w:cs="Consolas" w:eastAsia="Consolas" w:hAnsi="Consolas"/>
          <w:sz w:val="14"/>
          <w:szCs w:val="14"/>
        </w:rPr>
        <w:t xml:space="preserve">  Resources/        DynamicResource (base) + thin per-module subclasses</w:t>
      </w:r>
    </w:p>
    <w:p>
      <w:pPr>
        <w:shd w:fill="F5F5F5" w:color="auto" w:val="clear"/>
        <w:spacing w:after="0" w:line="200" w:lineRule="exact"/>
      </w:pPr>
      <w:r>
        <w:rPr>
          <w:rFonts w:ascii="Consolas" w:cs="Consolas" w:eastAsia="Consolas" w:hAnsi="Consolas"/>
          <w:sz w:val="14"/>
          <w:szCs w:val="14"/>
        </w:rPr>
        <w:t xml:space="preserve">  Widgets/          KpiTile, HotLeads, WarmLeads, MyTasks, BySource, AttentionNeeded</w:t>
      </w:r>
    </w:p>
    <w:p>
      <w:pPr>
        <w:shd w:fill="F5F5F5" w:color="auto" w:val="clear"/>
        <w:spacing w:after="0" w:line="200" w:lineRule="exact"/>
      </w:pPr>
      <w:r>
        <w:rPr>
          <w:rFonts w:ascii="Consolas" w:cs="Consolas" w:eastAsia="Consolas" w:hAnsi="Consolas"/>
          <w:sz w:val="14"/>
          <w:szCs w:val="14"/>
        </w:rPr>
        <w:t xml:space="preserve">  Studio/           FieldManager, DropdownEditor, LayoutEditor, ChangeHistory</w:t>
      </w:r>
    </w:p>
    <w:p>
      <w:pPr>
        <w:shd w:fill="F5F5F5" w:color="auto" w:val="clear"/>
        <w:spacing w:after="0" w:line="200" w:lineRule="exact"/>
      </w:pPr>
      <w:r>
        <w:rPr>
          <w:rFonts w:ascii="Consolas" w:cs="Consolas" w:eastAsia="Consolas" w:hAnsi="Consolas"/>
          <w:sz w:val="14"/>
          <w:szCs w:val="14"/>
        </w:rPr>
        <w:t xml:space="preserve">  Forms/Components/ FieldRenderer, Section, RelateCombobox, DateTimeField</w:t>
      </w:r>
    </w:p>
    <w:p>
      <w:pPr>
        <w:shd w:fill="F5F5F5" w:color="auto" w:val="clear"/>
        <w:spacing w:after="0" w:line="200" w:lineRule="exact"/>
      </w:pPr>
      <w:r>
        <w:rPr>
          <w:rFonts w:ascii="Consolas" w:cs="Consolas" w:eastAsia="Consolas" w:hAnsi="Consolas"/>
          <w:sz w:val="14"/>
          <w:szCs w:val="14"/>
        </w:rPr>
        <w:t xml:space="preserve">  Tables/Columns/   FieldColumn, BadgeColumn, PhoneColumn, FlagsColumn, AvatarColumn</w:t>
      </w:r>
    </w:p>
    <w:p>
      <w:pPr>
        <w:shd w:fill="F5F5F5" w:color="auto" w:val="clear"/>
        <w:spacing w:after="0" w:line="200" w:lineRule="exact"/>
      </w:pPr>
      <w:r>
        <w:rPr>
          <w:rFonts w:ascii="Consolas" w:cs="Consolas" w:eastAsia="Consolas" w:hAnsi="Consolas"/>
          <w:sz w:val="14"/>
          <w:szCs w:val="14"/>
        </w:rPr>
        <w:t xml:space="preserve">  Support/          FieldTypeRegistry, LayoutCompiler, PermissionGate</w:t>
      </w:r>
    </w:p>
    <w:p>
      <w:pPr>
        <w:shd w:fill="F5F5F5" w:color="auto" w:val="clear"/>
        <w:spacing w:after="0" w:line="200" w:lineRule="exact"/>
      </w:pPr>
      <w:r>
        <w:rPr>
          <w:rFonts w:ascii="Consolas" w:cs="Consolas" w:eastAsia="Consolas" w:hAnsi="Consolas"/>
          <w:sz w:val="14"/>
          <w:szCs w:val="14"/>
        </w:rPr>
        <w:t xml:space="preserve">resources/</w:t>
      </w:r>
    </w:p>
    <w:p>
      <w:pPr>
        <w:shd w:fill="F5F5F5" w:color="auto" w:val="clear"/>
        <w:spacing w:after="0" w:line="200" w:lineRule="exact"/>
      </w:pPr>
      <w:r>
        <w:rPr>
          <w:rFonts w:ascii="Consolas" w:cs="Consolas" w:eastAsia="Consolas" w:hAnsi="Consolas"/>
          <w:sz w:val="14"/>
          <w:szCs w:val="14"/>
        </w:rPr>
        <w:t xml:space="preserve">  css/              tokens.css (all design tokens), components.css</w:t>
      </w:r>
    </w:p>
    <w:p>
      <w:pPr>
        <w:shd w:fill="F5F5F5" w:color="auto" w:val="clear"/>
        <w:spacing w:after="0" w:line="200" w:lineRule="exact"/>
      </w:pPr>
      <w:r>
        <w:rPr>
          <w:rFonts w:ascii="Consolas" w:cs="Consolas" w:eastAsia="Consolas" w:hAnsi="Consolas"/>
          <w:sz w:val="14"/>
          <w:szCs w:val="14"/>
        </w:rPr>
        <w:t xml:space="preserve">  js/               layout-editor.js (drag and drop), matrix-editor.js</w:t>
      </w:r>
    </w:p>
    <w:p>
      <w:pPr>
        <w:shd w:fill="F5F5F5" w:color="auto" w:val="clear"/>
        <w:spacing w:after="0" w:line="200" w:lineRule="exact"/>
      </w:pPr>
      <w:r>
        <w:rPr>
          <w:rFonts w:ascii="Consolas" w:cs="Consolas" w:eastAsia="Consolas" w:hAnsi="Consolas"/>
          <w:sz w:val="14"/>
          <w:szCs w:val="14"/>
        </w:rPr>
        <w:t xml:space="preserve">  views/            auth/*, wireframe-level partials only where Filament cannot express it</w:t>
      </w:r>
    </w:p>
    <w:p>
      <w:pPr>
        <w:spacing w:after="140"/>
      </w:pPr>
    </w:p>
    <w:p>
      <w:pPr>
        <w:pStyle w:val="Heading2"/>
        <w:spacing w:after="110" w:before="260"/>
      </w:pPr>
      <w:r>
        <w:t xml:space="preserve">12.3 Definition of done for a screen</w:t>
      </w:r>
    </w:p>
    <w:p>
      <w:pPr>
        <w:pStyle w:val="ListParagraph"/>
        <w:numPr>
          <w:ilvl w:val="0"/>
          <w:numId w:val="2"/>
        </w:numPr>
        <w:spacing w:after="50"/>
      </w:pPr>
      <w:r>
        <w:rPr>
          <w:sz w:val="20"/>
          <w:szCs w:val="20"/>
        </w:rPr>
        <w:t xml:space="preserve">Renders from metadata — no hardcoded field list, no hardcoded option values.</w:t>
      </w:r>
    </w:p>
    <w:p>
      <w:pPr>
        <w:pStyle w:val="ListParagraph"/>
        <w:numPr>
          <w:ilvl w:val="0"/>
          <w:numId w:val="2"/>
        </w:numPr>
        <w:spacing w:after="50"/>
      </w:pPr>
      <w:r>
        <w:rPr>
          <w:sz w:val="20"/>
          <w:szCs w:val="20"/>
        </w:rPr>
        <w:t xml:space="preserve">All eleven states from section 5.2 implemented and visually checked.</w:t>
      </w:r>
    </w:p>
    <w:p>
      <w:pPr>
        <w:pStyle w:val="ListParagraph"/>
        <w:numPr>
          <w:ilvl w:val="0"/>
          <w:numId w:val="2"/>
        </w:numPr>
        <w:spacing w:after="50"/>
      </w:pPr>
      <w:r>
        <w:rPr>
          <w:sz w:val="20"/>
          <w:szCs w:val="20"/>
        </w:rPr>
        <w:t xml:space="preserve">Responsive at xs, sm, md and lg; no horizontal page scroll at any width.</w:t>
      </w:r>
    </w:p>
    <w:p>
      <w:pPr>
        <w:pStyle w:val="ListParagraph"/>
        <w:numPr>
          <w:ilvl w:val="0"/>
          <w:numId w:val="2"/>
        </w:numPr>
        <w:spacing w:after="50"/>
      </w:pPr>
      <w:r>
        <w:rPr>
          <w:sz w:val="20"/>
          <w:szCs w:val="20"/>
        </w:rPr>
        <w:t xml:space="preserve">Permission-correct: fields the role cannot read are absent; actions it cannot perform are hidden or disabled with a reason.</w:t>
      </w:r>
    </w:p>
    <w:p>
      <w:pPr>
        <w:pStyle w:val="ListParagraph"/>
        <w:numPr>
          <w:ilvl w:val="0"/>
          <w:numId w:val="2"/>
        </w:numPr>
        <w:spacing w:after="50"/>
      </w:pPr>
      <w:r>
        <w:rPr>
          <w:sz w:val="20"/>
          <w:szCs w:val="20"/>
        </w:rPr>
        <w:t xml:space="preserve">Keyboard navigable end to end; visible focus on every interactive element; labels associated with inputs; contrast at least 4.5:1 for text.</w:t>
      </w:r>
    </w:p>
    <w:p>
      <w:pPr>
        <w:pStyle w:val="ListParagraph"/>
        <w:numPr>
          <w:ilvl w:val="0"/>
          <w:numId w:val="2"/>
        </w:numPr>
        <w:spacing w:after="50"/>
      </w:pPr>
      <w:r>
        <w:rPr>
          <w:sz w:val="20"/>
          <w:szCs w:val="20"/>
        </w:rPr>
        <w:t xml:space="preserve">Filter, sort, page and tab state reflected in the URL.</w:t>
      </w:r>
    </w:p>
    <w:p>
      <w:pPr>
        <w:pStyle w:val="ListParagraph"/>
        <w:numPr>
          <w:ilvl w:val="0"/>
          <w:numId w:val="2"/>
        </w:numPr>
        <w:spacing w:after="50"/>
      </w:pPr>
      <w:r>
        <w:rPr>
          <w:sz w:val="20"/>
          <w:szCs w:val="20"/>
        </w:rPr>
        <w:t xml:space="preserve">No layout shift after data loads (skeletons match final dimensions).</w:t>
      </w:r>
    </w:p>
    <w:p>
      <w:pPr>
        <w:pStyle w:val="ListParagraph"/>
        <w:numPr>
          <w:ilvl w:val="0"/>
          <w:numId w:val="2"/>
        </w:numPr>
        <w:spacing w:after="50"/>
      </w:pPr>
      <w:r>
        <w:rPr>
          <w:sz w:val="20"/>
          <w:szCs w:val="20"/>
        </w:rPr>
        <w:t xml:space="preserve">Text is translatable — no string baked into a component.</w:t>
      </w:r>
    </w:p>
    <w:p>
      <w:pPr>
        <w:pStyle w:val="ListParagraph"/>
        <w:numPr>
          <w:ilvl w:val="0"/>
          <w:numId w:val="2"/>
        </w:numPr>
        <w:spacing w:after="50"/>
      </w:pPr>
      <w:r>
        <w:rPr>
          <w:sz w:val="20"/>
          <w:szCs w:val="20"/>
        </w:rPr>
        <w:t xml:space="preserve">A Pest or browser test covering the happy path and one permission case.</w:t>
      </w:r>
    </w:p>
    <w:p>
      <w:pPr>
        <w:pStyle w:val="Heading2"/>
        <w:spacing w:after="110" w:before="260"/>
      </w:pPr>
      <w:r>
        <w:t xml:space="preserve">12.4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310"/>
        <w:gridCol w:w="4306"/>
      </w:tblGrid>
      <w:tr>
        <w:trPr>
          <w:tblHeader/>
        </w:trPr>
        <w:tc>
          <w:tcPr>
            <w:tcW w:type="dxa" w:w="3744"/>
            <w:shd w:fill="DCE6F1" w:color="auto" w:val="clear"/>
            <w:tcMar>
              <w:top w:type="dxa" w:w="55"/>
              <w:left w:type="dxa" w:w="90"/>
              <w:bottom w:type="dxa" w:w="55"/>
              <w:right w:type="dxa" w:w="90"/>
            </w:tcMar>
            <w:vAlign w:val="top"/>
          </w:tcPr>
          <w:p>
            <w:r>
              <w:rPr>
                <w:b/>
                <w:bCs/>
                <w:color w:val="1F3864"/>
                <w:sz w:val="18"/>
                <w:szCs w:val="18"/>
              </w:rPr>
              <w:t xml:space="preserve">Area</w:t>
            </w:r>
          </w:p>
        </w:tc>
        <w:tc>
          <w:tcPr>
            <w:tcW w:type="dxa" w:w="1310"/>
            <w:shd w:fill="DCE6F1" w:color="auto" w:val="clear"/>
            <w:tcMar>
              <w:top w:type="dxa" w:w="55"/>
              <w:left w:type="dxa" w:w="90"/>
              <w:bottom w:type="dxa" w:w="55"/>
              <w:right w:type="dxa" w:w="90"/>
            </w:tcMar>
            <w:vAlign w:val="top"/>
          </w:tcPr>
          <w:p>
            <w:r>
              <w:rPr>
                <w:b/>
                <w:bCs/>
                <w:color w:val="1F3864"/>
                <w:sz w:val="18"/>
                <w:szCs w:val="18"/>
              </w:rPr>
              <w:t xml:space="preserve">Screens</w:t>
            </w:r>
          </w:p>
        </w:tc>
        <w:tc>
          <w:tcPr>
            <w:tcW w:type="dxa" w:w="4306"/>
            <w:shd w:fill="DCE6F1" w:color="auto" w:val="clear"/>
            <w:tcMar>
              <w:top w:type="dxa" w:w="55"/>
              <w:left w:type="dxa" w:w="90"/>
              <w:bottom w:type="dxa" w:w="55"/>
              <w:right w:type="dxa" w:w="90"/>
            </w:tcMar>
            <w:vAlign w:val="top"/>
          </w:tcPr>
          <w:p>
            <w:r>
              <w:rPr>
                <w:b/>
                <w:bCs/>
                <w:color w:val="1F3864"/>
                <w:sz w:val="18"/>
                <w:szCs w:val="18"/>
              </w:rPr>
              <w:t xml:space="preserve">Built by hand or generated</w:t>
            </w:r>
          </w:p>
        </w:tc>
      </w:tr>
      <w:tr>
        <w:tc>
          <w:tcPr>
            <w:tcW w:type="dxa" w:w="3744"/>
            <w:tcMar>
              <w:top w:type="dxa" w:w="55"/>
              <w:left w:type="dxa" w:w="90"/>
              <w:bottom w:type="dxa" w:w="55"/>
              <w:right w:type="dxa" w:w="90"/>
            </w:tcMar>
            <w:vAlign w:val="top"/>
          </w:tcPr>
          <w:p>
            <w:r>
              <w:rPr>
                <w:sz w:val="18"/>
                <w:szCs w:val="18"/>
              </w:rPr>
              <w:t xml:space="preserve">Authentication</w:t>
            </w:r>
          </w:p>
        </w:tc>
        <w:tc>
          <w:tcPr>
            <w:tcW w:type="dxa" w:w="1310"/>
            <w:tcMar>
              <w:top w:type="dxa" w:w="55"/>
              <w:left w:type="dxa" w:w="90"/>
              <w:bottom w:type="dxa" w:w="55"/>
              <w:right w:type="dxa" w:w="90"/>
            </w:tcMar>
            <w:vAlign w:val="top"/>
          </w:tcPr>
          <w:p>
            <w:r>
              <w:rPr>
                <w:sz w:val="18"/>
                <w:szCs w:val="18"/>
              </w:rPr>
              <w:t xml:space="preserve">5</w:t>
            </w:r>
          </w:p>
        </w:tc>
        <w:tc>
          <w:tcPr>
            <w:tcW w:type="dxa" w:w="4306"/>
            <w:tcMar>
              <w:top w:type="dxa" w:w="55"/>
              <w:left w:type="dxa" w:w="90"/>
              <w:bottom w:type="dxa" w:w="55"/>
              <w:right w:type="dxa" w:w="90"/>
            </w:tcMar>
            <w:vAlign w:val="top"/>
          </w:tcPr>
          <w:p>
            <w:r>
              <w:rPr>
                <w:sz w:val="18"/>
                <w:szCs w:val="18"/>
              </w:rPr>
              <w:t xml:space="preserve">By hand</w:t>
            </w:r>
          </w:p>
        </w:tc>
      </w:tr>
      <w:tr>
        <w:tc>
          <w:tcPr>
            <w:tcW w:type="dxa" w:w="3744"/>
            <w:shd w:fill="F4F7FB" w:color="auto" w:val="clear"/>
            <w:tcMar>
              <w:top w:type="dxa" w:w="55"/>
              <w:left w:type="dxa" w:w="90"/>
              <w:bottom w:type="dxa" w:w="55"/>
              <w:right w:type="dxa" w:w="90"/>
            </w:tcMar>
            <w:vAlign w:val="top"/>
          </w:tcPr>
          <w:p>
            <w:r>
              <w:rPr>
                <w:sz w:val="18"/>
                <w:szCs w:val="18"/>
              </w:rPr>
              <w:t xml:space="preserve">Dashboard, tasks, calendar, search</w:t>
            </w:r>
          </w:p>
        </w:tc>
        <w:tc>
          <w:tcPr>
            <w:tcW w:type="dxa" w:w="1310"/>
            <w:shd w:fill="F4F7FB" w:color="auto" w:val="clear"/>
            <w:tcMar>
              <w:top w:type="dxa" w:w="55"/>
              <w:left w:type="dxa" w:w="90"/>
              <w:bottom w:type="dxa" w:w="55"/>
              <w:right w:type="dxa" w:w="90"/>
            </w:tcMar>
            <w:vAlign w:val="top"/>
          </w:tcPr>
          <w:p>
            <w:r>
              <w:rPr>
                <w:sz w:val="18"/>
                <w:szCs w:val="18"/>
              </w:rPr>
              <w:t xml:space="preserve">4</w:t>
            </w:r>
          </w:p>
        </w:tc>
        <w:tc>
          <w:tcPr>
            <w:tcW w:type="dxa" w:w="4306"/>
            <w:shd w:fill="F4F7FB" w:color="auto" w:val="clear"/>
            <w:tcMar>
              <w:top w:type="dxa" w:w="55"/>
              <w:left w:type="dxa" w:w="90"/>
              <w:bottom w:type="dxa" w:w="55"/>
              <w:right w:type="dxa" w:w="90"/>
            </w:tcMar>
            <w:vAlign w:val="top"/>
          </w:tcPr>
          <w:p>
            <w:r>
              <w:rPr>
                <w:sz w:val="18"/>
                <w:szCs w:val="18"/>
              </w:rPr>
              <w:t xml:space="preserve">By hand</w:t>
            </w:r>
          </w:p>
        </w:tc>
      </w:tr>
      <w:tr>
        <w:tc>
          <w:tcPr>
            <w:tcW w:type="dxa" w:w="3744"/>
            <w:tcMar>
              <w:top w:type="dxa" w:w="55"/>
              <w:left w:type="dxa" w:w="90"/>
              <w:bottom w:type="dxa" w:w="55"/>
              <w:right w:type="dxa" w:w="90"/>
            </w:tcMar>
            <w:vAlign w:val="top"/>
          </w:tcPr>
          <w:p>
            <w:r>
              <w:rPr>
                <w:sz w:val="18"/>
                <w:szCs w:val="18"/>
              </w:rPr>
              <w:t xml:space="preserve">CRM modules (7 modules × list, detail, form)</w:t>
            </w:r>
          </w:p>
        </w:tc>
        <w:tc>
          <w:tcPr>
            <w:tcW w:type="dxa" w:w="1310"/>
            <w:tcMar>
              <w:top w:type="dxa" w:w="55"/>
              <w:left w:type="dxa" w:w="90"/>
              <w:bottom w:type="dxa" w:w="55"/>
              <w:right w:type="dxa" w:w="90"/>
            </w:tcMar>
            <w:vAlign w:val="top"/>
          </w:tcPr>
          <w:p>
            <w:r>
              <w:rPr>
                <w:sz w:val="18"/>
                <w:szCs w:val="18"/>
              </w:rPr>
              <w:t xml:space="preserve">21</w:t>
            </w:r>
          </w:p>
        </w:tc>
        <w:tc>
          <w:tcPr>
            <w:tcW w:type="dxa" w:w="4306"/>
            <w:tcMar>
              <w:top w:type="dxa" w:w="55"/>
              <w:left w:type="dxa" w:w="90"/>
              <w:bottom w:type="dxa" w:w="55"/>
              <w:right w:type="dxa" w:w="90"/>
            </w:tcMar>
            <w:vAlign w:val="top"/>
          </w:tcPr>
          <w:p>
            <w:r>
              <w:rPr>
                <w:sz w:val="18"/>
                <w:szCs w:val="18"/>
              </w:rPr>
              <w:t xml:space="preserve">Generated from metadata</w:t>
            </w:r>
          </w:p>
        </w:tc>
      </w:tr>
      <w:tr>
        <w:tc>
          <w:tcPr>
            <w:tcW w:type="dxa" w:w="3744"/>
            <w:shd w:fill="F4F7FB" w:color="auto" w:val="clear"/>
            <w:tcMar>
              <w:top w:type="dxa" w:w="55"/>
              <w:left w:type="dxa" w:w="90"/>
              <w:bottom w:type="dxa" w:w="55"/>
              <w:right w:type="dxa" w:w="90"/>
            </w:tcMar>
            <w:vAlign w:val="top"/>
          </w:tcPr>
          <w:p>
            <w:r>
              <w:rPr>
                <w:sz w:val="18"/>
                <w:szCs w:val="18"/>
              </w:rPr>
              <w:t xml:space="preserve">Activities (6 types × list, detail, form)</w:t>
            </w:r>
          </w:p>
        </w:tc>
        <w:tc>
          <w:tcPr>
            <w:tcW w:type="dxa" w:w="1310"/>
            <w:shd w:fill="F4F7FB" w:color="auto" w:val="clear"/>
            <w:tcMar>
              <w:top w:type="dxa" w:w="55"/>
              <w:left w:type="dxa" w:w="90"/>
              <w:bottom w:type="dxa" w:w="55"/>
              <w:right w:type="dxa" w:w="90"/>
            </w:tcMar>
            <w:vAlign w:val="top"/>
          </w:tcPr>
          <w:p>
            <w:r>
              <w:rPr>
                <w:sz w:val="18"/>
                <w:szCs w:val="18"/>
              </w:rPr>
              <w:t xml:space="preserve">18</w:t>
            </w:r>
          </w:p>
        </w:tc>
        <w:tc>
          <w:tcPr>
            <w:tcW w:type="dxa" w:w="4306"/>
            <w:shd w:fill="F4F7FB" w:color="auto" w:val="clear"/>
            <w:tcMar>
              <w:top w:type="dxa" w:w="55"/>
              <w:left w:type="dxa" w:w="90"/>
              <w:bottom w:type="dxa" w:w="55"/>
              <w:right w:type="dxa" w:w="90"/>
            </w:tcMar>
            <w:vAlign w:val="top"/>
          </w:tcPr>
          <w:p>
            <w:r>
              <w:rPr>
                <w:sz w:val="18"/>
                <w:szCs w:val="18"/>
              </w:rPr>
              <w:t xml:space="preserve">Generated, plus a hand-built calendar</w:t>
            </w:r>
          </w:p>
        </w:tc>
      </w:tr>
      <w:tr>
        <w:tc>
          <w:tcPr>
            <w:tcW w:type="dxa" w:w="3744"/>
            <w:tcMar>
              <w:top w:type="dxa" w:w="55"/>
              <w:left w:type="dxa" w:w="90"/>
              <w:bottom w:type="dxa" w:w="55"/>
              <w:right w:type="dxa" w:w="90"/>
            </w:tcMar>
            <w:vAlign w:val="top"/>
          </w:tcPr>
          <w:p>
            <w:r>
              <w:rPr>
                <w:sz w:val="18"/>
                <w:szCs w:val="18"/>
              </w:rPr>
              <w:t xml:space="preserve">Special views</w:t>
            </w:r>
          </w:p>
        </w:tc>
        <w:tc>
          <w:tcPr>
            <w:tcW w:type="dxa" w:w="1310"/>
            <w:tcMar>
              <w:top w:type="dxa" w:w="55"/>
              <w:left w:type="dxa" w:w="90"/>
              <w:bottom w:type="dxa" w:w="55"/>
              <w:right w:type="dxa" w:w="90"/>
            </w:tcMar>
            <w:vAlign w:val="top"/>
          </w:tcPr>
          <w:p>
            <w:r>
              <w:rPr>
                <w:sz w:val="18"/>
                <w:szCs w:val="18"/>
              </w:rPr>
              <w:t xml:space="preserve">3</w:t>
            </w:r>
          </w:p>
        </w:tc>
        <w:tc>
          <w:tcPr>
            <w:tcW w:type="dxa" w:w="4306"/>
            <w:tcMar>
              <w:top w:type="dxa" w:w="55"/>
              <w:left w:type="dxa" w:w="90"/>
              <w:bottom w:type="dxa" w:w="55"/>
              <w:right w:type="dxa" w:w="90"/>
            </w:tcMar>
            <w:vAlign w:val="top"/>
          </w:tcPr>
          <w:p>
            <w:r>
              <w:rPr>
                <w:sz w:val="18"/>
                <w:szCs w:val="18"/>
              </w:rPr>
              <w:t xml:space="preserve">Generated with a variant banner</w:t>
            </w:r>
          </w:p>
        </w:tc>
      </w:tr>
      <w:tr>
        <w:tc>
          <w:tcPr>
            <w:tcW w:type="dxa" w:w="3744"/>
            <w:shd w:fill="F4F7FB" w:color="auto" w:val="clear"/>
            <w:tcMar>
              <w:top w:type="dxa" w:w="55"/>
              <w:left w:type="dxa" w:w="90"/>
              <w:bottom w:type="dxa" w:w="55"/>
              <w:right w:type="dxa" w:w="90"/>
            </w:tcMar>
            <w:vAlign w:val="top"/>
          </w:tcPr>
          <w:p>
            <w:r>
              <w:rPr>
                <w:sz w:val="18"/>
                <w:szCs w:val="18"/>
              </w:rPr>
              <w:t xml:space="preserve">Administration</w:t>
            </w:r>
          </w:p>
        </w:tc>
        <w:tc>
          <w:tcPr>
            <w:tcW w:type="dxa" w:w="1310"/>
            <w:shd w:fill="F4F7FB" w:color="auto" w:val="clear"/>
            <w:tcMar>
              <w:top w:type="dxa" w:w="55"/>
              <w:left w:type="dxa" w:w="90"/>
              <w:bottom w:type="dxa" w:w="55"/>
              <w:right w:type="dxa" w:w="90"/>
            </w:tcMar>
            <w:vAlign w:val="top"/>
          </w:tcPr>
          <w:p>
            <w:r>
              <w:rPr>
                <w:sz w:val="18"/>
                <w:szCs w:val="18"/>
              </w:rPr>
              <w:t xml:space="preserve">34</w:t>
            </w:r>
          </w:p>
        </w:tc>
        <w:tc>
          <w:tcPr>
            <w:tcW w:type="dxa" w:w="4306"/>
            <w:shd w:fill="F4F7FB" w:color="auto" w:val="clear"/>
            <w:tcMar>
              <w:top w:type="dxa" w:w="55"/>
              <w:left w:type="dxa" w:w="90"/>
              <w:bottom w:type="dxa" w:w="55"/>
              <w:right w:type="dxa" w:w="90"/>
            </w:tcMar>
            <w:vAlign w:val="top"/>
          </w:tcPr>
          <w:p>
            <w:r>
              <w:rPr>
                <w:sz w:val="18"/>
                <w:szCs w:val="18"/>
              </w:rPr>
              <w:t xml:space="preserve">By hand (fixed catalogue, identical for every tenant)</w:t>
            </w:r>
          </w:p>
        </w:tc>
      </w:tr>
      <w:tr>
        <w:tc>
          <w:tcPr>
            <w:tcW w:type="dxa" w:w="3744"/>
            <w:tcMar>
              <w:top w:type="dxa" w:w="55"/>
              <w:left w:type="dxa" w:w="90"/>
              <w:bottom w:type="dxa" w:w="55"/>
              <w:right w:type="dxa" w:w="90"/>
            </w:tcMar>
            <w:vAlign w:val="top"/>
          </w:tcPr>
          <w:p>
            <w:r>
              <w:rPr>
                <w:sz w:val="18"/>
                <w:szCs w:val="18"/>
              </w:rPr>
              <w:t xml:space="preserve">Super Admin (later stage)</w:t>
            </w:r>
          </w:p>
        </w:tc>
        <w:tc>
          <w:tcPr>
            <w:tcW w:type="dxa" w:w="1310"/>
            <w:tcMar>
              <w:top w:type="dxa" w:w="55"/>
              <w:left w:type="dxa" w:w="90"/>
              <w:bottom w:type="dxa" w:w="55"/>
              <w:right w:type="dxa" w:w="90"/>
            </w:tcMar>
            <w:vAlign w:val="top"/>
          </w:tcPr>
          <w:p>
            <w:r>
              <w:rPr>
                <w:sz w:val="18"/>
                <w:szCs w:val="18"/>
              </w:rPr>
              <w:t xml:space="preserve">10</w:t>
            </w:r>
          </w:p>
        </w:tc>
        <w:tc>
          <w:tcPr>
            <w:tcW w:type="dxa" w:w="4306"/>
            <w:tcMar>
              <w:top w:type="dxa" w:w="55"/>
              <w:left w:type="dxa" w:w="90"/>
              <w:bottom w:type="dxa" w:w="55"/>
              <w:right w:type="dxa" w:w="90"/>
            </w:tcMar>
            <w:vAlign w:val="top"/>
          </w:tcPr>
          <w:p>
            <w:r>
              <w:rPr>
                <w:sz w:val="18"/>
                <w:szCs w:val="18"/>
              </w:rPr>
              <w:t xml:space="preserve">By hand</w:t>
            </w:r>
          </w:p>
        </w:tc>
      </w:tr>
      <w:tr>
        <w:tc>
          <w:tcPr>
            <w:tcW w:type="dxa" w:w="3744"/>
            <w:shd w:fill="F4F7FB" w:color="auto" w:val="clear"/>
            <w:tcMar>
              <w:top w:type="dxa" w:w="55"/>
              <w:left w:type="dxa" w:w="90"/>
              <w:bottom w:type="dxa" w:w="55"/>
              <w:right w:type="dxa" w:w="90"/>
            </w:tcMar>
            <w:vAlign w:val="top"/>
          </w:tcPr>
          <w:p>
            <w:r>
              <w:rPr>
                <w:sz w:val="18"/>
                <w:szCs w:val="18"/>
              </w:rPr>
              <w:t xml:space="preserve">Total</w:t>
            </w:r>
          </w:p>
        </w:tc>
        <w:tc>
          <w:tcPr>
            <w:tcW w:type="dxa" w:w="1310"/>
            <w:shd w:fill="F4F7FB" w:color="auto" w:val="clear"/>
            <w:tcMar>
              <w:top w:type="dxa" w:w="55"/>
              <w:left w:type="dxa" w:w="90"/>
              <w:bottom w:type="dxa" w:w="55"/>
              <w:right w:type="dxa" w:w="90"/>
            </w:tcMar>
            <w:vAlign w:val="top"/>
          </w:tcPr>
          <w:p>
            <w:r>
              <w:rPr>
                <w:sz w:val="18"/>
                <w:szCs w:val="18"/>
              </w:rPr>
              <w:t xml:space="preserve">95</w:t>
            </w:r>
          </w:p>
        </w:tc>
        <w:tc>
          <w:tcPr>
            <w:tcW w:type="dxa" w:w="4306"/>
            <w:shd w:fill="F4F7FB" w:color="auto" w:val="clear"/>
            <w:tcMar>
              <w:top w:type="dxa" w:w="55"/>
              <w:left w:type="dxa" w:w="90"/>
              <w:bottom w:type="dxa" w:w="55"/>
              <w:right w:type="dxa" w:w="90"/>
            </w:tcMar>
            <w:vAlign w:val="top"/>
          </w:tcPr>
          <w:p>
            <w:r>
              <w:rPr>
                <w:sz w:val="18"/>
                <w:szCs w:val="18"/>
              </w:rPr>
              <w:t xml:space="preserve"/>
            </w:r>
          </w:p>
        </w:tc>
      </w:tr>
    </w:tbl>
    <w:p>
      <w:pPr>
        <w:pStyle w:val="Heading2"/>
        <w:spacing w:after="110" w:before="260"/>
      </w:pPr>
      <w:r>
        <w:t xml:space="preserve">12.5 Explicitly out of scope</w:t>
      </w:r>
    </w:p>
    <w:p>
      <w:pPr>
        <w:pStyle w:val="ListParagraph"/>
        <w:numPr>
          <w:ilvl w:val="0"/>
          <w:numId w:val="2"/>
        </w:numPr>
        <w:spacing w:after="50"/>
      </w:pPr>
      <w:r>
        <w:rPr>
          <w:sz w:val="20"/>
          <w:szCs w:val="20"/>
        </w:rPr>
        <w:t xml:space="preserve">Asterisk telephony: no click-to-call, no dialer, no softphone, no telephony settings, no per-user extension.</w:t>
      </w:r>
    </w:p>
    <w:p>
      <w:pPr>
        <w:pStyle w:val="ListParagraph"/>
        <w:numPr>
          <w:ilvl w:val="0"/>
          <w:numId w:val="2"/>
        </w:numPr>
        <w:spacing w:after="50"/>
      </w:pPr>
      <w:r>
        <w:rPr>
          <w:sz w:val="20"/>
          <w:szCs w:val="20"/>
        </w:rPr>
        <w:t xml:space="preserve">SMS: no SMS module, composer, thread, template or settings, and no SMS row in the timeline.</w:t>
      </w:r>
    </w:p>
    <w:p>
      <w:pPr>
        <w:pStyle w:val="ListParagraph"/>
        <w:numPr>
          <w:ilvl w:val="0"/>
          <w:numId w:val="2"/>
        </w:numPr>
        <w:spacing w:after="50"/>
      </w:pPr>
      <w:r>
        <w:rPr>
          <w:sz w:val="20"/>
          <w:szCs w:val="20"/>
        </w:rPr>
        <w:t xml:space="preserve">Studio Module Builder and Relationship Manager screens (a later release).</w:t>
      </w:r>
    </w:p>
    <w:p>
      <w:pPr>
        <w:pStyle w:val="ListParagraph"/>
        <w:numPr>
          <w:ilvl w:val="0"/>
          <w:numId w:val="2"/>
        </w:numPr>
        <w:spacing w:after="50"/>
      </w:pPr>
      <w:r>
        <w:rPr>
          <w:sz w:val="20"/>
          <w:szCs w:val="20"/>
        </w:rPr>
        <w:t xml:space="preserve">Outbound webhook management and its delivery log (a later release).</w:t>
      </w:r>
    </w:p>
    <w:p>
      <w:pPr>
        <w:pStyle w:val="ListParagraph"/>
        <w:numPr>
          <w:ilvl w:val="0"/>
          <w:numId w:val="2"/>
        </w:numPr>
        <w:spacing w:after="50"/>
      </w:pPr>
      <w:r>
        <w:rPr>
          <w:sz w:val="20"/>
          <w:szCs w:val="20"/>
        </w:rPr>
        <w:t xml:space="preserve">The full import wizard (export ships; imports run through the API).</w:t>
      </w:r>
    </w:p>
    <w:p>
      <w:pPr>
        <w:pStyle w:val="ListParagraph"/>
        <w:numPr>
          <w:ilvl w:val="0"/>
          <w:numId w:val="2"/>
        </w:numPr>
        <w:spacing w:after="50"/>
      </w:pPr>
      <w:r>
        <w:rPr>
          <w:sz w:val="20"/>
          <w:szCs w:val="20"/>
        </w:rPr>
        <w:t xml:space="preserve">A drag-and-drop report builder; dashboard widgets plus export ship instead.</w:t>
      </w:r>
    </w:p>
    <w:p>
      <w:pPr>
        <w:pStyle w:val="ListParagraph"/>
        <w:numPr>
          <w:ilvl w:val="0"/>
          <w:numId w:val="2"/>
        </w:numPr>
        <w:spacing w:after="50"/>
      </w:pPr>
      <w:r>
        <w:rPr>
          <w:sz w:val="20"/>
          <w:szCs w:val="20"/>
        </w:rPr>
        <w:t xml:space="preserve">A client-facing portal and a native mobile application; the responsive web application covers mobile use.</w:t>
      </w:r>
    </w:p>
    <w:p>
      <w:pPr>
        <w:pBdr>
          <w:bottom w:val="single" w:color="2E74B5" w:sz="6"/>
        </w:pBdr>
        <w:spacing w:after="140"/>
      </w:pPr>
    </w:p>
    <w:p>
      <w:pPr>
        <w:spacing w:after="110"/>
      </w:pPr>
      <w:r>
        <w:rPr>
          <w:i/>
          <w:iCs/>
          <w:sz w:val="18"/>
          <w:szCs w:val="18"/>
        </w:rPr>
        <w:t xml:space="preserve">Companion documents: crmga_CRM_Functional_Screen_Spec.docx (what each screen is for) · ARCHITECTURE.md (how the metadata engine works) · STUDIO_API_RBAC.md (Studio, API and permissions) · PROJECT_PLAN.md and TASK_BREAKDOWN.md (phases and tasks).</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crmga CRM — Frontend Design Specification</w:t>
    </w:r>
    <w:r>
      <w:rPr>
        <w:color w:val="808080"/>
        <w:sz w:val="16"/>
        <w:szCs w:val="16"/>
      </w:rPr>
      <w:t xml:space="preserve">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Calibri" w:cs="Calibri" w:eastAsia="Calibri" w:hAnsi="Calibri"/>
      <w:b/>
      <w:bCs/>
      <w:color w:val="1F3864"/>
      <w:sz w:val="32"/>
      <w:szCs w:val="32"/>
    </w:rPr>
  </w:style>
  <w:style w:type="paragraph" w:styleId="Heading2">
    <w:name w:val="Heading 2"/>
    <w:basedOn w:val="Normal"/>
    <w:next w:val="Normal"/>
    <w:qFormat/>
    <w:pPr>
      <w:spacing w:after="110" w:before="260"/>
    </w:pPr>
    <w:rPr>
      <w:rFonts w:ascii="Calibri" w:cs="Calibri" w:eastAsia="Calibri" w:hAnsi="Calibri"/>
      <w:b/>
      <w:bCs/>
      <w:color w:val="2E74B5"/>
      <w:sz w:val="26"/>
      <w:szCs w:val="26"/>
    </w:rPr>
  </w:style>
  <w:style w:type="paragraph" w:styleId="Heading3">
    <w:name w:val="Heading 3"/>
    <w:basedOn w:val="Normal"/>
    <w:next w:val="Normal"/>
    <w:qFormat/>
    <w:pPr>
      <w:spacing w:after="90" w:before="20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crmga CRM — Frontend Design Specification</dc:title>
  <dc:creator>crmga</dc:creator>
  <dc:description>Design tokens, layout shells, components, page patterns and every screen with its fields</dc:description>
  <cp:lastModifiedBy>Un-named</cp:lastModifiedBy>
  <cp:revision>1</cp:revision>
  <dcterms:created xsi:type="dcterms:W3CDTF">2026-07-30T16:47:38.822Z</dcterms:created>
  <dcterms:modified xsi:type="dcterms:W3CDTF">2026-07-30T16:47:38.836Z</dcterms:modified>
</cp:coreProperties>
</file>

<file path=docProps/custom.xml><?xml version="1.0" encoding="utf-8"?>
<Properties xmlns="http://schemas.openxmlformats.org/officeDocument/2006/custom-properties" xmlns:vt="http://schemas.openxmlformats.org/officeDocument/2006/docPropsVTypes"/>
</file>