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Name:- Ansari Mohd Ayan Nasiruddin</w:t>
        <w:tab/>
        <w:t xml:space="preserve">Branch:SYBscIT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242560" cy="12700"/>
            <wp:effectExtent b="0" l="0" r="0" t="0"/>
            <wp:wrapTopAndBottom distB="0" distT="0"/>
            <wp:docPr id="1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tabs>
          <w:tab w:val="left" w:leader="none" w:pos="5306"/>
        </w:tabs>
        <w:spacing w:before="6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RollNo:-25BIT41 </w:t>
        <w:tab/>
        <w:t xml:space="preserve">Sem:-III</w:t>
      </w:r>
    </w:p>
    <w:p w:rsidR="00000000" w:rsidDel="00000000" w:rsidP="00000000" w:rsidRDefault="00000000" w:rsidRPr="00000000" w14:paraId="00000004">
      <w:pPr>
        <w:tabs>
          <w:tab w:val="left" w:leader="none" w:pos="5306"/>
        </w:tabs>
        <w:spacing w:before="23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Subject:-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Computer Network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Batch:- 2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487" w:lineRule="auto"/>
        <w:ind w:left="0" w:right="4321" w:firstLine="0"/>
        <w:jc w:val="left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Practica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1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49554</wp:posOffset>
                </wp:positionV>
                <wp:extent cx="180" cy="1270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49554</wp:posOffset>
                </wp:positionV>
                <wp:extent cx="180" cy="12700"/>
                <wp:effectExtent b="0" l="0" r="0" t="0"/>
                <wp:wrapNone/>
                <wp:docPr id="1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3200</wp:posOffset>
                </wp:positionV>
                <wp:extent cx="180" cy="3810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3200</wp:posOffset>
                </wp:positionV>
                <wp:extent cx="180" cy="38100"/>
                <wp:effectExtent b="0" l="0" r="0" t="0"/>
                <wp:wrapNone/>
                <wp:docPr id="1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before="120" w:line="487" w:lineRule="auto"/>
        <w:ind w:right="4321"/>
        <w:jc w:val="center"/>
        <w:rPr>
          <w:rFonts w:ascii="Arial" w:cs="Arial" w:eastAsia="Arial" w:hAnsi="Arial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Network Commands and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="487" w:lineRule="auto"/>
        <w:ind w:left="4469" w:right="4321" w:firstLine="0"/>
        <w:jc w:val="right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Study of basic network command and Network configuration commands. ifconfig, ipconfig, ping, ARP, trace route netstat,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00" w:line="265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inherit" w:cs="inherit" w:eastAsia="inherit" w:hAnsi="inherit"/>
          <w:b w:val="1"/>
          <w:bCs w:val="1"/>
          <w:color w:val="000000"/>
          <w:sz w:val="26"/>
          <w:szCs w:val="26"/>
          <w:rtl w:val="0"/>
        </w:rPr>
        <w:t xml:space="preserve">ifconfig: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highlight w:val="white"/>
          <w:rtl w:val="0"/>
        </w:rPr>
        <w:t xml:space="preserve"> This command enables us to initialize an interface, assign IP address, enable or disable an interface. It displays route and network interface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1282700</wp:posOffset>
            </wp:positionH>
            <wp:positionV relativeFrom="paragraph">
              <wp:posOffset>125730</wp:posOffset>
            </wp:positionV>
            <wp:extent cx="3961130" cy="2074545"/>
            <wp:effectExtent b="0" l="0" r="0" t="0"/>
            <wp:wrapNone/>
            <wp:docPr id="12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074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309" w:lineRule="auto"/>
        <w:ind w:left="921" w:firstLine="0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309" w:lineRule="auto"/>
        <w:rPr>
          <w:rFonts w:ascii="inherit" w:cs="inherit" w:eastAsia="inherit" w:hAnsi="inherit"/>
          <w:b w:val="1"/>
          <w:bCs w:val="1"/>
          <w:color w:val="161616"/>
          <w:sz w:val="26"/>
          <w:szCs w:val="26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2.ipconfig</w:t>
      </w:r>
    </w:p>
    <w:p w:rsidR="00000000" w:rsidDel="00000000" w:rsidP="00000000" w:rsidRDefault="00000000" w:rsidRPr="00000000" w14:paraId="00000017">
      <w:pPr>
        <w:spacing w:before="280" w:line="309" w:lineRule="auto"/>
        <w:rPr>
          <w:rFonts w:ascii="inherit" w:cs="inherit" w:eastAsia="inherit" w:hAnsi="inherit"/>
          <w:b w:val="1"/>
          <w:bCs w:val="1"/>
          <w:color w:val="161616"/>
          <w:sz w:val="26"/>
          <w:szCs w:val="26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3.ping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ping: -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highlight w:val="white"/>
          <w:rtl w:val="0"/>
        </w:rPr>
        <w:t xml:space="preserve"> Linux ping command stands for (Packet Internet Groper). It checks connectivity between two nodes to see if a server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827405</wp:posOffset>
            </wp:positionH>
            <wp:positionV relativeFrom="paragraph">
              <wp:posOffset>168275</wp:posOffset>
            </wp:positionV>
            <wp:extent cx="4338955" cy="1443355"/>
            <wp:effectExtent b="0" l="0" r="0" t="0"/>
            <wp:wrapNone/>
            <wp:docPr id="12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1443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309" w:lineRule="auto"/>
        <w:rPr>
          <w:rFonts w:ascii="inherit" w:cs="inherit" w:eastAsia="inherit" w:hAnsi="inherit"/>
          <w:color w:val="16161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4.APR: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rtl w:val="0"/>
        </w:rPr>
        <w:t xml:space="preserve"> The ARP commands to view, display, or modify the details/information in an ARP table/cache.The ARP cache or table has the dynamic list of IP and MAC addresses of those devices to which your computer has communicated recently in a local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453390</wp:posOffset>
            </wp:positionH>
            <wp:positionV relativeFrom="paragraph">
              <wp:posOffset>172720</wp:posOffset>
            </wp:positionV>
            <wp:extent cx="4653915" cy="873125"/>
            <wp:effectExtent b="0" l="0" r="0" t="0"/>
            <wp:wrapNone/>
            <wp:docPr id="1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87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309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30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before="280" w:line="309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5.trace route: -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highlight w:val="white"/>
          <w:rtl w:val="0"/>
        </w:rPr>
        <w:t xml:space="preserve"> Linux traceroute command is a network troubleshooting utility that helps us determine the number of hops and packets traveling path required to reach a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288290</wp:posOffset>
            </wp:positionH>
            <wp:positionV relativeFrom="paragraph">
              <wp:posOffset>223520</wp:posOffset>
            </wp:positionV>
            <wp:extent cx="5500370" cy="1448435"/>
            <wp:effectExtent b="0" l="0" r="0" t="0"/>
            <wp:wrapNone/>
            <wp:docPr id="1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1448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Quattrocento Sans" w:cs="Quattrocento Sans" w:eastAsia="Quattrocento Sans" w:hAnsi="Quattrocen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Quattrocento Sans" w:cs="Quattrocento Sans" w:eastAsia="Quattrocento Sans" w:hAnsi="Quattrocento Sans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inherit" w:cs="inherit" w:eastAsia="inherit" w:hAnsi="inherit"/>
          <w:b w:val="1"/>
          <w:bCs w:val="1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80" w:line="309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inherit" w:cs="inherit" w:eastAsia="inherit" w:hAnsi="inherit"/>
          <w:b w:val="1"/>
          <w:bCs w:val="1"/>
          <w:color w:val="161616"/>
          <w:sz w:val="26"/>
          <w:szCs w:val="26"/>
          <w:rtl w:val="0"/>
        </w:rPr>
        <w:t xml:space="preserve">6.netstat: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highlight w:val="white"/>
          <w:rtl w:val="0"/>
        </w:rPr>
        <w:t xml:space="preserve"> Linux netstat command stands for Network statistics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333333"/>
          <w:sz w:val="26"/>
          <w:szCs w:val="26"/>
          <w:highlight w:val="white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6"/>
          <w:szCs w:val="26"/>
          <w:highlight w:val="white"/>
          <w:rtl w:val="0"/>
        </w:rPr>
        <w:t xml:space="preserve"> It displays information about different interface statistics, including open sockets, routing tables, and connection information</w:t>
      </w:r>
      <w:r w:rsidDel="00000000" w:rsidR="00000000" w:rsidRPr="00000000">
        <w:rPr>
          <w:rFonts w:ascii="Quattrocento Sans" w:cs="Quattrocento Sans" w:eastAsia="Quattrocento Sans" w:hAnsi="Quattrocento Sans"/>
          <w:color w:val="333333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355600</wp:posOffset>
            </wp:positionH>
            <wp:positionV relativeFrom="paragraph">
              <wp:posOffset>11430</wp:posOffset>
            </wp:positionV>
            <wp:extent cx="5322570" cy="1381760"/>
            <wp:effectExtent b="0" l="0" r="0" t="0"/>
            <wp:wrapNone/>
            <wp:docPr id="1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1381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Rule="auto"/>
        <w:ind w:left="720" w:firstLine="0"/>
        <w:jc w:val="both"/>
        <w:rPr>
          <w:rFonts w:ascii="inherit" w:cs="inherit" w:eastAsia="inherit" w:hAnsi="inherit"/>
          <w:color w:val="16161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80" w:line="309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80" w:line="309" w:lineRule="auto"/>
        <w:rPr>
          <w:rFonts w:ascii="Times New Roman" w:cs="Times New Roman" w:eastAsia="Times New Roman" w:hAnsi="Times New Roman"/>
          <w:color w:val="010302"/>
        </w:rPr>
        <w:sectPr>
          <w:pgSz w:h="16837" w:w="11906" w:orient="portrait"/>
          <w:pgMar w:bottom="275" w:top="343" w:left="500" w:right="50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65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6" w:lineRule="auto"/>
        <w:ind w:left="3404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6" w:lineRule="auto"/>
        <w:ind w:left="3404" w:firstLine="0"/>
        <w:rPr>
          <w:rFonts w:ascii="Arial" w:cs="Arial" w:eastAsia="Arial" w:hAnsi="Arial"/>
          <w:color w:val="000000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3">
            <w:col w:space="0" w:w="3635.333333333333"/>
            <w:col w:space="0" w:w="3635.333333333333"/>
            <w:col w:space="0" w:w="3635.33333333333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6" w:lineRule="auto"/>
        <w:rPr>
          <w:rFonts w:ascii="Times New Roman" w:cs="Times New Roman" w:eastAsia="Times New Roman" w:hAnsi="Times New Roman"/>
          <w:color w:val="01030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228066</wp:posOffset>
                </wp:positionV>
                <wp:extent cx="180" cy="12700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228066</wp:posOffset>
                </wp:positionV>
                <wp:extent cx="180" cy="12700"/>
                <wp:effectExtent b="0" l="0" r="0" t="0"/>
                <wp:wrapNone/>
                <wp:docPr id="11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181712</wp:posOffset>
                </wp:positionV>
                <wp:extent cx="180" cy="38100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563" y="3779910"/>
                          <a:ext cx="5730875" cy="180"/>
                        </a:xfrm>
                        <a:custGeom>
                          <a:rect b="b" l="l" r="r" t="t"/>
                          <a:pathLst>
                            <a:path extrusionOk="0" h="180"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62242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</wp:posOffset>
                </wp:positionH>
                <wp:positionV relativeFrom="paragraph">
                  <wp:posOffset>181712</wp:posOffset>
                </wp:positionV>
                <wp:extent cx="180" cy="38100"/>
                <wp:effectExtent b="0" l="0" r="0" t="0"/>
                <wp:wrapNone/>
                <wp:docPr id="11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000000"/>
          <w:sz w:val="2"/>
          <w:szCs w:val="2"/>
        </w:rPr>
        <w:sectPr>
          <w:type w:val="continuous"/>
          <w:pgSz w:h="16837" w:w="11906" w:orient="portrait"/>
          <w:pgMar w:bottom="275" w:top="343" w:left="500" w:right="500" w:header="708" w:footer="708"/>
          <w:cols w:equalWidth="0" w:num="2">
            <w:col w:space="3379" w:w="3763.4999999999995"/>
            <w:col w:space="0" w:w="3763.49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7" w:w="11906" w:orient="portrait"/>
      <w:pgMar w:bottom="275" w:top="343" w:left="500" w:right="5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inherit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table" w:styleId="TableGrid">
    <w:name w:val="Table Grid"/>
    <w:basedOn w:val="TableNormal"/>
    <w:uiPriority w:val="59"/>
    <w:rsid w:val="00D96CB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left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2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ZQn4sMIa0IdEj3WgdBuSO0/dg==">CgMxLjA4AHIhMWVPNzdUN19OajFfM3FNNWFNb2NJT1lzYVgyN0dVUG91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2025-10-16T13:56:00Z</dcterms:created>
  <dc:creator>Admin</dc:creator>
</cp:coreProperties>
</file>