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6B7280"/>
          <w:sz w:val="20"/>
          <w:szCs w:val="20"/>
        </w:rPr>
        <w:t xml:space="preserve">RIVERSIDE COMMUNITY GARDEN</w:t>
      </w:r>
    </w:p>
    <w:p>
      <w:pPr>
        <w:pBdr>
          <w:bottom w:val="single" w:color="2E7D32" w:sz="12" w:space="6"/>
        </w:pBdr>
        <w:spacing w:after="240"/>
      </w:pPr>
      <w:r>
        <w:rPr>
          <w:b/>
          <w:bCs/>
          <w:color w:val="2E7D32"/>
          <w:sz w:val="52"/>
          <w:szCs w:val="52"/>
        </w:rPr>
        <w:t xml:space="preserve">Spring newsletter</w:t>
      </w:r>
    </w:p>
    <w:p>
      <w:pPr>
        <w:spacing w:after="140" w:line="300"/>
      </w:pPr>
      <w:r>
        <w:rPr>
          <w:sz w:val="23"/>
          <w:szCs w:val="23"/>
        </w:rPr>
        <w:t xml:space="preserve">Welcome back, gardeners! The frost has lifted, the tool shed has a new roof, and the first seedlings are already up in the greenhouse. This issue covers the planting calendar, the new rainwater tanks and our open day on Saturday 18 April.</w:t>
      </w:r>
    </w:p>
    <w:p>
      <w:pPr>
        <w:pStyle w:val="Heading1"/>
        <w:spacing w:after="160"/>
      </w:pPr>
      <w:r>
        <w:rPr>
          <w:color w:val="2E7D32"/>
        </w:rPr>
        <w:t xml:space="preserve">Planting calendar</w:t>
      </w:r>
    </w:p>
    <w:p>
      <w:pPr>
        <w:spacing w:after="140" w:line="300"/>
      </w:pPr>
      <w:r>
        <w:rPr>
          <w:sz w:val="23"/>
          <w:szCs w:val="23"/>
        </w:rPr>
        <w:t xml:space="preserve">The table below lists what can go into the ground over the next few weeks. Beds 1 to 12 are shared; beds 13 to 30 belong to members.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E8F5E9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Crop</w:t>
            </w:r>
          </w:p>
        </w:tc>
        <w:tc>
          <w:tcPr>
            <w:tcW w:type="dxa" w:w="3000"/>
            <w:shd w:fill="E8F5E9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Sow or plant</w:t>
            </w:r>
          </w:p>
        </w:tc>
        <w:tc>
          <w:tcPr>
            <w:tcW w:type="dxa" w:w="3000"/>
            <w:shd w:fill="E8F5E9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Where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Potatoes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Late March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Beds 1–4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Peas and beans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April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Beds 5–8, with supports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Salad leaves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Every two weeks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Greenhouse, then beds 9–10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Tomatoes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Mid May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Greenhouse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Pumpkins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Late May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Beds 11–12</w:t>
            </w:r>
          </w:p>
        </w:tc>
      </w:tr>
    </w:tbl>
    <w:p>
      <w:pPr>
        <w:spacing w:before="240"/>
      </w:pPr>
    </w:p>
    <w:p>
      <w:pPr>
        <w:pStyle w:val="Heading1"/>
        <w:spacing w:after="160"/>
      </w:pPr>
      <w:r>
        <w:rPr>
          <w:color w:val="2E7D32"/>
        </w:rPr>
        <w:t xml:space="preserve">Rainwater tanks</w:t>
      </w:r>
    </w:p>
    <w:p>
      <w:pPr>
        <w:spacing w:after="140" w:line="300"/>
      </w:pPr>
      <w:r>
        <w:rPr>
          <w:sz w:val="23"/>
          <w:szCs w:val="23"/>
        </w:rPr>
        <w:t xml:space="preserve">Thanks to a grant from the local council, four new 1,000-litre tanks now collect rain from the shed and greenhouse roofs. Last spring we used about 40% mains water; this year we hope to need almost none.</w:t>
      </w:r>
    </w:p>
    <w:p>
      <w:r>
        <w:drawing>
          <wp:inline distT="0" distB="0" distL="0" distR="0">
            <wp:extent cx="3429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Rain collected per month (litres, estimate)</w:t>
      </w:r>
    </w:p>
    <w:p>
      <w:pPr>
        <w:pStyle w:val="Heading1"/>
        <w:pageBreakBefore/>
        <w:spacing w:after="160"/>
      </w:pPr>
      <w:r>
        <w:rPr>
          <w:color w:val="2E7D32"/>
        </w:rPr>
        <w:t xml:space="preserve">Open day</w:t>
      </w:r>
    </w:p>
    <w:p>
      <w:pPr>
        <w:spacing w:after="140" w:line="300"/>
      </w:pPr>
      <w:r>
        <w:rPr>
          <w:sz w:val="23"/>
          <w:szCs w:val="23"/>
        </w:rPr>
        <w:t xml:space="preserve">Our open day is on Saturday 18 April from 10:00 to 15:00. There will be seedling swaps, a composting workshop and soup from the garden kitchen. Please bring friends and neighbours.</w:t>
      </w:r>
    </w:p>
    <w:p>
      <w:pPr>
        <w:pStyle w:val="Heading1"/>
        <w:spacing w:after="160"/>
      </w:pPr>
      <w:r>
        <w:rPr>
          <w:color w:val="2E7D32"/>
        </w:rPr>
        <w:t xml:space="preserve">Volunteer rota</w:t>
      </w:r>
    </w:p>
    <w:p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 xml:space="preserve">Watering: Mondays and Thursdays, 18:00</w:t>
      </w:r>
    </w:p>
    <w:p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 xml:space="preserve">Compost team: first Saturday of the month</w:t>
      </w:r>
    </w:p>
    <w:p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 xml:space="preserve">Greenhouse: ask Maria for the key</w:t>
      </w:r>
    </w:p>
    <w:p>
      <w:pPr>
        <w:pStyle w:val="ListParagraph"/>
        <w:numPr>
          <w:ilvl w:val="0"/>
          <w:numId w:val="1"/>
        </w:numPr>
      </w:pPr>
      <w:r>
        <w:rPr>
          <w:sz w:val="23"/>
          <w:szCs w:val="23"/>
        </w:rPr>
        <w:t xml:space="preserve">Tool repair: Wednesdays, 17:00</w:t>
      </w:r>
    </w:p>
    <w:p>
      <w:pPr>
        <w:pStyle w:val="Heading1"/>
        <w:pageBreakBefore/>
        <w:spacing w:after="160"/>
      </w:pPr>
      <w:r>
        <w:rPr>
          <w:color w:val="2E7D32"/>
        </w:rPr>
        <w:t xml:space="preserve">Contact</w:t>
      </w:r>
    </w:p>
    <w:p>
      <w:pPr>
        <w:spacing w:after="140" w:line="300"/>
      </w:pPr>
      <w:r>
        <w:rPr>
          <w:sz w:val="23"/>
          <w:szCs w:val="23"/>
        </w:rPr>
        <w:t xml:space="preserve">Questions and ideas are always welcome at the Saturday coffee morning in the shed. See you in the garden!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38803834e3bdbbfc9051778a9087da789f8e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Riverside Community Garden — Spring newsletter</dc:title>
  <dc:creator>Plain Viewer showcase</dc:creator>
  <cp:lastModifiedBy>Un-named</cp:lastModifiedBy>
  <cp:revision>1</cp:revision>
  <dcterms:created xsi:type="dcterms:W3CDTF">2026-09-27T00:00:00Z</dcterms:created>
  <dcterms:modified xsi:type="dcterms:W3CDTF">2026-09-27T00:00:00Z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