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E14CC" w14:textId="77777777" w:rsidR="009962EC" w:rsidRDefault="00000000">
      <w:pPr>
        <w:keepNext/>
        <w:keepLines/>
        <w:spacing w:before="240" w:after="0" w:line="259" w:lineRule="auto"/>
        <w:rPr>
          <w:rFonts w:ascii="Calibri Light" w:eastAsia="Calibri Light" w:hAnsi="Calibri Light" w:cs="Calibri Light"/>
          <w:color w:val="2F5496"/>
          <w:sz w:val="32"/>
        </w:rPr>
      </w:pPr>
      <w:r>
        <w:rPr>
          <w:rFonts w:ascii="Calibri Light" w:eastAsia="Calibri Light" w:hAnsi="Calibri Light" w:cs="Calibri Light"/>
          <w:color w:val="2F5496"/>
          <w:sz w:val="32"/>
        </w:rPr>
        <w:t>Function Description</w:t>
      </w:r>
    </w:p>
    <w:p w14:paraId="44309114" w14:textId="688D7770" w:rsidR="009962EC" w:rsidRDefault="00000000">
      <w:pPr>
        <w:spacing w:line="259" w:lineRule="auto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b/>
          <w:sz w:val="22"/>
        </w:rPr>
        <w:t>Function Name:</w:t>
      </w:r>
      <w:r w:rsidR="004E2240">
        <w:rPr>
          <w:rFonts w:ascii="Calibri" w:eastAsia="Calibri" w:hAnsi="Calibri" w:cs="Calibri"/>
          <w:color w:val="808080"/>
          <w:sz w:val="22"/>
        </w:rPr>
        <w:t xml:space="preserve"> </w:t>
      </w:r>
      <w:proofErr w:type="spellStart"/>
      <w:r w:rsidR="004E2240">
        <w:rPr>
          <w:rFonts w:ascii="Calibri" w:eastAsia="Calibri" w:hAnsi="Calibri" w:cs="Calibri"/>
          <w:color w:val="808080"/>
          <w:sz w:val="22"/>
        </w:rPr>
        <w:t>validateShipment</w:t>
      </w:r>
      <w:proofErr w:type="spellEnd"/>
    </w:p>
    <w:p w14:paraId="163A843C" w14:textId="77777777" w:rsidR="009962EC" w:rsidRDefault="00000000">
      <w:pPr>
        <w:spacing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/>
          <w:sz w:val="22"/>
        </w:rPr>
        <w:t>Parameter List: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5"/>
        <w:gridCol w:w="1710"/>
        <w:gridCol w:w="5215"/>
      </w:tblGrid>
      <w:tr w:rsidR="009962EC" w14:paraId="053B9F85" w14:textId="77777777">
        <w:trPr>
          <w:trHeight w:val="1"/>
        </w:trPr>
        <w:tc>
          <w:tcPr>
            <w:tcW w:w="24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FBFBF"/>
            <w:tcMar>
              <w:left w:w="108" w:type="dxa"/>
              <w:right w:w="108" w:type="dxa"/>
            </w:tcMar>
          </w:tcPr>
          <w:p w14:paraId="5DEFAEB6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Parameter Name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FBFBF"/>
            <w:tcMar>
              <w:left w:w="108" w:type="dxa"/>
              <w:right w:w="108" w:type="dxa"/>
            </w:tcMar>
          </w:tcPr>
          <w:p w14:paraId="4F0E6FCE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Type</w:t>
            </w:r>
          </w:p>
        </w:tc>
        <w:tc>
          <w:tcPr>
            <w:tcW w:w="52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FBFBF"/>
            <w:tcMar>
              <w:left w:w="108" w:type="dxa"/>
              <w:right w:w="108" w:type="dxa"/>
            </w:tcMar>
          </w:tcPr>
          <w:p w14:paraId="77E41D0E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Description</w:t>
            </w:r>
          </w:p>
        </w:tc>
      </w:tr>
      <w:tr w:rsidR="009962EC" w14:paraId="53E912DD" w14:textId="77777777">
        <w:trPr>
          <w:trHeight w:val="1"/>
        </w:trPr>
        <w:tc>
          <w:tcPr>
            <w:tcW w:w="24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63677D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Weight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860CC4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Double</w:t>
            </w:r>
          </w:p>
        </w:tc>
        <w:tc>
          <w:tcPr>
            <w:tcW w:w="52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A47354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The weight of the package in kg</w:t>
            </w:r>
          </w:p>
        </w:tc>
      </w:tr>
      <w:tr w:rsidR="009962EC" w14:paraId="7BE66849" w14:textId="77777777">
        <w:trPr>
          <w:trHeight w:val="1"/>
        </w:trPr>
        <w:tc>
          <w:tcPr>
            <w:tcW w:w="24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858EB7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Volume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C0C192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Double</w:t>
            </w:r>
          </w:p>
        </w:tc>
        <w:tc>
          <w:tcPr>
            <w:tcW w:w="52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CED5A1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The volume of the package in cubic meter</w:t>
            </w:r>
          </w:p>
        </w:tc>
      </w:tr>
      <w:tr w:rsidR="009962EC" w14:paraId="539B9F27" w14:textId="77777777">
        <w:trPr>
          <w:trHeight w:val="1"/>
        </w:trPr>
        <w:tc>
          <w:tcPr>
            <w:tcW w:w="24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3BC0D0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 xml:space="preserve">Destination 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60D4FC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Struct Point</w:t>
            </w:r>
          </w:p>
        </w:tc>
        <w:tc>
          <w:tcPr>
            <w:tcW w:w="52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D7B731" w14:textId="77777777" w:rsidR="009962EC" w:rsidRDefault="00000000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sz w:val="22"/>
              </w:rPr>
              <w:t>The address at which the shipment is to be delivered</w:t>
            </w:r>
          </w:p>
        </w:tc>
      </w:tr>
      <w:tr w:rsidR="009962EC" w14:paraId="224ACE2C" w14:textId="77777777">
        <w:trPr>
          <w:trHeight w:val="1"/>
        </w:trPr>
        <w:tc>
          <w:tcPr>
            <w:tcW w:w="24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357888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5DB951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52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9B564E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9962EC" w14:paraId="1C4F23F5" w14:textId="77777777">
        <w:trPr>
          <w:trHeight w:val="1"/>
        </w:trPr>
        <w:tc>
          <w:tcPr>
            <w:tcW w:w="24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D42DAD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E90876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52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F65CB4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9962EC" w14:paraId="3FA5708D" w14:textId="77777777">
        <w:trPr>
          <w:trHeight w:val="1"/>
        </w:trPr>
        <w:tc>
          <w:tcPr>
            <w:tcW w:w="24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233B2F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A23100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52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3E85F1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</w:tr>
      <w:tr w:rsidR="009962EC" w14:paraId="18F3E253" w14:textId="77777777">
        <w:trPr>
          <w:trHeight w:val="1"/>
        </w:trPr>
        <w:tc>
          <w:tcPr>
            <w:tcW w:w="24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DBB0C2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18CCA8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52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701C20" w14:textId="77777777" w:rsidR="009962EC" w:rsidRDefault="009962EC">
            <w:pPr>
              <w:spacing w:after="0" w:line="240" w:lineRule="auto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5F3E56CD" w14:textId="77777777" w:rsidR="009962EC" w:rsidRDefault="009962EC">
      <w:pPr>
        <w:spacing w:line="259" w:lineRule="auto"/>
        <w:rPr>
          <w:rFonts w:ascii="Calibri" w:eastAsia="Calibri" w:hAnsi="Calibri" w:cs="Calibri"/>
          <w:sz w:val="22"/>
        </w:rPr>
      </w:pPr>
    </w:p>
    <w:p w14:paraId="7594EFB4" w14:textId="686BAF02" w:rsidR="009962EC" w:rsidRDefault="00000000">
      <w:pPr>
        <w:spacing w:line="259" w:lineRule="auto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b/>
          <w:sz w:val="22"/>
        </w:rPr>
        <w:t>Returns:</w:t>
      </w:r>
      <w:r>
        <w:rPr>
          <w:rFonts w:ascii="Calibri" w:eastAsia="Calibri" w:hAnsi="Calibri" w:cs="Calibri"/>
          <w:sz w:val="22"/>
        </w:rPr>
        <w:t xml:space="preserve"> </w:t>
      </w:r>
      <w:r w:rsidR="004E2240">
        <w:rPr>
          <w:rFonts w:ascii="Calibri" w:eastAsia="Calibri" w:hAnsi="Calibri" w:cs="Calibri"/>
          <w:color w:val="808080"/>
          <w:sz w:val="22"/>
        </w:rPr>
        <w:t>1</w:t>
      </w:r>
      <w:r>
        <w:rPr>
          <w:rFonts w:ascii="Calibri" w:eastAsia="Calibri" w:hAnsi="Calibri" w:cs="Calibri"/>
          <w:color w:val="808080"/>
          <w:sz w:val="22"/>
        </w:rPr>
        <w:t>if the package is valid and false if</w:t>
      </w:r>
      <w:r w:rsidR="004E2240">
        <w:rPr>
          <w:rFonts w:ascii="Calibri" w:eastAsia="Calibri" w:hAnsi="Calibri" w:cs="Calibri"/>
          <w:color w:val="808080"/>
          <w:sz w:val="22"/>
        </w:rPr>
        <w:t xml:space="preserve"> not valid</w:t>
      </w:r>
      <w:r>
        <w:rPr>
          <w:rFonts w:ascii="Calibri" w:eastAsia="Calibri" w:hAnsi="Calibri" w:cs="Calibri"/>
          <w:color w:val="808080"/>
          <w:sz w:val="22"/>
        </w:rPr>
        <w:t xml:space="preserve">. </w:t>
      </w:r>
    </w:p>
    <w:p w14:paraId="6DBCC88B" w14:textId="27778437" w:rsidR="009962EC" w:rsidRDefault="00000000">
      <w:pPr>
        <w:spacing w:line="259" w:lineRule="auto"/>
        <w:rPr>
          <w:rFonts w:ascii="Calibri" w:eastAsia="Calibri" w:hAnsi="Calibri" w:cs="Calibri"/>
          <w:color w:val="808080"/>
          <w:sz w:val="22"/>
        </w:rPr>
      </w:pPr>
      <w:r>
        <w:rPr>
          <w:rFonts w:ascii="Calibri" w:eastAsia="Calibri" w:hAnsi="Calibri" w:cs="Calibri"/>
          <w:b/>
          <w:sz w:val="22"/>
        </w:rPr>
        <w:t>Description:</w:t>
      </w: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color w:val="808080"/>
          <w:sz w:val="22"/>
        </w:rPr>
        <w:t>the package is validated using</w:t>
      </w:r>
      <w:r w:rsidR="004E2240">
        <w:rPr>
          <w:rFonts w:ascii="Calibri" w:eastAsia="Calibri" w:hAnsi="Calibri" w:cs="Calibri"/>
          <w:color w:val="808080"/>
          <w:sz w:val="22"/>
        </w:rPr>
        <w:t xml:space="preserve"> </w:t>
      </w:r>
      <w:proofErr w:type="gramStart"/>
      <w:r w:rsidR="004E2240">
        <w:rPr>
          <w:rFonts w:ascii="Calibri" w:eastAsia="Calibri" w:hAnsi="Calibri" w:cs="Calibri"/>
          <w:color w:val="808080"/>
          <w:sz w:val="22"/>
        </w:rPr>
        <w:t xml:space="preserve">the </w:t>
      </w:r>
      <w:r>
        <w:rPr>
          <w:rFonts w:ascii="Calibri" w:eastAsia="Calibri" w:hAnsi="Calibri" w:cs="Calibri"/>
          <w:color w:val="808080"/>
          <w:sz w:val="22"/>
        </w:rPr>
        <w:t xml:space="preserve"> macros</w:t>
      </w:r>
      <w:proofErr w:type="gramEnd"/>
      <w:r>
        <w:rPr>
          <w:rFonts w:ascii="Calibri" w:eastAsia="Calibri" w:hAnsi="Calibri" w:cs="Calibri"/>
          <w:color w:val="808080"/>
          <w:sz w:val="22"/>
        </w:rPr>
        <w:t xml:space="preserve"> defined in the header files. The function checks the weight, </w:t>
      </w:r>
      <w:r w:rsidR="004E2240">
        <w:rPr>
          <w:rFonts w:ascii="Calibri" w:eastAsia="Calibri" w:hAnsi="Calibri" w:cs="Calibri"/>
          <w:color w:val="808080"/>
          <w:sz w:val="22"/>
        </w:rPr>
        <w:t xml:space="preserve">box size </w:t>
      </w:r>
      <w:proofErr w:type="gramStart"/>
      <w:r w:rsidR="004E2240">
        <w:rPr>
          <w:rFonts w:ascii="Calibri" w:eastAsia="Calibri" w:hAnsi="Calibri" w:cs="Calibri"/>
          <w:color w:val="808080"/>
          <w:sz w:val="22"/>
        </w:rPr>
        <w:t xml:space="preserve">volume </w:t>
      </w:r>
      <w:r>
        <w:rPr>
          <w:rFonts w:ascii="Calibri" w:eastAsia="Calibri" w:hAnsi="Calibri" w:cs="Calibri"/>
          <w:color w:val="808080"/>
          <w:sz w:val="22"/>
        </w:rPr>
        <w:t>,</w:t>
      </w:r>
      <w:proofErr w:type="gramEnd"/>
      <w:r>
        <w:rPr>
          <w:rFonts w:ascii="Calibri" w:eastAsia="Calibri" w:hAnsi="Calibri" w:cs="Calibri"/>
          <w:color w:val="808080"/>
          <w:sz w:val="22"/>
        </w:rPr>
        <w:t xml:space="preserve"> and </w:t>
      </w:r>
      <w:r w:rsidR="008C458E">
        <w:rPr>
          <w:rFonts w:ascii="Calibri" w:eastAsia="Calibri" w:hAnsi="Calibri" w:cs="Calibri"/>
          <w:color w:val="808080"/>
          <w:sz w:val="22"/>
        </w:rPr>
        <w:t xml:space="preserve">the destination point </w:t>
      </w:r>
      <w:r>
        <w:rPr>
          <w:rFonts w:ascii="Calibri" w:eastAsia="Calibri" w:hAnsi="Calibri" w:cs="Calibri"/>
          <w:color w:val="808080"/>
          <w:sz w:val="22"/>
        </w:rPr>
        <w:t xml:space="preserve">in </w:t>
      </w:r>
      <w:r w:rsidR="008C458E">
        <w:rPr>
          <w:rFonts w:ascii="Calibri" w:eastAsia="Calibri" w:hAnsi="Calibri" w:cs="Calibri"/>
          <w:color w:val="808080"/>
          <w:sz w:val="22"/>
        </w:rPr>
        <w:t xml:space="preserve">this </w:t>
      </w:r>
      <w:r>
        <w:rPr>
          <w:rFonts w:ascii="Calibri" w:eastAsia="Calibri" w:hAnsi="Calibri" w:cs="Calibri"/>
          <w:color w:val="808080"/>
          <w:sz w:val="22"/>
        </w:rPr>
        <w:t xml:space="preserve"> order.</w:t>
      </w:r>
      <w:r w:rsidR="004E2240">
        <w:rPr>
          <w:rFonts w:ascii="Calibri" w:eastAsia="Calibri" w:hAnsi="Calibri" w:cs="Calibri"/>
          <w:color w:val="808080"/>
          <w:sz w:val="22"/>
        </w:rPr>
        <w:t xml:space="preserve"> In instances where any of the inputs are not valid</w:t>
      </w:r>
      <w:r>
        <w:rPr>
          <w:rFonts w:ascii="Calibri" w:eastAsia="Calibri" w:hAnsi="Calibri" w:cs="Calibri"/>
          <w:color w:val="808080"/>
          <w:sz w:val="22"/>
        </w:rPr>
        <w:t>, an error message is displayed for each invalid field, and the function exits. The macros used include.</w:t>
      </w:r>
    </w:p>
    <w:p w14:paraId="7E667BF2" w14:textId="77777777" w:rsidR="009962EC" w:rsidRDefault="00000000">
      <w:pPr>
        <w:spacing w:line="259" w:lineRule="auto"/>
        <w:rPr>
          <w:rFonts w:ascii="Calibri" w:eastAsia="Calibri" w:hAnsi="Calibri" w:cs="Calibri"/>
          <w:color w:val="808080"/>
          <w:sz w:val="22"/>
        </w:rPr>
      </w:pPr>
      <w:r>
        <w:rPr>
          <w:rFonts w:ascii="Calibri" w:eastAsia="Calibri" w:hAnsi="Calibri" w:cs="Calibri"/>
          <w:color w:val="808080"/>
          <w:sz w:val="22"/>
        </w:rPr>
        <w:t>- MAP_ROWS = 25</w:t>
      </w:r>
    </w:p>
    <w:p w14:paraId="3CADF211" w14:textId="77777777" w:rsidR="009962EC" w:rsidRDefault="00000000">
      <w:pPr>
        <w:spacing w:line="259" w:lineRule="auto"/>
        <w:rPr>
          <w:rFonts w:ascii="Calibri" w:eastAsia="Calibri" w:hAnsi="Calibri" w:cs="Calibri"/>
          <w:color w:val="808080"/>
          <w:sz w:val="22"/>
        </w:rPr>
      </w:pPr>
      <w:r>
        <w:rPr>
          <w:rFonts w:ascii="Calibri" w:eastAsia="Calibri" w:hAnsi="Calibri" w:cs="Calibri"/>
          <w:color w:val="808080"/>
          <w:sz w:val="22"/>
        </w:rPr>
        <w:t>- MAP_COLS = 25</w:t>
      </w:r>
    </w:p>
    <w:p w14:paraId="782C5974" w14:textId="0F738F86" w:rsidR="009962EC" w:rsidRDefault="00000000">
      <w:pPr>
        <w:spacing w:line="259" w:lineRule="auto"/>
        <w:rPr>
          <w:rFonts w:ascii="Calibri" w:eastAsia="Calibri" w:hAnsi="Calibri" w:cs="Calibri"/>
          <w:color w:val="808080"/>
          <w:sz w:val="22"/>
        </w:rPr>
      </w:pPr>
      <w:r>
        <w:rPr>
          <w:rFonts w:ascii="Calibri" w:eastAsia="Calibri" w:hAnsi="Calibri" w:cs="Calibri"/>
          <w:color w:val="808080"/>
          <w:sz w:val="22"/>
        </w:rPr>
        <w:t>- VALID_BOX_</w:t>
      </w:r>
      <w:r w:rsidR="004E2240">
        <w:rPr>
          <w:rFonts w:ascii="Calibri" w:eastAsia="Calibri" w:hAnsi="Calibri" w:cs="Calibri"/>
          <w:color w:val="808080"/>
          <w:sz w:val="22"/>
        </w:rPr>
        <w:t>SIZE</w:t>
      </w:r>
      <w:r>
        <w:rPr>
          <w:rFonts w:ascii="Calibri" w:eastAsia="Calibri" w:hAnsi="Calibri" w:cs="Calibri"/>
          <w:color w:val="808080"/>
          <w:sz w:val="22"/>
        </w:rPr>
        <w:t xml:space="preserve"> = {0.5, 1, </w:t>
      </w:r>
      <w:r w:rsidR="004E2240">
        <w:rPr>
          <w:rFonts w:ascii="Calibri" w:eastAsia="Calibri" w:hAnsi="Calibri" w:cs="Calibri"/>
          <w:color w:val="808080"/>
          <w:sz w:val="22"/>
        </w:rPr>
        <w:t>5</w:t>
      </w:r>
      <w:r>
        <w:rPr>
          <w:rFonts w:ascii="Calibri" w:eastAsia="Calibri" w:hAnsi="Calibri" w:cs="Calibri"/>
          <w:color w:val="808080"/>
          <w:sz w:val="22"/>
        </w:rPr>
        <w:t>}</w:t>
      </w:r>
    </w:p>
    <w:p w14:paraId="5870AAD4" w14:textId="0EF65235" w:rsidR="009962EC" w:rsidRDefault="00000000">
      <w:pPr>
        <w:spacing w:line="259" w:lineRule="auto"/>
        <w:rPr>
          <w:rFonts w:ascii="Calibri" w:eastAsia="Calibri" w:hAnsi="Calibri" w:cs="Calibri"/>
          <w:color w:val="808080"/>
          <w:sz w:val="22"/>
        </w:rPr>
      </w:pPr>
      <w:r>
        <w:rPr>
          <w:rFonts w:ascii="Calibri" w:eastAsia="Calibri" w:hAnsi="Calibri" w:cs="Calibri"/>
          <w:color w:val="808080"/>
          <w:sz w:val="22"/>
        </w:rPr>
        <w:t xml:space="preserve">- MAX_VOLUME = </w:t>
      </w:r>
      <w:r w:rsidR="004E2240">
        <w:rPr>
          <w:rFonts w:ascii="Calibri" w:eastAsia="Calibri" w:hAnsi="Calibri" w:cs="Calibri"/>
          <w:color w:val="808080"/>
          <w:sz w:val="22"/>
        </w:rPr>
        <w:t>50</w:t>
      </w:r>
    </w:p>
    <w:p w14:paraId="7556723C" w14:textId="4B5AFD4F" w:rsidR="009962EC" w:rsidRDefault="00000000">
      <w:pPr>
        <w:spacing w:line="259" w:lineRule="auto"/>
        <w:rPr>
          <w:rFonts w:ascii="Calibri" w:eastAsia="Calibri" w:hAnsi="Calibri" w:cs="Calibri"/>
          <w:color w:val="808080"/>
          <w:sz w:val="22"/>
        </w:rPr>
      </w:pPr>
      <w:r>
        <w:rPr>
          <w:rFonts w:ascii="Calibri" w:eastAsia="Calibri" w:hAnsi="Calibri" w:cs="Calibri"/>
          <w:color w:val="808080"/>
          <w:sz w:val="22"/>
        </w:rPr>
        <w:t>- MAX_WEIGHT = 1</w:t>
      </w:r>
      <w:r w:rsidR="004E2240">
        <w:rPr>
          <w:rFonts w:ascii="Calibri" w:eastAsia="Calibri" w:hAnsi="Calibri" w:cs="Calibri"/>
          <w:color w:val="808080"/>
          <w:sz w:val="22"/>
        </w:rPr>
        <w:t>2</w:t>
      </w:r>
      <w:r>
        <w:rPr>
          <w:rFonts w:ascii="Calibri" w:eastAsia="Calibri" w:hAnsi="Calibri" w:cs="Calibri"/>
          <w:color w:val="808080"/>
          <w:sz w:val="22"/>
        </w:rPr>
        <w:t>00</w:t>
      </w:r>
    </w:p>
    <w:p w14:paraId="1069653B" w14:textId="77777777" w:rsidR="009962EC" w:rsidRDefault="009962EC">
      <w:pPr>
        <w:spacing w:line="259" w:lineRule="auto"/>
        <w:rPr>
          <w:rFonts w:ascii="Calibri" w:eastAsia="Calibri" w:hAnsi="Calibri" w:cs="Calibri"/>
          <w:color w:val="808080"/>
          <w:sz w:val="22"/>
        </w:rPr>
      </w:pPr>
    </w:p>
    <w:p w14:paraId="365D3E9C" w14:textId="77777777" w:rsidR="009962EC" w:rsidRDefault="009962EC">
      <w:pPr>
        <w:spacing w:line="259" w:lineRule="auto"/>
        <w:rPr>
          <w:rFonts w:ascii="Calibri" w:eastAsia="Calibri" w:hAnsi="Calibri" w:cs="Calibri"/>
          <w:color w:val="808080"/>
          <w:sz w:val="22"/>
        </w:rPr>
      </w:pPr>
    </w:p>
    <w:sectPr w:rsidR="009962E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62EC"/>
    <w:rsid w:val="004E2240"/>
    <w:rsid w:val="008C458E"/>
    <w:rsid w:val="00996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3B674"/>
  <w15:docId w15:val="{AF957966-1B33-4575-9CA3-7B1179E09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en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118</Words>
  <Characters>678</Characters>
  <Application>Microsoft Office Word</Application>
  <DocSecurity>0</DocSecurity>
  <Lines>5</Lines>
  <Paragraphs>1</Paragraphs>
  <ScaleCrop>false</ScaleCrop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zainab vadia</cp:lastModifiedBy>
  <cp:revision>3</cp:revision>
  <dcterms:created xsi:type="dcterms:W3CDTF">2024-03-26T17:36:00Z</dcterms:created>
  <dcterms:modified xsi:type="dcterms:W3CDTF">2024-03-26T22:10:00Z</dcterms:modified>
</cp:coreProperties>
</file>