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36F9" w:rsidRDefault="00460E59">
      <w:pPr>
        <w:spacing w:after="333"/>
        <w:ind w:left="0" w:right="1" w:firstLine="0"/>
        <w:jc w:val="center"/>
      </w:pPr>
      <w:r>
        <w:rPr>
          <w:b/>
          <w:sz w:val="28"/>
          <w:u w:val="single" w:color="000000"/>
        </w:rPr>
        <w:t>LAB # 10</w:t>
      </w:r>
      <w:bookmarkStart w:id="0" w:name="_GoBack"/>
      <w:bookmarkEnd w:id="0"/>
    </w:p>
    <w:p w:rsidR="007C36F9" w:rsidRDefault="009A06F9">
      <w:pPr>
        <w:spacing w:after="357"/>
        <w:ind w:left="1" w:firstLine="0"/>
        <w:jc w:val="center"/>
      </w:pPr>
      <w:r>
        <w:rPr>
          <w:b/>
          <w:sz w:val="28"/>
        </w:rPr>
        <w:t xml:space="preserve">Introduction to Test Suite </w:t>
      </w:r>
    </w:p>
    <w:p w:rsidR="007C36F9" w:rsidRDefault="009A06F9">
      <w:pPr>
        <w:spacing w:after="169"/>
        <w:ind w:left="-5"/>
      </w:pPr>
      <w:r>
        <w:rPr>
          <w:b/>
          <w:sz w:val="28"/>
          <w:u w:val="single" w:color="000000"/>
        </w:rPr>
        <w:t xml:space="preserve">OBJECTIVE: </w:t>
      </w:r>
      <w:r>
        <w:t xml:space="preserve">Grouping the multiple JUnit test cases and constructing a Test Suite program. </w:t>
      </w:r>
    </w:p>
    <w:p w:rsidR="007C36F9" w:rsidRDefault="009A06F9">
      <w:pPr>
        <w:spacing w:line="361" w:lineRule="auto"/>
        <w:ind w:left="-5"/>
      </w:pPr>
      <w:r>
        <w:rPr>
          <w:b/>
          <w:sz w:val="28"/>
        </w:rPr>
        <w:t xml:space="preserve">Test suite: </w:t>
      </w:r>
      <w:r>
        <w:t xml:space="preserve">Test suite is used to bundle a few unit test cases and run them together. In JUnit, both </w:t>
      </w:r>
      <w:r>
        <w:rPr>
          <w:b/>
        </w:rPr>
        <w:t>@RunWith</w:t>
      </w:r>
      <w:r>
        <w:t xml:space="preserve"> and </w:t>
      </w:r>
      <w:r>
        <w:rPr>
          <w:b/>
        </w:rPr>
        <w:t>@Suite</w:t>
      </w:r>
      <w:r>
        <w:t xml:space="preserve"> </w:t>
      </w:r>
      <w:r>
        <w:t>annotations are used to run the suite tests.</w:t>
      </w:r>
      <w:r>
        <w:rPr>
          <w:b/>
          <w:sz w:val="28"/>
        </w:rPr>
        <w:t xml:space="preserve"> </w:t>
      </w:r>
    </w:p>
    <w:p w:rsidR="007C36F9" w:rsidRDefault="009A06F9">
      <w:pPr>
        <w:spacing w:after="93"/>
        <w:ind w:left="0" w:firstLine="0"/>
      </w:pPr>
      <w:r>
        <w:rPr>
          <w:b/>
          <w:sz w:val="28"/>
        </w:rPr>
        <w:t xml:space="preserve">Lab Task:  </w:t>
      </w:r>
    </w:p>
    <w:p w:rsidR="007C36F9" w:rsidRDefault="009A06F9">
      <w:pPr>
        <w:spacing w:after="139"/>
        <w:ind w:left="-5"/>
      </w:pPr>
      <w:r>
        <w:t xml:space="preserve">Make a class having four functions for determining, </w:t>
      </w:r>
    </w:p>
    <w:p w:rsidR="007C36F9" w:rsidRDefault="009A06F9">
      <w:pPr>
        <w:numPr>
          <w:ilvl w:val="0"/>
          <w:numId w:val="1"/>
        </w:numPr>
        <w:spacing w:after="91"/>
        <w:ind w:hanging="360"/>
      </w:pPr>
      <w:r>
        <w:t xml:space="preserve">Whether the input integer is odd. </w:t>
      </w:r>
    </w:p>
    <w:p w:rsidR="007C36F9" w:rsidRDefault="009A06F9">
      <w:pPr>
        <w:numPr>
          <w:ilvl w:val="0"/>
          <w:numId w:val="1"/>
        </w:numPr>
        <w:spacing w:after="93"/>
        <w:ind w:hanging="360"/>
      </w:pPr>
      <w:r>
        <w:t xml:space="preserve">Whether the input integer is even. </w:t>
      </w:r>
    </w:p>
    <w:p w:rsidR="007C36F9" w:rsidRDefault="009A06F9">
      <w:pPr>
        <w:numPr>
          <w:ilvl w:val="0"/>
          <w:numId w:val="1"/>
        </w:numPr>
        <w:spacing w:after="93"/>
        <w:ind w:hanging="360"/>
      </w:pPr>
      <w:r>
        <w:t xml:space="preserve">Whether the input integer is prime. </w:t>
      </w:r>
    </w:p>
    <w:p w:rsidR="007C36F9" w:rsidRDefault="009A06F9">
      <w:pPr>
        <w:numPr>
          <w:ilvl w:val="0"/>
          <w:numId w:val="1"/>
        </w:numPr>
        <w:spacing w:after="67"/>
        <w:ind w:hanging="360"/>
      </w:pPr>
      <w:r>
        <w:t xml:space="preserve">For calculating the factorial of that input integer. </w:t>
      </w:r>
    </w:p>
    <w:p w:rsidR="007C36F9" w:rsidRDefault="009A06F9">
      <w:pPr>
        <w:spacing w:after="115"/>
        <w:ind w:left="0" w:firstLine="0"/>
      </w:pPr>
      <w:r>
        <w:t xml:space="preserve"> </w:t>
      </w:r>
    </w:p>
    <w:p w:rsidR="007C36F9" w:rsidRDefault="009A06F9">
      <w:pPr>
        <w:spacing w:line="356" w:lineRule="auto"/>
        <w:ind w:left="-5"/>
      </w:pPr>
      <w:r>
        <w:t xml:space="preserve">Write their test cases and execute them in a single test suite class. Follow all the steps mentioned above in the manual.   </w:t>
      </w:r>
    </w:p>
    <w:p w:rsidR="00460E59" w:rsidRDefault="00460E59" w:rsidP="00460E59">
      <w:pPr>
        <w:ind w:left="0" w:firstLine="0"/>
      </w:pPr>
    </w:p>
    <w:p w:rsidR="00460E59" w:rsidRPr="00460E59" w:rsidRDefault="00460E59" w:rsidP="00460E59">
      <w:pPr>
        <w:pStyle w:val="NormalWeb"/>
      </w:pPr>
      <w:r>
        <w:rPr>
          <w:noProof/>
          <w:lang w:val="en-US" w:eastAsia="en-US"/>
        </w:rPr>
        <w:drawing>
          <wp:inline distT="0" distB="0" distL="0" distR="0" wp14:anchorId="42EE9183" wp14:editId="55512116">
            <wp:extent cx="3624823" cy="318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23" cy="3192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E59" w:rsidRDefault="00460E59" w:rsidP="00460E59">
      <w:pPr>
        <w:pStyle w:val="NormalWeb"/>
      </w:pPr>
      <w:r>
        <w:rPr>
          <w:noProof/>
          <w:lang w:val="en-US" w:eastAsia="en-US"/>
        </w:rPr>
        <w:lastRenderedPageBreak/>
        <w:drawing>
          <wp:inline distT="0" distB="0" distL="0" distR="0" wp14:anchorId="246F224F" wp14:editId="5683F7F4">
            <wp:extent cx="3305175" cy="3200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644" cy="320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E59" w:rsidRPr="00091BAC" w:rsidRDefault="00460E59" w:rsidP="00460E59">
      <w:pPr>
        <w:rPr>
          <w:b/>
          <w:bCs/>
        </w:rPr>
      </w:pPr>
    </w:p>
    <w:p w:rsidR="00460E59" w:rsidRPr="00091BAC" w:rsidRDefault="00460E59" w:rsidP="00460E59">
      <w:pPr>
        <w:rPr>
          <w:b/>
          <w:bCs/>
        </w:rPr>
      </w:pPr>
      <w:r w:rsidRPr="00091BAC">
        <w:rPr>
          <w:b/>
          <w:bCs/>
        </w:rPr>
        <w:t xml:space="preserve">OUTPUT : </w:t>
      </w:r>
    </w:p>
    <w:p w:rsidR="00460E59" w:rsidRDefault="00460E59" w:rsidP="00460E59">
      <w:pPr>
        <w:pStyle w:val="NormalWeb"/>
        <w:rPr>
          <w:noProof/>
          <w:lang w:val="en-US" w:eastAsia="en-US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4E526438" wp14:editId="49DBA211">
            <wp:simplePos x="0" y="0"/>
            <wp:positionH relativeFrom="column">
              <wp:posOffset>-10571</wp:posOffset>
            </wp:positionH>
            <wp:positionV relativeFrom="paragraph">
              <wp:posOffset>87714</wp:posOffset>
            </wp:positionV>
            <wp:extent cx="1240573" cy="1451217"/>
            <wp:effectExtent l="0" t="0" r="0" b="0"/>
            <wp:wrapTight wrapText="bothSides">
              <wp:wrapPolygon edited="0">
                <wp:start x="0" y="0"/>
                <wp:lineTo x="0" y="21269"/>
                <wp:lineTo x="21235" y="21269"/>
                <wp:lineTo x="2123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44" t="-2008" r="62678" b="2008"/>
                    <a:stretch/>
                  </pic:blipFill>
                  <pic:spPr bwMode="auto">
                    <a:xfrm>
                      <a:off x="0" y="0"/>
                      <a:ext cx="1240573" cy="1451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0E59" w:rsidRDefault="00460E59" w:rsidP="00460E59">
      <w:pPr>
        <w:pStyle w:val="NormalWeb"/>
      </w:pPr>
    </w:p>
    <w:p w:rsidR="00460E59" w:rsidRPr="00EF0DBA" w:rsidRDefault="00460E59" w:rsidP="00460E59"/>
    <w:p w:rsidR="00460E59" w:rsidRDefault="00460E59">
      <w:pPr>
        <w:spacing w:line="356" w:lineRule="auto"/>
        <w:ind w:left="-5"/>
      </w:pPr>
    </w:p>
    <w:sectPr w:rsidR="00460E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2019" w:left="1440" w:header="763" w:footer="7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6F9" w:rsidRDefault="009A06F9">
      <w:pPr>
        <w:spacing w:after="0" w:line="240" w:lineRule="auto"/>
      </w:pPr>
      <w:r>
        <w:separator/>
      </w:r>
    </w:p>
  </w:endnote>
  <w:endnote w:type="continuationSeparator" w:id="0">
    <w:p w:rsidR="009A06F9" w:rsidRDefault="009A0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SWE-312 Software Construction and Development 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  <w:r w:rsidR="00460E59">
      <w:rPr>
        <w:rFonts w:ascii="Calibri" w:eastAsia="Calibri" w:hAnsi="Calibri" w:cs="Calibri"/>
        <w:sz w:val="22"/>
      </w:rPr>
      <w:t>2023F-BSE-044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>SWE-</w:t>
    </w:r>
    <w:r>
      <w:rPr>
        <w:rFonts w:ascii="Calibri" w:eastAsia="Calibri" w:hAnsi="Calibri" w:cs="Calibri"/>
        <w:sz w:val="22"/>
      </w:rPr>
      <w:t xml:space="preserve">312 Software Construction and Development 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6F9" w:rsidRDefault="009A06F9">
      <w:pPr>
        <w:spacing w:after="0" w:line="240" w:lineRule="auto"/>
      </w:pPr>
      <w:r>
        <w:separator/>
      </w:r>
    </w:p>
  </w:footnote>
  <w:footnote w:type="continuationSeparator" w:id="0">
    <w:p w:rsidR="009A06F9" w:rsidRDefault="009A0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F9" w:rsidRDefault="009A06F9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F9" w:rsidRDefault="009A06F9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6F9" w:rsidRDefault="009A06F9">
    <w:pPr>
      <w:tabs>
        <w:tab w:val="center" w:pos="4681"/>
        <w:tab w:val="right" w:pos="9360"/>
      </w:tabs>
      <w:spacing w:after="0"/>
      <w:ind w:left="0" w:firstLine="0"/>
    </w:pPr>
    <w:r>
      <w:rPr>
        <w:rFonts w:ascii="Calibri" w:eastAsia="Calibri" w:hAnsi="Calibri" w:cs="Calibri"/>
        <w:sz w:val="22"/>
      </w:rPr>
      <w:t xml:space="preserve">Lab # 11 </w:t>
    </w:r>
    <w:r>
      <w:rPr>
        <w:rFonts w:ascii="Calibri" w:eastAsia="Calibri" w:hAnsi="Calibri" w:cs="Calibri"/>
        <w:sz w:val="22"/>
      </w:rPr>
      <w:tab/>
      <w:t xml:space="preserve"> </w:t>
    </w:r>
    <w:r>
      <w:rPr>
        <w:rFonts w:ascii="Calibri" w:eastAsia="Calibri" w:hAnsi="Calibri" w:cs="Calibri"/>
        <w:sz w:val="22"/>
      </w:rPr>
      <w:tab/>
      <w:t xml:space="preserve">   </w:t>
    </w:r>
    <w:r>
      <w:rPr>
        <w:rFonts w:ascii="Calibri" w:eastAsia="Calibri" w:hAnsi="Calibri" w:cs="Calibri"/>
        <w:sz w:val="20"/>
      </w:rPr>
      <w:t>SSUET/QR/114</w:t>
    </w:r>
    <w:r>
      <w:rPr>
        <w:rFonts w:ascii="Calibri" w:eastAsia="Calibri" w:hAnsi="Calibri" w:cs="Calibri"/>
        <w:sz w:val="22"/>
      </w:rPr>
      <w:t xml:space="preserve"> </w:t>
    </w:r>
  </w:p>
  <w:p w:rsidR="007C36F9" w:rsidRDefault="009A06F9">
    <w:pPr>
      <w:spacing w:after="0"/>
      <w:ind w:left="0" w:firstLine="0"/>
    </w:pPr>
    <w:r>
      <w:rPr>
        <w:rFonts w:ascii="Calibri" w:eastAsia="Calibri" w:hAnsi="Calibri" w:cs="Calibri"/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11C02A8"/>
    <w:multiLevelType w:val="hybridMultilevel"/>
    <w:tmpl w:val="394EB95E"/>
    <w:lvl w:ilvl="0" w:tplc="CB9CD1C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3254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DEE6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14E6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3ECA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5C34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FCE2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4846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8E386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6F9"/>
    <w:rsid w:val="00460E59"/>
    <w:rsid w:val="007C36F9"/>
    <w:rsid w:val="009A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58D2"/>
  <w15:docId w15:val="{6DCF06E9-0230-492C-B4D1-6C3BBC27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60E59"/>
    <w:pPr>
      <w:spacing w:before="100" w:beforeAutospacing="1" w:after="100" w:afterAutospacing="1" w:line="240" w:lineRule="auto"/>
      <w:ind w:left="0" w:firstLine="0"/>
    </w:pPr>
    <w:rPr>
      <w:color w:val="auto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USER</cp:lastModifiedBy>
  <cp:revision>2</cp:revision>
  <dcterms:created xsi:type="dcterms:W3CDTF">2025-12-15T17:38:00Z</dcterms:created>
  <dcterms:modified xsi:type="dcterms:W3CDTF">2025-12-15T17:38:00Z</dcterms:modified>
</cp:coreProperties>
</file>