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owKashida"/>
        <w:rPr>
          <w:rFonts w:ascii="Georgia" w:hAnsi="Georgia"/>
          <w:b/>
          <w:bCs/>
          <w:smallCaps/>
          <w:color w:val="0070C0"/>
          <w:spacing w:val="20"/>
          <w:sz w:val="24"/>
          <w:szCs w:val="24"/>
          <w:lang w:val="en-AU"/>
        </w:rPr>
      </w:pPr>
      <w:r>
        <w:rPr>
          <w:rFonts w:ascii="Georgia" w:hAnsi="Georgia"/>
          <w:b/>
          <w:bCs/>
          <w:smallCaps/>
          <w:color w:val="0070C0"/>
          <w:spacing w:val="20"/>
          <w:sz w:val="24"/>
          <w:szCs w:val="24"/>
          <w:lang w:val="en-AU"/>
        </w:rPr>
        <w:t>Mainstream Programme – Artificial Intelligence Dept.</w:t>
      </w:r>
    </w:p>
    <w:p>
      <w:pPr>
        <w:jc w:val="lowKashida"/>
        <w:rPr>
          <w:rFonts w:ascii="Georgia" w:hAnsi="Georgia"/>
          <w:b/>
          <w:bCs/>
          <w:spacing w:val="80"/>
          <w:lang w:val="en-AU"/>
        </w:rPr>
      </w:pPr>
      <w:r>
        <w:rPr>
          <w:rFonts w:ascii="Georgia" w:hAnsi="Georgia"/>
          <w:b/>
          <w:bCs/>
          <w:smallCaps/>
          <w:spacing w:val="80"/>
          <w:lang w:val="en-AU"/>
        </w:rPr>
        <w:t>EAs</w:t>
      </w:r>
      <w:r>
        <w:rPr>
          <w:rFonts w:ascii="Georgia" w:hAnsi="Georgia"/>
          <w:b/>
          <w:bCs/>
          <w:caps/>
          <w:spacing w:val="80"/>
          <w:lang w:val="en-AU"/>
        </w:rPr>
        <w:t xml:space="preserve"> Term Group–Project (COVER SHEET)</w:t>
      </w:r>
    </w:p>
    <w:p>
      <w:pPr>
        <w:rPr>
          <w:rFonts w:ascii="Georgia" w:hAnsi="Georgia"/>
          <w:b/>
          <w:bCs/>
          <w:color w:val="FF0000"/>
          <w:lang w:val="en-AU"/>
        </w:rPr>
      </w:pPr>
      <w:r>
        <w:pict>
          <v:shape id="Text Box 2" o:spid="_x0000_s2052" o:spt="202" type="#_x0000_t202" style="position:absolute;left:0pt;margin-left:406.75pt;margin-top:8.05pt;height:103.5pt;width:116.2pt;mso-wrap-distance-bottom:3.6pt;mso-wrap-distance-left:9pt;mso-wrap-distance-right:9pt;mso-wrap-distance-top:3.6pt;z-index:251659264;mso-width-relative:margin;mso-height-relative:margin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rPr>
                      <w:lang w:val="en-AU"/>
                    </w:rPr>
                  </w:pPr>
                </w:p>
                <w:p>
                  <w:pPr>
                    <w:rPr>
                      <w:lang w:val="en-AU"/>
                    </w:rPr>
                  </w:pPr>
                </w:p>
                <w:p>
                  <w:pPr>
                    <w:jc w:val="center"/>
                    <w:rPr>
                      <w:b/>
                      <w:bCs/>
                      <w:sz w:val="72"/>
                      <w:szCs w:val="72"/>
                      <w:lang w:val="en-AU"/>
                    </w:rPr>
                  </w:pPr>
                  <w:r>
                    <w:rPr>
                      <w:b/>
                      <w:bCs/>
                      <w:sz w:val="72"/>
                      <w:szCs w:val="72"/>
                      <w:lang w:val="en-AU"/>
                    </w:rPr>
                    <w:t>35</w:t>
                  </w:r>
                </w:p>
              </w:txbxContent>
            </v:textbox>
            <w10:wrap type="square"/>
          </v:shape>
        </w:pict>
      </w:r>
      <w:r>
        <w:rPr>
          <w:rFonts w:ascii="Georgia" w:hAnsi="Georgia"/>
          <w:b/>
          <w:bCs/>
          <w:color w:val="FF0000"/>
          <w:lang w:val="en-AU"/>
        </w:rPr>
        <w:t>Discussions Scheduled for Week 14</w:t>
      </w:r>
      <w:r>
        <w:rPr>
          <w:rFonts w:ascii="Georgia" w:hAnsi="Georgia"/>
          <w:i/>
          <w:iCs/>
          <w:color w:val="FF0000"/>
          <w:lang w:val="en-AU"/>
        </w:rPr>
        <w:t xml:space="preserve"> (Saturday, May 11</w:t>
      </w:r>
      <w:r>
        <w:rPr>
          <w:rFonts w:ascii="Georgia" w:hAnsi="Georgia"/>
          <w:i/>
          <w:iCs/>
          <w:color w:val="FF0000"/>
          <w:vertAlign w:val="superscript"/>
          <w:lang w:val="en-AU"/>
        </w:rPr>
        <w:t>th</w:t>
      </w:r>
      <w:r>
        <w:rPr>
          <w:rFonts w:ascii="Georgia" w:hAnsi="Georgia"/>
          <w:i/>
          <w:iCs/>
          <w:color w:val="FF0000"/>
          <w:lang w:val="en-AU"/>
        </w:rPr>
        <w:t>, 2024)</w:t>
      </w:r>
      <w:r>
        <w:rPr>
          <w:rFonts w:ascii="Georgia" w:hAnsi="Georgia"/>
          <w:b/>
          <w:bCs/>
          <w:color w:val="FF0000"/>
          <w:lang w:val="en-AU"/>
        </w:rPr>
        <w:t>.</w:t>
      </w:r>
    </w:p>
    <w:p>
      <w:pPr>
        <w:pStyle w:val="13"/>
        <w:numPr>
          <w:ilvl w:val="0"/>
          <w:numId w:val="1"/>
        </w:numPr>
        <w:bidi w:val="0"/>
        <w:spacing w:line="360" w:lineRule="auto"/>
        <w:jc w:val="both"/>
        <w:rPr>
          <w:rFonts w:ascii="Georgia" w:hAnsi="Georgia"/>
          <w:sz w:val="22"/>
          <w:szCs w:val="22"/>
          <w:lang w:val="en-AU"/>
        </w:rPr>
      </w:pPr>
      <w:r>
        <w:rPr>
          <w:rFonts w:ascii="Georgia" w:hAnsi="Georgia"/>
          <w:sz w:val="22"/>
          <w:szCs w:val="22"/>
          <w:lang w:val="en-AU"/>
        </w:rPr>
        <w:t xml:space="preserve">Print this cover sheet and attach it to a </w:t>
      </w:r>
      <w:r>
        <w:rPr>
          <w:rFonts w:ascii="Georgia" w:hAnsi="Georgia"/>
          <w:color w:val="FF0000"/>
          <w:sz w:val="22"/>
          <w:szCs w:val="22"/>
          <w:u w:val="single"/>
          <w:lang w:val="en-AU"/>
        </w:rPr>
        <w:t>printed copy of the documentation</w:t>
      </w:r>
      <w:r>
        <w:rPr>
          <w:rFonts w:ascii="Georgia" w:hAnsi="Georgia"/>
          <w:sz w:val="22"/>
          <w:szCs w:val="22"/>
          <w:lang w:val="en-AU"/>
        </w:rPr>
        <w:t>.</w:t>
      </w:r>
    </w:p>
    <w:p>
      <w:pPr>
        <w:pStyle w:val="13"/>
        <w:numPr>
          <w:ilvl w:val="0"/>
          <w:numId w:val="1"/>
        </w:numPr>
        <w:bidi w:val="0"/>
        <w:spacing w:line="360" w:lineRule="auto"/>
        <w:jc w:val="both"/>
        <w:rPr>
          <w:rFonts w:ascii="Georgia" w:hAnsi="Georgia"/>
          <w:sz w:val="22"/>
          <w:szCs w:val="22"/>
          <w:lang w:val="en-AU"/>
        </w:rPr>
      </w:pPr>
      <w:r>
        <w:rPr>
          <w:rFonts w:ascii="Georgia" w:hAnsi="Georgia"/>
          <w:sz w:val="22"/>
          <w:szCs w:val="22"/>
          <w:lang w:val="en-AU"/>
        </w:rPr>
        <w:t xml:space="preserve">Please write all your names in </w:t>
      </w:r>
      <w:r>
        <w:rPr>
          <w:rFonts w:ascii="Georgia" w:hAnsi="Georgia"/>
          <w:color w:val="FF0000"/>
          <w:sz w:val="22"/>
          <w:szCs w:val="22"/>
          <w:u w:val="single"/>
          <w:lang w:val="en-AU"/>
        </w:rPr>
        <w:t>Arabic</w:t>
      </w:r>
      <w:r>
        <w:rPr>
          <w:rFonts w:ascii="Georgia" w:hAnsi="Georgia"/>
          <w:lang w:val="en-AU"/>
        </w:rPr>
        <w:t xml:space="preserve"> &amp; ensure your students’ IDs are correct.</w:t>
      </w:r>
    </w:p>
    <w:p>
      <w:pPr>
        <w:pStyle w:val="13"/>
        <w:numPr>
          <w:ilvl w:val="0"/>
          <w:numId w:val="1"/>
        </w:numPr>
        <w:bidi w:val="0"/>
        <w:spacing w:line="360" w:lineRule="auto"/>
        <w:jc w:val="both"/>
        <w:rPr>
          <w:rFonts w:ascii="Georgia" w:hAnsi="Georgia"/>
          <w:sz w:val="22"/>
          <w:szCs w:val="22"/>
          <w:lang w:val="en-AU"/>
        </w:rPr>
      </w:pPr>
      <w:r>
        <w:rPr>
          <w:rFonts w:ascii="Georgia" w:hAnsi="Georgia"/>
          <w:sz w:val="22"/>
          <w:szCs w:val="22"/>
          <w:lang w:val="en-AU"/>
        </w:rPr>
        <w:pict>
          <v:shape id="_x0000_s2053" o:spid="_x0000_s2053" o:spt="32" type="#_x0000_t32" style="position:absolute;left:0pt;margin-left:417pt;margin-top:3.15pt;height:0pt;width:93.75pt;z-index:251660288;mso-width-relative:page;mso-height-relative:page;" o:connectortype="straight" filled="f" coordsize="21600,21600">
            <v:path arrowok="t"/>
            <v:fill on="f" focussize="0,0"/>
            <v:stroke weight="2.25pt"/>
            <v:imagedata o:title=""/>
            <o:lock v:ext="edit"/>
          </v:shape>
        </w:pict>
      </w:r>
      <w:r>
        <w:rPr>
          <w:rFonts w:ascii="Georgia" w:hAnsi="Georgia"/>
          <w:sz w:val="22"/>
          <w:szCs w:val="22"/>
          <w:lang w:val="en-AU"/>
        </w:rPr>
        <w:t xml:space="preserve">Handwritten Signatures for the attendance of all team members should be filled in </w:t>
      </w:r>
      <w:r>
        <w:rPr>
          <w:rFonts w:ascii="Georgia" w:hAnsi="Georgia"/>
          <w:color w:val="FF0000"/>
          <w:sz w:val="22"/>
          <w:szCs w:val="22"/>
          <w:u w:val="single"/>
          <w:lang w:val="en-AU"/>
        </w:rPr>
        <w:t>before</w:t>
      </w:r>
      <w:r>
        <w:rPr>
          <w:rFonts w:ascii="Georgia" w:hAnsi="Georgia"/>
          <w:sz w:val="22"/>
          <w:szCs w:val="22"/>
          <w:lang w:val="en-AU"/>
        </w:rPr>
        <w:t xml:space="preserve"> the discussion.</w:t>
      </w:r>
    </w:p>
    <w:p>
      <w:pPr>
        <w:pStyle w:val="13"/>
        <w:numPr>
          <w:ilvl w:val="0"/>
          <w:numId w:val="1"/>
        </w:numPr>
        <w:bidi w:val="0"/>
        <w:spacing w:line="360" w:lineRule="auto"/>
        <w:jc w:val="both"/>
        <w:rPr>
          <w:rFonts w:ascii="Georgia" w:hAnsi="Georgia"/>
          <w:sz w:val="22"/>
          <w:szCs w:val="22"/>
          <w:lang w:val="en-AU"/>
        </w:rPr>
      </w:pPr>
      <w:r>
        <w:rPr>
          <w:rFonts w:ascii="Georgia" w:hAnsi="Georgia"/>
          <w:sz w:val="22"/>
          <w:szCs w:val="22"/>
          <w:lang w:val="en-AU"/>
        </w:rPr>
        <w:t xml:space="preserve">Please attend the discussion on time </w:t>
      </w:r>
      <w:r>
        <w:rPr>
          <w:rFonts w:ascii="Georgia" w:hAnsi="Georgia"/>
          <w:i/>
          <w:iCs/>
          <w:sz w:val="22"/>
          <w:szCs w:val="22"/>
          <w:lang w:val="en-AU"/>
        </w:rPr>
        <w:t>(announced separately)</w:t>
      </w:r>
      <w:r>
        <w:rPr>
          <w:rFonts w:ascii="Georgia" w:hAnsi="Georgia"/>
          <w:sz w:val="22"/>
          <w:szCs w:val="22"/>
          <w:lang w:val="en-AU"/>
        </w:rPr>
        <w:t>.</w:t>
      </w:r>
    </w:p>
    <w:p>
      <w:pPr>
        <w:jc w:val="both"/>
        <w:rPr>
          <w:rFonts w:ascii="Georgia" w:hAnsi="Georgia"/>
          <w:b/>
          <w:bCs/>
          <w:lang w:val="en-AU"/>
        </w:rPr>
      </w:pPr>
    </w:p>
    <w:p>
      <w:pPr>
        <w:jc w:val="both"/>
        <w:rPr>
          <w:rFonts w:ascii="Georgia" w:hAnsi="Georgia"/>
          <w:b/>
          <w:bCs/>
          <w:lang w:val="en-AU"/>
        </w:rPr>
      </w:pPr>
      <w:r>
        <w:rPr>
          <w:rFonts w:ascii="Georgia" w:hAnsi="Georgia"/>
          <w:b/>
          <w:bCs/>
          <w:lang w:val="en-AU"/>
        </w:rPr>
        <w:t>Project Name: ___________________________________________________</w:t>
      </w:r>
    </w:p>
    <w:p>
      <w:pPr>
        <w:jc w:val="both"/>
        <w:rPr>
          <w:rFonts w:ascii="Georgia" w:hAnsi="Georgia"/>
          <w:b/>
          <w:bCs/>
          <w:lang w:val="en-AU"/>
        </w:rPr>
      </w:pPr>
      <w:r>
        <w:rPr>
          <w:rFonts w:ascii="Georgia" w:hAnsi="Georgia"/>
          <w:b/>
          <w:bCs/>
          <w:lang w:val="en-AU"/>
        </w:rPr>
        <w:t>Team Number: ________________</w:t>
      </w:r>
    </w:p>
    <w:p>
      <w:pPr>
        <w:jc w:val="both"/>
        <w:rPr>
          <w:rFonts w:ascii="Georgia" w:hAnsi="Georgia"/>
          <w:b/>
          <w:bCs/>
          <w:lang w:val="en-AU"/>
        </w:rPr>
      </w:pPr>
      <w:r>
        <w:rPr>
          <w:rFonts w:ascii="Georgia" w:hAnsi="Georgia"/>
          <w:b/>
          <w:bCs/>
          <w:lang w:val="en-AU"/>
        </w:rPr>
        <w:t xml:space="preserve">Team Information </w:t>
      </w:r>
      <w:r>
        <w:rPr>
          <w:rFonts w:ascii="Georgia" w:hAnsi="Georgia"/>
          <w:b/>
          <w:bCs/>
          <w:i/>
          <w:iCs/>
          <w:color w:val="FF0000"/>
          <w:lang w:val="en-AU"/>
        </w:rPr>
        <w:t>(typed, not handwritten, except for the attendance signature)</w:t>
      </w:r>
      <w:r>
        <w:rPr>
          <w:rFonts w:ascii="Georgia" w:hAnsi="Georgia"/>
          <w:b/>
          <w:bCs/>
          <w:lang w:val="en-AU"/>
        </w:rPr>
        <w:t>:</w:t>
      </w:r>
    </w:p>
    <w:tbl>
      <w:tblPr>
        <w:tblStyle w:val="3"/>
        <w:tblpPr w:leftFromText="180" w:rightFromText="180" w:vertAnchor="text" w:tblpXSpec="center" w:tblpY="1"/>
        <w:tblOverlap w:val="never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"/>
        <w:gridCol w:w="2282"/>
        <w:gridCol w:w="3401"/>
        <w:gridCol w:w="3378"/>
        <w:gridCol w:w="1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  <w:jc w:val="center"/>
        </w:trPr>
        <w:tc>
          <w:tcPr>
            <w:tcW w:w="177" w:type="pct"/>
            <w:shd w:val="clear" w:color="auto" w:fill="BEBEBE" w:themeFill="background1" w:themeFillShade="BF"/>
            <w:vAlign w:val="center"/>
          </w:tcPr>
          <w:p>
            <w:pPr>
              <w:spacing w:line="240" w:lineRule="auto"/>
              <w:jc w:val="both"/>
              <w:rPr>
                <w:rFonts w:ascii="Georgia" w:hAnsi="Georgia"/>
                <w:lang w:val="en-AU"/>
              </w:rPr>
            </w:pPr>
          </w:p>
        </w:tc>
        <w:tc>
          <w:tcPr>
            <w:tcW w:w="1068" w:type="pct"/>
            <w:shd w:val="clear" w:color="auto" w:fill="BEBEBE" w:themeFill="background1" w:themeFillShade="BF"/>
            <w:vAlign w:val="center"/>
          </w:tcPr>
          <w:p>
            <w:pPr>
              <w:spacing w:after="0" w:line="240" w:lineRule="auto"/>
              <w:jc w:val="center"/>
              <w:rPr>
                <w:rFonts w:ascii="Georgia" w:hAnsi="Georgia"/>
                <w:b/>
                <w:bCs/>
                <w:color w:val="FF0000"/>
                <w:lang w:val="en-AU"/>
              </w:rPr>
            </w:pPr>
            <w:r>
              <w:rPr>
                <w:rFonts w:ascii="Georgia" w:hAnsi="Georgia"/>
                <w:b/>
                <w:bCs/>
                <w:lang w:val="en-AU"/>
              </w:rPr>
              <w:t>ID</w:t>
            </w:r>
          </w:p>
          <w:p>
            <w:pPr>
              <w:spacing w:after="0" w:line="240" w:lineRule="auto"/>
              <w:jc w:val="center"/>
              <w:rPr>
                <w:rFonts w:ascii="Georgia" w:hAnsi="Georgia"/>
                <w:b/>
                <w:bCs/>
                <w:lang w:val="en-AU"/>
              </w:rPr>
            </w:pPr>
            <w:r>
              <w:rPr>
                <w:rFonts w:ascii="Georgia" w:hAnsi="Georgia"/>
                <w:b/>
                <w:bCs/>
                <w:color w:val="FF0000"/>
                <w:lang w:val="en-AU"/>
              </w:rPr>
              <w:t>[Ordered by ID]</w:t>
            </w:r>
          </w:p>
        </w:tc>
        <w:tc>
          <w:tcPr>
            <w:tcW w:w="1592" w:type="pct"/>
            <w:shd w:val="clear" w:color="auto" w:fill="BEBEBE" w:themeFill="background1" w:themeFillShade="BF"/>
            <w:vAlign w:val="center"/>
          </w:tcPr>
          <w:p>
            <w:pPr>
              <w:spacing w:after="0" w:line="240" w:lineRule="auto"/>
              <w:jc w:val="center"/>
              <w:rPr>
                <w:rFonts w:ascii="Georgia" w:hAnsi="Georgia"/>
                <w:b/>
                <w:bCs/>
                <w:lang w:val="en-AU"/>
              </w:rPr>
            </w:pPr>
            <w:r>
              <w:rPr>
                <w:rFonts w:ascii="Georgia" w:hAnsi="Georgia"/>
                <w:b/>
                <w:bCs/>
                <w:lang w:val="en-AU"/>
              </w:rPr>
              <w:t>Full Name</w:t>
            </w:r>
          </w:p>
          <w:p>
            <w:pPr>
              <w:spacing w:after="0" w:line="240" w:lineRule="auto"/>
              <w:jc w:val="center"/>
              <w:rPr>
                <w:rFonts w:ascii="Georgia" w:hAnsi="Georgia"/>
                <w:b/>
                <w:bCs/>
                <w:lang w:val="en-AU"/>
              </w:rPr>
            </w:pPr>
            <w:r>
              <w:rPr>
                <w:rFonts w:ascii="Georgia" w:hAnsi="Georgia"/>
                <w:b/>
                <w:bCs/>
                <w:color w:val="FF0000"/>
                <w:lang w:val="en-AU"/>
              </w:rPr>
              <w:t>[In Arabic]</w:t>
            </w:r>
          </w:p>
        </w:tc>
        <w:tc>
          <w:tcPr>
            <w:tcW w:w="1581" w:type="pct"/>
            <w:shd w:val="clear" w:color="auto" w:fill="BEBEBE" w:themeFill="background1" w:themeFillShade="BF"/>
            <w:vAlign w:val="center"/>
          </w:tcPr>
          <w:p>
            <w:pPr>
              <w:spacing w:after="0" w:line="240" w:lineRule="auto"/>
              <w:jc w:val="center"/>
              <w:rPr>
                <w:rFonts w:ascii="Georgia" w:hAnsi="Georgia"/>
                <w:b/>
                <w:bCs/>
                <w:lang w:val="en-AU"/>
              </w:rPr>
            </w:pPr>
            <w:r>
              <w:rPr>
                <w:rFonts w:ascii="Georgia" w:hAnsi="Georgia"/>
                <w:b/>
                <w:bCs/>
                <w:lang w:val="en-AU"/>
              </w:rPr>
              <w:t>Attendance</w:t>
            </w:r>
          </w:p>
          <w:p>
            <w:pPr>
              <w:spacing w:after="0" w:line="240" w:lineRule="auto"/>
              <w:jc w:val="center"/>
              <w:rPr>
                <w:rFonts w:ascii="Georgia" w:hAnsi="Georgia"/>
                <w:b/>
                <w:bCs/>
                <w:lang w:val="en-AU"/>
              </w:rPr>
            </w:pPr>
            <w:r>
              <w:rPr>
                <w:rFonts w:ascii="Georgia" w:hAnsi="Georgia"/>
                <w:b/>
                <w:bCs/>
                <w:color w:val="FF0000"/>
                <w:lang w:val="en-AU"/>
              </w:rPr>
              <w:t>[Handwritten Signature]</w:t>
            </w:r>
          </w:p>
        </w:tc>
        <w:tc>
          <w:tcPr>
            <w:tcW w:w="582" w:type="pct"/>
            <w:shd w:val="clear" w:color="auto" w:fill="BEBEBE" w:themeFill="background1" w:themeFillShade="BF"/>
            <w:vAlign w:val="center"/>
          </w:tcPr>
          <w:p>
            <w:pPr>
              <w:spacing w:after="0" w:line="240" w:lineRule="auto"/>
              <w:jc w:val="center"/>
              <w:rPr>
                <w:rFonts w:ascii="Georgia" w:hAnsi="Georgia"/>
                <w:b/>
                <w:bCs/>
                <w:lang w:val="en-AU"/>
              </w:rPr>
            </w:pPr>
            <w:r>
              <w:rPr>
                <w:rFonts w:ascii="Georgia" w:hAnsi="Georgia"/>
                <w:b/>
                <w:bCs/>
                <w:lang w:val="en-AU"/>
              </w:rPr>
              <w:t>Final 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  <w:jc w:val="center"/>
        </w:trPr>
        <w:tc>
          <w:tcPr>
            <w:tcW w:w="177" w:type="pct"/>
            <w:vAlign w:val="center"/>
          </w:tcPr>
          <w:p>
            <w:pPr>
              <w:spacing w:after="0" w:line="240" w:lineRule="auto"/>
              <w:jc w:val="both"/>
              <w:rPr>
                <w:rFonts w:ascii="Georgia" w:hAnsi="Georgia"/>
                <w:b/>
                <w:bCs/>
                <w:lang w:val="en-AU"/>
              </w:rPr>
            </w:pPr>
            <w:r>
              <w:rPr>
                <w:rFonts w:ascii="Georgia" w:hAnsi="Georgia"/>
                <w:b/>
                <w:bCs/>
                <w:lang w:val="en-AU"/>
              </w:rPr>
              <w:t>1</w:t>
            </w:r>
          </w:p>
        </w:tc>
        <w:tc>
          <w:tcPr>
            <w:tcW w:w="1068" w:type="pct"/>
            <w:shd w:val="clear" w:color="auto" w:fill="auto"/>
            <w:vAlign w:val="center"/>
          </w:tcPr>
          <w:p>
            <w:pPr>
              <w:spacing w:line="240" w:lineRule="auto"/>
              <w:jc w:val="both"/>
              <w:rPr>
                <w:rFonts w:hint="default" w:ascii="Georgia" w:hAnsi="Georgia" w:cstheme="minorBidi"/>
                <w:lang w:val="en-US" w:bidi="ar-EG"/>
              </w:rPr>
            </w:pPr>
            <w:r>
              <w:rPr>
                <w:rFonts w:hint="default" w:ascii="Times New Roman" w:hAnsi="Times New Roman" w:cs="Times New Roman"/>
                <w:rtl/>
                <w:lang w:val="en-US" w:bidi="ar-EG"/>
              </w:rPr>
              <w:t>20210906</w:t>
            </w:r>
          </w:p>
        </w:tc>
        <w:tc>
          <w:tcPr>
            <w:tcW w:w="1592" w:type="pct"/>
            <w:shd w:val="clear" w:color="auto" w:fill="auto"/>
            <w:vAlign w:val="center"/>
          </w:tcPr>
          <w:p>
            <w:pPr>
              <w:spacing w:line="240" w:lineRule="auto"/>
              <w:jc w:val="both"/>
              <w:rPr>
                <w:rFonts w:ascii="Georgia" w:hAnsi="Georgia"/>
                <w:lang w:val="en-AU"/>
              </w:rPr>
            </w:pPr>
            <w:r>
              <w:rPr>
                <w:rFonts w:hint="cs" w:ascii="Georgia" w:hAnsi="Georgia" w:cstheme="minorBidi"/>
                <w:rtl/>
                <w:lang w:val="en-AU" w:bidi="ar-EG"/>
              </w:rPr>
              <w:t>مريم</w:t>
            </w:r>
            <w:r>
              <w:rPr>
                <w:rFonts w:hint="cs" w:ascii="Georgia" w:hAnsi="Georgia" w:cstheme="minorBidi"/>
                <w:rtl/>
                <w:lang w:val="en-US" w:bidi="ar-EG"/>
              </w:rPr>
              <w:t xml:space="preserve"> احمد محمود محمد          </w:t>
            </w:r>
          </w:p>
        </w:tc>
        <w:tc>
          <w:tcPr>
            <w:tcW w:w="1581" w:type="pct"/>
            <w:vAlign w:val="center"/>
          </w:tcPr>
          <w:p>
            <w:pPr>
              <w:spacing w:line="240" w:lineRule="auto"/>
              <w:jc w:val="both"/>
              <w:rPr>
                <w:rFonts w:ascii="Georgia" w:hAnsi="Georgia"/>
                <w:lang w:val="en-AU"/>
              </w:rPr>
            </w:pPr>
          </w:p>
        </w:tc>
        <w:tc>
          <w:tcPr>
            <w:tcW w:w="582" w:type="pct"/>
            <w:shd w:val="clear" w:color="auto" w:fill="auto"/>
            <w:vAlign w:val="center"/>
          </w:tcPr>
          <w:p>
            <w:pPr>
              <w:spacing w:line="240" w:lineRule="auto"/>
              <w:jc w:val="both"/>
              <w:rPr>
                <w:rFonts w:ascii="Georgia" w:hAnsi="Georgia"/>
                <w:lang w:val="en-A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  <w:jc w:val="center"/>
        </w:trPr>
        <w:tc>
          <w:tcPr>
            <w:tcW w:w="177" w:type="pct"/>
            <w:vAlign w:val="center"/>
          </w:tcPr>
          <w:p>
            <w:pPr>
              <w:spacing w:after="0" w:line="240" w:lineRule="auto"/>
              <w:jc w:val="both"/>
              <w:rPr>
                <w:rFonts w:ascii="Georgia" w:hAnsi="Georgia"/>
                <w:b/>
                <w:bCs/>
                <w:lang w:val="en-AU"/>
              </w:rPr>
            </w:pPr>
            <w:r>
              <w:rPr>
                <w:rFonts w:ascii="Georgia" w:hAnsi="Georgia"/>
                <w:b/>
                <w:bCs/>
                <w:lang w:val="en-AU"/>
              </w:rPr>
              <w:t>2</w:t>
            </w:r>
          </w:p>
        </w:tc>
        <w:tc>
          <w:tcPr>
            <w:tcW w:w="1068" w:type="pct"/>
            <w:shd w:val="clear" w:color="auto" w:fill="auto"/>
            <w:vAlign w:val="center"/>
          </w:tcPr>
          <w:p>
            <w:pPr>
              <w:spacing w:line="240" w:lineRule="auto"/>
              <w:jc w:val="both"/>
              <w:rPr>
                <w:rFonts w:hint="default" w:ascii="Georgia" w:hAnsi="Georgia" w:cstheme="minorBidi"/>
                <w:lang w:val="en-US" w:bidi="ar-EG"/>
              </w:rPr>
            </w:pPr>
            <w:r>
              <w:rPr>
                <w:rFonts w:hint="default" w:ascii="Times New Roman" w:hAnsi="Times New Roman" w:cs="Times New Roman"/>
                <w:rtl/>
                <w:lang w:val="en-US" w:bidi="ar-EG"/>
              </w:rPr>
              <w:t>20210919</w:t>
            </w:r>
          </w:p>
        </w:tc>
        <w:tc>
          <w:tcPr>
            <w:tcW w:w="1592" w:type="pct"/>
            <w:shd w:val="clear" w:color="auto" w:fill="auto"/>
            <w:vAlign w:val="center"/>
          </w:tcPr>
          <w:p>
            <w:pPr>
              <w:spacing w:line="240" w:lineRule="auto"/>
              <w:jc w:val="both"/>
              <w:rPr>
                <w:rFonts w:hint="default" w:ascii="Georgia" w:hAnsi="Georgia" w:cstheme="minorBidi"/>
                <w:lang w:val="en-US" w:bidi="ar-EG"/>
              </w:rPr>
            </w:pPr>
            <w:r>
              <w:rPr>
                <w:rFonts w:hint="cs" w:ascii="Georgia" w:hAnsi="Georgia" w:cstheme="minorBidi"/>
                <w:rtl/>
                <w:lang w:val="en-AU" w:bidi="ar-EG"/>
              </w:rPr>
              <w:t>مريم</w:t>
            </w:r>
            <w:r>
              <w:rPr>
                <w:rFonts w:hint="cs" w:ascii="Georgia" w:hAnsi="Georgia" w:cstheme="minorBidi"/>
                <w:rtl/>
                <w:lang w:val="en-US" w:bidi="ar-EG"/>
              </w:rPr>
              <w:t xml:space="preserve"> عمادالدين عبا</w:t>
            </w:r>
            <w:bookmarkStart w:id="0" w:name="_GoBack"/>
            <w:bookmarkEnd w:id="0"/>
            <w:r>
              <w:rPr>
                <w:rFonts w:hint="cs" w:ascii="Georgia" w:hAnsi="Georgia" w:cstheme="minorBidi"/>
                <w:rtl/>
                <w:lang w:val="en-US" w:bidi="ar-EG"/>
              </w:rPr>
              <w:t xml:space="preserve">س سعيد       </w:t>
            </w:r>
          </w:p>
        </w:tc>
        <w:tc>
          <w:tcPr>
            <w:tcW w:w="1581" w:type="pct"/>
            <w:vAlign w:val="center"/>
          </w:tcPr>
          <w:p>
            <w:pPr>
              <w:spacing w:line="240" w:lineRule="auto"/>
              <w:jc w:val="both"/>
              <w:rPr>
                <w:rFonts w:ascii="Georgia" w:hAnsi="Georgia"/>
                <w:lang w:val="en-AU"/>
              </w:rPr>
            </w:pPr>
          </w:p>
        </w:tc>
        <w:tc>
          <w:tcPr>
            <w:tcW w:w="582" w:type="pct"/>
            <w:shd w:val="clear" w:color="auto" w:fill="auto"/>
            <w:vAlign w:val="center"/>
          </w:tcPr>
          <w:p>
            <w:pPr>
              <w:spacing w:line="240" w:lineRule="auto"/>
              <w:jc w:val="both"/>
              <w:rPr>
                <w:rFonts w:ascii="Georgia" w:hAnsi="Georgia"/>
                <w:lang w:val="en-A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  <w:jc w:val="center"/>
        </w:trPr>
        <w:tc>
          <w:tcPr>
            <w:tcW w:w="177" w:type="pct"/>
            <w:vAlign w:val="center"/>
          </w:tcPr>
          <w:p>
            <w:pPr>
              <w:spacing w:after="0" w:line="240" w:lineRule="auto"/>
              <w:jc w:val="both"/>
              <w:rPr>
                <w:rFonts w:ascii="Georgia" w:hAnsi="Georgia"/>
                <w:b/>
                <w:bCs/>
                <w:lang w:val="en-AU"/>
              </w:rPr>
            </w:pPr>
            <w:r>
              <w:rPr>
                <w:rFonts w:ascii="Georgia" w:hAnsi="Georgia"/>
                <w:b/>
                <w:bCs/>
                <w:lang w:val="en-AU"/>
              </w:rPr>
              <w:t>3</w:t>
            </w:r>
          </w:p>
        </w:tc>
        <w:tc>
          <w:tcPr>
            <w:tcW w:w="1068" w:type="pct"/>
            <w:shd w:val="clear" w:color="auto" w:fill="auto"/>
            <w:vAlign w:val="center"/>
          </w:tcPr>
          <w:p>
            <w:pPr>
              <w:spacing w:line="240" w:lineRule="auto"/>
              <w:jc w:val="both"/>
              <w:rPr>
                <w:rFonts w:hint="default" w:ascii="Georgia" w:hAnsi="Georgia" w:cstheme="minorBidi"/>
                <w:lang w:val="en-US" w:bidi="ar-EG"/>
              </w:rPr>
            </w:pPr>
            <w:r>
              <w:rPr>
                <w:rFonts w:hint="default" w:ascii="Times New Roman" w:hAnsi="Times New Roman" w:cs="Times New Roman"/>
                <w:rtl/>
                <w:lang w:val="en-US" w:bidi="ar-EG"/>
              </w:rPr>
              <w:t>20210964</w:t>
            </w:r>
          </w:p>
        </w:tc>
        <w:tc>
          <w:tcPr>
            <w:tcW w:w="1592" w:type="pct"/>
            <w:shd w:val="clear" w:color="auto" w:fill="auto"/>
            <w:vAlign w:val="center"/>
          </w:tcPr>
          <w:p>
            <w:pPr>
              <w:spacing w:line="240" w:lineRule="auto"/>
              <w:jc w:val="both"/>
              <w:rPr>
                <w:rFonts w:hint="default" w:ascii="Georgia" w:hAnsi="Georgia" w:cstheme="minorBidi"/>
                <w:lang w:val="en-US" w:bidi="ar-EG"/>
              </w:rPr>
            </w:pPr>
            <w:r>
              <w:rPr>
                <w:rFonts w:hint="cs" w:ascii="Georgia" w:hAnsi="Georgia" w:cstheme="minorBidi"/>
                <w:rtl/>
                <w:lang w:val="en-AU" w:bidi="ar-EG"/>
              </w:rPr>
              <w:t>منه</w:t>
            </w:r>
            <w:r>
              <w:rPr>
                <w:rFonts w:hint="cs" w:ascii="Georgia" w:hAnsi="Georgia" w:cstheme="minorBidi"/>
                <w:rtl/>
                <w:lang w:val="en-US" w:bidi="ar-EG"/>
              </w:rPr>
              <w:t xml:space="preserve"> الله هرمس مصطفى محمد    </w:t>
            </w:r>
          </w:p>
        </w:tc>
        <w:tc>
          <w:tcPr>
            <w:tcW w:w="1581" w:type="pct"/>
            <w:vAlign w:val="center"/>
          </w:tcPr>
          <w:p>
            <w:pPr>
              <w:spacing w:line="240" w:lineRule="auto"/>
              <w:jc w:val="both"/>
              <w:rPr>
                <w:rFonts w:ascii="Georgia" w:hAnsi="Georgia"/>
                <w:lang w:val="en-AU"/>
              </w:rPr>
            </w:pPr>
          </w:p>
        </w:tc>
        <w:tc>
          <w:tcPr>
            <w:tcW w:w="582" w:type="pct"/>
            <w:shd w:val="clear" w:color="auto" w:fill="auto"/>
            <w:vAlign w:val="center"/>
          </w:tcPr>
          <w:p>
            <w:pPr>
              <w:spacing w:line="240" w:lineRule="auto"/>
              <w:jc w:val="both"/>
              <w:rPr>
                <w:rFonts w:ascii="Georgia" w:hAnsi="Georgia"/>
                <w:lang w:val="en-A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  <w:jc w:val="center"/>
        </w:trPr>
        <w:tc>
          <w:tcPr>
            <w:tcW w:w="177" w:type="pct"/>
            <w:vAlign w:val="center"/>
          </w:tcPr>
          <w:p>
            <w:pPr>
              <w:spacing w:after="0" w:line="240" w:lineRule="auto"/>
              <w:jc w:val="both"/>
              <w:rPr>
                <w:rFonts w:ascii="Georgia" w:hAnsi="Georgia"/>
                <w:b/>
                <w:bCs/>
                <w:lang w:val="en-AU"/>
              </w:rPr>
            </w:pPr>
            <w:r>
              <w:rPr>
                <w:rFonts w:ascii="Georgia" w:hAnsi="Georgia"/>
                <w:b/>
                <w:bCs/>
                <w:lang w:val="en-AU"/>
              </w:rPr>
              <w:t>4</w:t>
            </w:r>
          </w:p>
        </w:tc>
        <w:tc>
          <w:tcPr>
            <w:tcW w:w="1068" w:type="pct"/>
            <w:shd w:val="clear" w:color="auto" w:fill="auto"/>
            <w:vAlign w:val="center"/>
          </w:tcPr>
          <w:p>
            <w:pPr>
              <w:spacing w:line="240" w:lineRule="auto"/>
              <w:jc w:val="both"/>
              <w:rPr>
                <w:rFonts w:hint="default" w:ascii="Georgia" w:hAnsi="Georgia" w:cstheme="minorBidi"/>
                <w:lang w:val="en-US" w:bidi="ar-EG"/>
              </w:rPr>
            </w:pPr>
            <w:r>
              <w:rPr>
                <w:rFonts w:hint="default" w:ascii="Times New Roman" w:hAnsi="Times New Roman" w:cs="Times New Roman"/>
                <w:rtl/>
                <w:lang w:val="en-US" w:bidi="ar-EG"/>
              </w:rPr>
              <w:t>20211017</w:t>
            </w:r>
          </w:p>
        </w:tc>
        <w:tc>
          <w:tcPr>
            <w:tcW w:w="1592" w:type="pct"/>
            <w:shd w:val="clear" w:color="auto" w:fill="auto"/>
            <w:vAlign w:val="center"/>
          </w:tcPr>
          <w:p>
            <w:pPr>
              <w:spacing w:line="240" w:lineRule="auto"/>
              <w:jc w:val="both"/>
              <w:rPr>
                <w:rFonts w:hint="default" w:ascii="Georgia" w:hAnsi="Georgia" w:cstheme="minorBidi"/>
                <w:lang w:val="en-US" w:bidi="ar-EG"/>
              </w:rPr>
            </w:pPr>
            <w:r>
              <w:rPr>
                <w:rFonts w:hint="cs" w:ascii="Georgia" w:hAnsi="Georgia" w:cstheme="minorBidi"/>
                <w:rtl/>
                <w:lang w:val="en-AU" w:bidi="ar-EG"/>
              </w:rPr>
              <w:t>نورهان</w:t>
            </w:r>
            <w:r>
              <w:rPr>
                <w:rFonts w:hint="cs" w:ascii="Georgia" w:hAnsi="Georgia" w:cstheme="minorBidi"/>
                <w:rtl/>
                <w:lang w:val="en-US" w:bidi="ar-EG"/>
              </w:rPr>
              <w:t xml:space="preserve"> فؤاد محمد ابو سريع     </w:t>
            </w:r>
          </w:p>
        </w:tc>
        <w:tc>
          <w:tcPr>
            <w:tcW w:w="1581" w:type="pct"/>
            <w:vAlign w:val="center"/>
          </w:tcPr>
          <w:p>
            <w:pPr>
              <w:spacing w:line="240" w:lineRule="auto"/>
              <w:jc w:val="both"/>
              <w:rPr>
                <w:rFonts w:ascii="Georgia" w:hAnsi="Georgia"/>
                <w:lang w:val="en-AU"/>
              </w:rPr>
            </w:pPr>
          </w:p>
        </w:tc>
        <w:tc>
          <w:tcPr>
            <w:tcW w:w="582" w:type="pct"/>
            <w:shd w:val="clear" w:color="auto" w:fill="auto"/>
            <w:vAlign w:val="center"/>
          </w:tcPr>
          <w:p>
            <w:pPr>
              <w:spacing w:line="240" w:lineRule="auto"/>
              <w:jc w:val="both"/>
              <w:rPr>
                <w:rFonts w:ascii="Georgia" w:hAnsi="Georgia"/>
                <w:lang w:val="en-A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  <w:jc w:val="center"/>
        </w:trPr>
        <w:tc>
          <w:tcPr>
            <w:tcW w:w="177" w:type="pct"/>
            <w:vAlign w:val="center"/>
          </w:tcPr>
          <w:p>
            <w:pPr>
              <w:spacing w:after="0" w:line="240" w:lineRule="auto"/>
              <w:jc w:val="both"/>
              <w:rPr>
                <w:rFonts w:ascii="Georgia" w:hAnsi="Georgia"/>
                <w:b/>
                <w:bCs/>
                <w:lang w:val="en-AU"/>
              </w:rPr>
            </w:pPr>
            <w:r>
              <w:rPr>
                <w:rFonts w:ascii="Georgia" w:hAnsi="Georgia"/>
                <w:b/>
                <w:bCs/>
                <w:lang w:val="en-AU"/>
              </w:rPr>
              <w:t>5</w:t>
            </w:r>
          </w:p>
        </w:tc>
        <w:tc>
          <w:tcPr>
            <w:tcW w:w="1068" w:type="pct"/>
            <w:shd w:val="clear" w:color="auto" w:fill="auto"/>
            <w:vAlign w:val="center"/>
          </w:tcPr>
          <w:p>
            <w:pPr>
              <w:spacing w:line="240" w:lineRule="auto"/>
              <w:jc w:val="both"/>
              <w:rPr>
                <w:rFonts w:hint="default" w:ascii="Georgia" w:hAnsi="Georgia" w:cstheme="minorBidi"/>
                <w:lang w:val="en-US" w:bidi="ar-EG"/>
              </w:rPr>
            </w:pPr>
            <w:r>
              <w:rPr>
                <w:rFonts w:hint="default" w:ascii="Times New Roman" w:hAnsi="Times New Roman" w:cs="Times New Roman"/>
                <w:rtl/>
                <w:lang w:val="en-US" w:bidi="ar-EG"/>
              </w:rPr>
              <w:t>20210388</w:t>
            </w:r>
          </w:p>
        </w:tc>
        <w:tc>
          <w:tcPr>
            <w:tcW w:w="1592" w:type="pct"/>
            <w:shd w:val="clear" w:color="auto" w:fill="auto"/>
            <w:vAlign w:val="center"/>
          </w:tcPr>
          <w:p>
            <w:pPr>
              <w:spacing w:line="240" w:lineRule="auto"/>
              <w:jc w:val="both"/>
              <w:rPr>
                <w:rFonts w:hint="default" w:ascii="Georgia" w:hAnsi="Georgia" w:cstheme="minorBidi"/>
                <w:lang w:val="en-US" w:bidi="ar-EG"/>
              </w:rPr>
            </w:pPr>
            <w:r>
              <w:rPr>
                <w:rFonts w:hint="cs" w:ascii="Georgia" w:hAnsi="Georgia" w:cstheme="minorBidi"/>
                <w:rtl/>
                <w:lang w:val="en-AU" w:bidi="ar-EG"/>
              </w:rPr>
              <w:t>زينب</w:t>
            </w:r>
            <w:r>
              <w:rPr>
                <w:rFonts w:hint="cs" w:ascii="Georgia" w:hAnsi="Georgia" w:cstheme="minorBidi"/>
                <w:rtl/>
                <w:lang w:val="en-US" w:bidi="ar-EG"/>
              </w:rPr>
              <w:t xml:space="preserve"> هاشم عبدالله الخولى       </w:t>
            </w:r>
          </w:p>
        </w:tc>
        <w:tc>
          <w:tcPr>
            <w:tcW w:w="1581" w:type="pct"/>
            <w:vAlign w:val="center"/>
          </w:tcPr>
          <w:p>
            <w:pPr>
              <w:spacing w:line="240" w:lineRule="auto"/>
              <w:jc w:val="both"/>
              <w:rPr>
                <w:rFonts w:ascii="Georgia" w:hAnsi="Georgia"/>
                <w:lang w:val="en-AU"/>
              </w:rPr>
            </w:pPr>
          </w:p>
        </w:tc>
        <w:tc>
          <w:tcPr>
            <w:tcW w:w="582" w:type="pct"/>
            <w:shd w:val="clear" w:color="auto" w:fill="auto"/>
            <w:vAlign w:val="center"/>
          </w:tcPr>
          <w:p>
            <w:pPr>
              <w:spacing w:line="240" w:lineRule="auto"/>
              <w:jc w:val="both"/>
              <w:rPr>
                <w:rFonts w:ascii="Georgia" w:hAnsi="Georgia"/>
                <w:lang w:val="en-A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  <w:jc w:val="center"/>
        </w:trPr>
        <w:tc>
          <w:tcPr>
            <w:tcW w:w="177" w:type="pct"/>
            <w:vAlign w:val="center"/>
          </w:tcPr>
          <w:p>
            <w:pPr>
              <w:spacing w:after="0" w:line="240" w:lineRule="auto"/>
              <w:jc w:val="both"/>
              <w:rPr>
                <w:rFonts w:ascii="Georgia" w:hAnsi="Georgia"/>
                <w:b/>
                <w:bCs/>
                <w:lang w:val="en-AU"/>
              </w:rPr>
            </w:pPr>
            <w:r>
              <w:rPr>
                <w:rFonts w:ascii="Georgia" w:hAnsi="Georgia"/>
                <w:b/>
                <w:bCs/>
                <w:lang w:val="en-AU"/>
              </w:rPr>
              <w:t>6</w:t>
            </w:r>
          </w:p>
        </w:tc>
        <w:tc>
          <w:tcPr>
            <w:tcW w:w="1068" w:type="pct"/>
            <w:shd w:val="clear" w:color="auto" w:fill="auto"/>
            <w:vAlign w:val="center"/>
          </w:tcPr>
          <w:p>
            <w:pPr>
              <w:spacing w:line="240" w:lineRule="auto"/>
              <w:jc w:val="both"/>
              <w:rPr>
                <w:rFonts w:hint="default" w:ascii="Georgia" w:hAnsi="Georgia" w:cstheme="minorBidi"/>
                <w:lang w:val="en-US" w:bidi="ar-EG"/>
              </w:rPr>
            </w:pPr>
            <w:r>
              <w:rPr>
                <w:rFonts w:hint="default" w:ascii="Times New Roman" w:hAnsi="Times New Roman" w:cs="Times New Roman"/>
                <w:rtl/>
                <w:lang w:val="en-US" w:bidi="ar-EG"/>
              </w:rPr>
              <w:t>20210385</w:t>
            </w:r>
          </w:p>
        </w:tc>
        <w:tc>
          <w:tcPr>
            <w:tcW w:w="1592" w:type="pct"/>
            <w:shd w:val="clear" w:color="auto" w:fill="auto"/>
            <w:vAlign w:val="center"/>
          </w:tcPr>
          <w:p>
            <w:pPr>
              <w:spacing w:line="240" w:lineRule="auto"/>
              <w:jc w:val="both"/>
              <w:rPr>
                <w:rFonts w:hint="default" w:ascii="Georgia" w:hAnsi="Georgia" w:cstheme="minorBidi"/>
                <w:lang w:val="en-US" w:bidi="ar-EG"/>
              </w:rPr>
            </w:pPr>
            <w:r>
              <w:rPr>
                <w:rFonts w:hint="cs" w:ascii="Georgia" w:hAnsi="Georgia" w:cstheme="minorBidi"/>
                <w:rtl/>
                <w:lang w:val="en-AU" w:bidi="ar-EG"/>
              </w:rPr>
              <w:t>زينب</w:t>
            </w:r>
            <w:r>
              <w:rPr>
                <w:rFonts w:hint="cs" w:ascii="Georgia" w:hAnsi="Georgia" w:cstheme="minorBidi"/>
                <w:rtl/>
                <w:lang w:val="en-US" w:bidi="ar-EG"/>
              </w:rPr>
              <w:t xml:space="preserve"> تامر اسماعيل وهبه       </w:t>
            </w:r>
          </w:p>
        </w:tc>
        <w:tc>
          <w:tcPr>
            <w:tcW w:w="1581" w:type="pct"/>
            <w:vAlign w:val="center"/>
          </w:tcPr>
          <w:p>
            <w:pPr>
              <w:spacing w:line="240" w:lineRule="auto"/>
              <w:jc w:val="both"/>
              <w:rPr>
                <w:rFonts w:ascii="Georgia" w:hAnsi="Georgia"/>
                <w:lang w:val="en-AU"/>
              </w:rPr>
            </w:pPr>
          </w:p>
        </w:tc>
        <w:tc>
          <w:tcPr>
            <w:tcW w:w="582" w:type="pct"/>
            <w:shd w:val="clear" w:color="auto" w:fill="auto"/>
            <w:vAlign w:val="center"/>
          </w:tcPr>
          <w:p>
            <w:pPr>
              <w:spacing w:line="240" w:lineRule="auto"/>
              <w:jc w:val="both"/>
              <w:rPr>
                <w:rFonts w:ascii="Georgia" w:hAnsi="Georgia"/>
                <w:lang w:val="en-A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  <w:jc w:val="center"/>
        </w:trPr>
        <w:tc>
          <w:tcPr>
            <w:tcW w:w="177" w:type="pct"/>
            <w:vAlign w:val="center"/>
          </w:tcPr>
          <w:p>
            <w:pPr>
              <w:spacing w:after="0" w:line="240" w:lineRule="auto"/>
              <w:jc w:val="both"/>
              <w:rPr>
                <w:rFonts w:ascii="Georgia" w:hAnsi="Georgia"/>
                <w:b/>
                <w:bCs/>
                <w:lang w:val="en-AU"/>
              </w:rPr>
            </w:pPr>
            <w:r>
              <w:rPr>
                <w:rFonts w:ascii="Georgia" w:hAnsi="Georgia"/>
                <w:b/>
                <w:bCs/>
                <w:lang w:val="en-AU"/>
              </w:rPr>
              <w:t>7</w:t>
            </w:r>
          </w:p>
        </w:tc>
        <w:tc>
          <w:tcPr>
            <w:tcW w:w="1068" w:type="pct"/>
            <w:shd w:val="clear" w:color="auto" w:fill="auto"/>
            <w:vAlign w:val="center"/>
          </w:tcPr>
          <w:p>
            <w:pPr>
              <w:spacing w:line="240" w:lineRule="auto"/>
              <w:jc w:val="both"/>
              <w:rPr>
                <w:rFonts w:ascii="Georgia" w:hAnsi="Georgia"/>
                <w:lang w:val="en-AU"/>
              </w:rPr>
            </w:pPr>
          </w:p>
        </w:tc>
        <w:tc>
          <w:tcPr>
            <w:tcW w:w="1592" w:type="pct"/>
            <w:shd w:val="clear" w:color="auto" w:fill="auto"/>
            <w:vAlign w:val="center"/>
          </w:tcPr>
          <w:p>
            <w:pPr>
              <w:spacing w:line="240" w:lineRule="auto"/>
              <w:jc w:val="both"/>
              <w:rPr>
                <w:rFonts w:ascii="Georgia" w:hAnsi="Georgia"/>
                <w:lang w:val="en-AU"/>
              </w:rPr>
            </w:pPr>
          </w:p>
        </w:tc>
        <w:tc>
          <w:tcPr>
            <w:tcW w:w="1581" w:type="pct"/>
            <w:vAlign w:val="center"/>
          </w:tcPr>
          <w:p>
            <w:pPr>
              <w:spacing w:line="240" w:lineRule="auto"/>
              <w:jc w:val="both"/>
              <w:rPr>
                <w:rFonts w:ascii="Georgia" w:hAnsi="Georgia"/>
                <w:lang w:val="en-AU"/>
              </w:rPr>
            </w:pPr>
          </w:p>
        </w:tc>
        <w:tc>
          <w:tcPr>
            <w:tcW w:w="582" w:type="pct"/>
            <w:shd w:val="clear" w:color="auto" w:fill="auto"/>
            <w:vAlign w:val="center"/>
          </w:tcPr>
          <w:p>
            <w:pPr>
              <w:spacing w:line="240" w:lineRule="auto"/>
              <w:jc w:val="both"/>
              <w:rPr>
                <w:rFonts w:ascii="Georgia" w:hAnsi="Georgia"/>
                <w:lang w:val="en-AU"/>
              </w:rPr>
            </w:pPr>
          </w:p>
        </w:tc>
      </w:tr>
    </w:tbl>
    <w:p>
      <w:pPr>
        <w:jc w:val="both"/>
        <w:rPr>
          <w:rFonts w:ascii="Georgia" w:hAnsi="Georgia"/>
          <w:b/>
          <w:bCs/>
          <w:sz w:val="2"/>
          <w:szCs w:val="2"/>
          <w:lang w:val="en-AU"/>
        </w:rPr>
      </w:pPr>
    </w:p>
    <w:p>
      <w:pPr>
        <w:jc w:val="both"/>
        <w:rPr>
          <w:rFonts w:ascii="Georgia" w:hAnsi="Georgia"/>
          <w:b/>
          <w:bCs/>
          <w:lang w:val="en-AU"/>
        </w:rPr>
      </w:pPr>
      <w:r>
        <w:rPr>
          <w:rFonts w:ascii="Georgia" w:hAnsi="Georgia"/>
          <w:b/>
          <w:bCs/>
          <w:lang w:val="en-AU"/>
        </w:rPr>
        <w:t>Grading Criteria:</w:t>
      </w:r>
    </w:p>
    <w:tbl>
      <w:tblPr>
        <w:tblStyle w:val="7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  <w:shd w:val="clear" w:color="auto" w:fill="B8CCE4" w:themeFill="accent1" w:themeFillTint="66"/>
          </w:tcPr>
          <w:p>
            <w:pPr>
              <w:pStyle w:val="9"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Common Criteria</w:t>
            </w:r>
          </w:p>
        </w:tc>
        <w:tc>
          <w:tcPr>
            <w:tcW w:w="2500" w:type="pct"/>
            <w:shd w:val="clear" w:color="auto" w:fill="B8CCE4" w:themeFill="accent1" w:themeFillTint="66"/>
          </w:tcPr>
          <w:p>
            <w:pPr>
              <w:pStyle w:val="9"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  <w:vAlign w:val="center"/>
          </w:tcPr>
          <w:p>
            <w:pPr>
              <w:pStyle w:val="9"/>
              <w:rPr>
                <w:rFonts w:ascii="Dubai" w:hAnsi="Dubai" w:cs="Dubai"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1. Documentation</w:t>
            </w:r>
          </w:p>
        </w:tc>
        <w:tc>
          <w:tcPr>
            <w:tcW w:w="2500" w:type="pct"/>
          </w:tcPr>
          <w:p>
            <w:pPr>
              <w:pStyle w:val="9"/>
              <w:rPr>
                <w:rFonts w:ascii="Dubai" w:hAnsi="Dubai" w:cs="Dubai"/>
                <w:sz w:val="20"/>
                <w:szCs w:val="20"/>
              </w:rPr>
            </w:pPr>
            <w:r>
              <w:rPr>
                <w:rFonts w:ascii="Dubai" w:hAnsi="Dubai" w:cs="Dubai"/>
                <w:sz w:val="20"/>
                <w:szCs w:val="20"/>
              </w:rPr>
              <w:t xml:space="preserve">                                /MAX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  <w:vAlign w:val="center"/>
          </w:tcPr>
          <w:p>
            <w:pPr>
              <w:pStyle w:val="9"/>
              <w:rPr>
                <w:rFonts w:ascii="Dubai" w:hAnsi="Dubai" w:cs="Dubai"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2. Plotting and Comparing results</w:t>
            </w:r>
          </w:p>
        </w:tc>
        <w:tc>
          <w:tcPr>
            <w:tcW w:w="2500" w:type="pct"/>
          </w:tcPr>
          <w:p>
            <w:pPr>
              <w:pStyle w:val="9"/>
              <w:rPr>
                <w:rFonts w:ascii="Dubai" w:hAnsi="Dubai" w:cs="Dubai"/>
                <w:sz w:val="20"/>
                <w:szCs w:val="20"/>
              </w:rPr>
            </w:pPr>
            <w:r>
              <w:rPr>
                <w:rFonts w:ascii="Dubai" w:hAnsi="Dubai" w:cs="Dubai"/>
                <w:sz w:val="20"/>
                <w:szCs w:val="20"/>
              </w:rPr>
              <w:t xml:space="preserve">                                /MAX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</w:tcPr>
          <w:p>
            <w:pPr>
              <w:pStyle w:val="9"/>
              <w:rPr>
                <w:rFonts w:ascii="Dubai" w:hAnsi="Dubai" w:cs="Dubai"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3. Graphical User Interface</w:t>
            </w:r>
          </w:p>
        </w:tc>
        <w:tc>
          <w:tcPr>
            <w:tcW w:w="2500" w:type="pct"/>
          </w:tcPr>
          <w:p>
            <w:pPr>
              <w:pStyle w:val="9"/>
              <w:rPr>
                <w:rFonts w:ascii="Dubai" w:hAnsi="Dubai" w:cs="Dubai"/>
                <w:sz w:val="20"/>
                <w:szCs w:val="20"/>
              </w:rPr>
            </w:pPr>
            <w:r>
              <w:rPr>
                <w:rFonts w:ascii="Dubai" w:hAnsi="Dubai" w:cs="Dubai"/>
                <w:sz w:val="20"/>
                <w:szCs w:val="20"/>
              </w:rPr>
              <w:t xml:space="preserve">                                /MAX</w:t>
            </w:r>
          </w:p>
        </w:tc>
      </w:tr>
    </w:tbl>
    <w:p>
      <w:pPr>
        <w:pStyle w:val="9"/>
        <w:rPr>
          <w:rFonts w:ascii="Dubai" w:hAnsi="Dubai" w:cs="Dubai"/>
          <w:sz w:val="18"/>
          <w:szCs w:val="16"/>
        </w:rPr>
      </w:pPr>
    </w:p>
    <w:tbl>
      <w:tblPr>
        <w:tblStyle w:val="7"/>
        <w:tblpPr w:leftFromText="180" w:rightFromText="180" w:vertAnchor="text" w:tblpY="-5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  <w:shd w:val="clear" w:color="auto" w:fill="B8CCE4" w:themeFill="accent1" w:themeFillTint="66"/>
          </w:tcPr>
          <w:p>
            <w:pPr>
              <w:pStyle w:val="9"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Bonus</w:t>
            </w:r>
          </w:p>
        </w:tc>
        <w:tc>
          <w:tcPr>
            <w:tcW w:w="5341" w:type="dxa"/>
            <w:shd w:val="clear" w:color="auto" w:fill="B8CCE4" w:themeFill="accent1" w:themeFillTint="66"/>
          </w:tcPr>
          <w:p>
            <w:pPr>
              <w:pStyle w:val="9"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  <w:vAlign w:val="center"/>
          </w:tcPr>
          <w:p>
            <w:pPr>
              <w:pStyle w:val="9"/>
              <w:ind w:firstLine="0"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 xml:space="preserve">Investigating the effect of multiple (at least 2) initialisation approaches </w:t>
            </w:r>
          </w:p>
        </w:tc>
        <w:tc>
          <w:tcPr>
            <w:tcW w:w="5341" w:type="dxa"/>
          </w:tcPr>
          <w:p>
            <w:pPr>
              <w:pStyle w:val="9"/>
              <w:rPr>
                <w:rFonts w:ascii="Dubai" w:hAnsi="Dubai" w:cs="Dubai"/>
                <w:sz w:val="20"/>
                <w:szCs w:val="20"/>
              </w:rPr>
            </w:pPr>
            <w:r>
              <w:rPr>
                <w:rFonts w:ascii="Dubai" w:hAnsi="Dubai" w:cs="Dubai"/>
                <w:sz w:val="20"/>
                <w:szCs w:val="20"/>
              </w:rPr>
              <w:t xml:space="preserve">                                /MAX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  <w:vAlign w:val="center"/>
          </w:tcPr>
          <w:p>
            <w:pPr>
              <w:pStyle w:val="9"/>
              <w:ind w:firstLine="0"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 xml:space="preserve">Investigating the effect of over-selection for large populations </w:t>
            </w:r>
          </w:p>
        </w:tc>
        <w:tc>
          <w:tcPr>
            <w:tcW w:w="5341" w:type="dxa"/>
          </w:tcPr>
          <w:p>
            <w:pPr>
              <w:pStyle w:val="9"/>
              <w:rPr>
                <w:rFonts w:ascii="Dubai" w:hAnsi="Dubai" w:cs="Dubai"/>
                <w:sz w:val="20"/>
                <w:szCs w:val="20"/>
              </w:rPr>
            </w:pPr>
            <w:r>
              <w:rPr>
                <w:rFonts w:ascii="Dubai" w:hAnsi="Dubai" w:cs="Dubai"/>
                <w:sz w:val="20"/>
                <w:szCs w:val="20"/>
              </w:rPr>
              <w:t xml:space="preserve">                                /MAX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  <w:vAlign w:val="center"/>
          </w:tcPr>
          <w:p>
            <w:pPr>
              <w:pStyle w:val="9"/>
              <w:ind w:firstLine="0"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 xml:space="preserve">Educational visual interface </w:t>
            </w:r>
          </w:p>
        </w:tc>
        <w:tc>
          <w:tcPr>
            <w:tcW w:w="5341" w:type="dxa"/>
          </w:tcPr>
          <w:p>
            <w:pPr>
              <w:pStyle w:val="9"/>
              <w:rPr>
                <w:rFonts w:ascii="Dubai" w:hAnsi="Dubai" w:cs="Dubai"/>
                <w:sz w:val="20"/>
                <w:szCs w:val="20"/>
              </w:rPr>
            </w:pPr>
            <w:r>
              <w:rPr>
                <w:rFonts w:ascii="Dubai" w:hAnsi="Dubai" w:cs="Dubai"/>
                <w:sz w:val="20"/>
                <w:szCs w:val="20"/>
              </w:rPr>
              <w:t xml:space="preserve">                                /MAX</w:t>
            </w:r>
          </w:p>
        </w:tc>
      </w:tr>
    </w:tbl>
    <w:p>
      <w:pPr>
        <w:pStyle w:val="9"/>
        <w:ind w:firstLine="0"/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57" w:type="dxa"/>
          <w:bottom w:w="0" w:type="dxa"/>
          <w:right w:w="57" w:type="dxa"/>
        </w:tblCellMar>
      </w:tblPr>
      <w:tblGrid>
        <w:gridCol w:w="624"/>
        <w:gridCol w:w="1921"/>
        <w:gridCol w:w="1904"/>
        <w:gridCol w:w="2374"/>
        <w:gridCol w:w="2576"/>
        <w:gridCol w:w="1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Idea #</w:t>
            </w:r>
          </w:p>
        </w:tc>
        <w:tc>
          <w:tcPr>
            <w:tcW w:w="0" w:type="auto"/>
            <w:gridSpan w:val="4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Constraints Handling</w:t>
            </w:r>
          </w:p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[      / MAX ]</w:t>
            </w:r>
          </w:p>
          <w:p>
            <w:pPr>
              <w:pStyle w:val="9"/>
              <w:spacing w:after="24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Objective Function</w:t>
            </w:r>
          </w:p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[      / MAX ]</w:t>
            </w:r>
          </w:p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Correct usage of Dataset</w:t>
            </w:r>
          </w:p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[      / MAX ]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Implementing Evolutionary Algorithm</w:t>
            </w:r>
          </w:p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[      / MAX ]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</w:p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5 Optimization Functions</w:t>
            </w:r>
          </w:p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[      / MAX ]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Genetic Algorithm</w:t>
            </w:r>
          </w:p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[      / MAX ]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Differential Evolution</w:t>
            </w:r>
          </w:p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[      / MAX ]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Analysis and Comparison</w:t>
            </w:r>
          </w:p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[      / MAX ]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</w:p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3 Optimization Functions</w:t>
            </w:r>
          </w:p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[      / MAX ]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Swarm Intelligence Alg. 1</w:t>
            </w:r>
          </w:p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[      / MAX ]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Swarm Intelligence Alg. 2</w:t>
            </w:r>
          </w:p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[      / MAX ]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Analysis and Comparison</w:t>
            </w:r>
          </w:p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[      / MAX ]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</w:p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4 &amp; 5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Evolutionary Algorithm</w:t>
            </w:r>
          </w:p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[      / MAX ]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 xml:space="preserve">Coevolution </w:t>
            </w:r>
          </w:p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[      / MAX ]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Neural Network</w:t>
            </w:r>
          </w:p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[      / MAX ]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Correct Game Logic</w:t>
            </w:r>
          </w:p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[      / MAX ]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</w:p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Correct Usage of DataSet</w:t>
            </w:r>
          </w:p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[      / MAX ]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Particle Swarm</w:t>
            </w:r>
          </w:p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Intelligence</w:t>
            </w:r>
          </w:p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[      / MAX ]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Simulated Annealing</w:t>
            </w:r>
          </w:p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[      / MAX ]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Analysis and Comparison</w:t>
            </w:r>
          </w:p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[      / MAX ]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</w:p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Constraints Handling</w:t>
            </w:r>
          </w:p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[      / MAX ]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Particle Swarm Intelligence</w:t>
            </w:r>
          </w:p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[      / MAX ]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Complexity of Timetable</w:t>
            </w:r>
          </w:p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[      / MAX ]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</w:p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Testing on Datasets</w:t>
            </w:r>
          </w:p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[      / MAX ]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Differential Evolution</w:t>
            </w:r>
          </w:p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[      / MAX ]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Neural Network Implementation</w:t>
            </w:r>
          </w:p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[      / MAX ]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Complexity of Neural Network Structure</w:t>
            </w:r>
          </w:p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[      / MAX ]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</w:p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</w:p>
        </w:tc>
      </w:tr>
    </w:tbl>
    <w:p>
      <w:pPr>
        <w:pStyle w:val="9"/>
        <w:ind w:firstLine="0"/>
      </w:pPr>
    </w:p>
    <w:sectPr>
      <w:headerReference r:id="rId5" w:type="default"/>
      <w:footerReference r:id="rId6" w:type="default"/>
      <w:pgSz w:w="11906" w:h="16838"/>
      <w:pgMar w:top="720" w:right="720" w:bottom="720" w:left="720" w:header="708" w:footer="794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raditional Arabic">
    <w:panose1 w:val="02020603050405020304"/>
    <w:charset w:val="00"/>
    <w:family w:val="roman"/>
    <w:pitch w:val="default"/>
    <w:sig w:usb0="00002003" w:usb1="80000000" w:usb2="00000008" w:usb3="00000000" w:csb0="00000041" w:csb1="200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ubai">
    <w:altName w:val="Segoe Print"/>
    <w:panose1 w:val="020B0503030403030204"/>
    <w:charset w:val="00"/>
    <w:family w:val="swiss"/>
    <w:pitch w:val="default"/>
    <w:sig w:usb0="00000000" w:usb1="00000000" w:usb2="00000008" w:usb3="00000000" w:csb0="0000004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Franklin Gothic Demi">
    <w:panose1 w:val="020B0703020102020204"/>
    <w:charset w:val="00"/>
    <w:family w:val="auto"/>
    <w:pitch w:val="default"/>
    <w:sig w:usb0="00000287" w:usb1="00000000" w:usb2="00000000" w:usb3="00000000" w:csb0="2000009F" w:csb1="DFD70000"/>
  </w:font>
  <w:font w:name="Eras Light ITC">
    <w:panose1 w:val="020B0402030504020804"/>
    <w:charset w:val="00"/>
    <w:family w:val="auto"/>
    <w:pitch w:val="default"/>
    <w:sig w:usb0="00000003" w:usb1="00000000" w:usb2="00000000" w:usb3="00000000" w:csb0="20000001" w:csb1="00000000"/>
  </w:font>
  <w:font w:name="Eras Demi ITC">
    <w:panose1 w:val="020B0805030504020804"/>
    <w:charset w:val="00"/>
    <w:family w:val="auto"/>
    <w:pitch w:val="default"/>
    <w:sig w:usb0="00000003" w:usb1="00000000" w:usb2="00000000" w:usb3="00000000" w:csb0="20000001" w:csb1="00000000"/>
  </w:font>
  <w:font w:name="Sans Serif Collection">
    <w:panose1 w:val="020B0502040504020204"/>
    <w:charset w:val="00"/>
    <w:family w:val="auto"/>
    <w:pitch w:val="default"/>
    <w:sig w:usb0="8807A0C3" w:usb1="02006040" w:usb2="29100001" w:usb3="005B0020" w:csb0="00000001" w:csb1="00000000"/>
  </w:font>
  <w:font w:name="Gadugi">
    <w:panose1 w:val="020B0502040204020203"/>
    <w:charset w:val="00"/>
    <w:family w:val="auto"/>
    <w:pitch w:val="default"/>
    <w:sig w:usb0="80000003" w:usb1="02000000" w:usb2="00003000" w:usb3="00000000" w:csb0="00000001" w:csb1="00000000"/>
  </w:font>
  <w:font w:name="Franklin Gothic Medium Cond">
    <w:panose1 w:val="020B0606030402020204"/>
    <w:charset w:val="00"/>
    <w:family w:val="auto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704022778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>
            <w:pPr>
              <w:pStyle w:val="5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0"/>
      <w:rPr>
        <w:rFonts w:asciiTheme="majorHAnsi" w:hAnsiTheme="majorHAnsi"/>
        <w:b/>
        <w:bCs/>
        <w:color w:val="0C0C0C" w:themeColor="text1" w:themeTint="F2"/>
        <w:sz w:val="20"/>
        <w:szCs w:val="18"/>
      </w:rPr>
    </w:pPr>
    <w:r>
      <w:rPr>
        <w:sz w:val="22"/>
        <w:szCs w:val="20"/>
        <w:lang w:val="en-US" w:eastAsia="en-US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5861685</wp:posOffset>
          </wp:positionH>
          <wp:positionV relativeFrom="paragraph">
            <wp:posOffset>-240030</wp:posOffset>
          </wp:positionV>
          <wp:extent cx="791845" cy="57975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 cstate="print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1845" cy="579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hAnsiTheme="majorHAnsi"/>
        <w:b/>
        <w:bCs/>
        <w:color w:val="0C0C0C" w:themeColor="text1" w:themeTint="F2"/>
        <w:sz w:val="20"/>
        <w:szCs w:val="18"/>
      </w:rPr>
      <w:t>Helwan University - Faculty of Computers &amp; Artificial Intelligence</w:t>
    </w:r>
    <w:r>
      <w:rPr>
        <w:sz w:val="22"/>
        <w:szCs w:val="20"/>
      </w:rPr>
      <w:t xml:space="preserve"> – </w:t>
    </w:r>
    <w:r>
      <w:rPr>
        <w:rFonts w:asciiTheme="majorHAnsi" w:hAnsiTheme="majorHAnsi"/>
        <w:b/>
        <w:bCs/>
        <w:color w:val="0C0C0C" w:themeColor="text1" w:themeTint="F2"/>
        <w:sz w:val="20"/>
        <w:szCs w:val="18"/>
      </w:rPr>
      <w:t>Artificial Intelligence Department</w:t>
    </w:r>
  </w:p>
  <w:p>
    <w:pPr>
      <w:pStyle w:val="9"/>
      <w:ind w:firstLine="0"/>
      <w:rPr>
        <w:rFonts w:asciiTheme="majorHAnsi" w:hAnsiTheme="majorHAnsi"/>
        <w:b/>
        <w:bCs/>
        <w:color w:val="0C0C0C" w:themeColor="text1" w:themeTint="F2"/>
        <w:sz w:val="20"/>
        <w:szCs w:val="18"/>
      </w:rPr>
    </w:pPr>
    <w:r>
      <w:rPr>
        <w:rFonts w:asciiTheme="majorHAnsi" w:hAnsiTheme="majorHAnsi"/>
        <w:b/>
        <w:bCs/>
        <w:color w:val="0C0C0C" w:themeColor="text1" w:themeTint="F2"/>
        <w:sz w:val="20"/>
        <w:szCs w:val="18"/>
      </w:rPr>
      <w:t>Module: AI420 Evolutionary Algorithms – Spring “Semester 2” 2023-</w:t>
    </w:r>
    <w:r>
      <w:rPr>
        <w:rFonts w:asciiTheme="majorHAnsi" w:hAnsiTheme="majorHAnsi"/>
        <w:b/>
        <w:bCs/>
        <w:color w:val="0C0C0C" w:themeColor="text1" w:themeTint="F2"/>
        <w:sz w:val="20"/>
        <w:szCs w:val="18"/>
        <w:u w:val="single"/>
      </w:rPr>
      <w:t>2024</w:t>
    </w:r>
  </w:p>
  <w:p>
    <w:pPr>
      <w:pStyle w:val="9"/>
      <w:ind w:firstLine="0"/>
      <w:jc w:val="center"/>
      <w:rPr>
        <w:sz w:val="22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ED0434D"/>
    <w:multiLevelType w:val="multilevel"/>
    <w:tmpl w:val="7ED0434D"/>
    <w:lvl w:ilvl="0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960042"/>
    <w:rsid w:val="00003BEB"/>
    <w:rsid w:val="000434C8"/>
    <w:rsid w:val="00043988"/>
    <w:rsid w:val="000532B7"/>
    <w:rsid w:val="00060CDC"/>
    <w:rsid w:val="0006320D"/>
    <w:rsid w:val="00073CB6"/>
    <w:rsid w:val="000823E9"/>
    <w:rsid w:val="00095A5E"/>
    <w:rsid w:val="000B51D7"/>
    <w:rsid w:val="000B55C5"/>
    <w:rsid w:val="000C761A"/>
    <w:rsid w:val="000D2DE8"/>
    <w:rsid w:val="000F3567"/>
    <w:rsid w:val="00102933"/>
    <w:rsid w:val="00127E40"/>
    <w:rsid w:val="00134FD9"/>
    <w:rsid w:val="00137A64"/>
    <w:rsid w:val="00154E70"/>
    <w:rsid w:val="00154F19"/>
    <w:rsid w:val="00156205"/>
    <w:rsid w:val="00157509"/>
    <w:rsid w:val="00162775"/>
    <w:rsid w:val="00167A88"/>
    <w:rsid w:val="0018265A"/>
    <w:rsid w:val="001836BD"/>
    <w:rsid w:val="001843F2"/>
    <w:rsid w:val="00192B23"/>
    <w:rsid w:val="001C4F1A"/>
    <w:rsid w:val="001D138B"/>
    <w:rsid w:val="001D15C1"/>
    <w:rsid w:val="001D5BCA"/>
    <w:rsid w:val="001D77B2"/>
    <w:rsid w:val="002048D7"/>
    <w:rsid w:val="002313A4"/>
    <w:rsid w:val="00231AC5"/>
    <w:rsid w:val="00242786"/>
    <w:rsid w:val="002527D2"/>
    <w:rsid w:val="00256BFA"/>
    <w:rsid w:val="00277D9D"/>
    <w:rsid w:val="0028006E"/>
    <w:rsid w:val="002A2682"/>
    <w:rsid w:val="002B065A"/>
    <w:rsid w:val="002B0CFA"/>
    <w:rsid w:val="002D187C"/>
    <w:rsid w:val="002E3203"/>
    <w:rsid w:val="002E76D6"/>
    <w:rsid w:val="002E7E45"/>
    <w:rsid w:val="00302B14"/>
    <w:rsid w:val="00324E74"/>
    <w:rsid w:val="003256F8"/>
    <w:rsid w:val="00350EF5"/>
    <w:rsid w:val="003533E0"/>
    <w:rsid w:val="003546B0"/>
    <w:rsid w:val="0037205E"/>
    <w:rsid w:val="00376C86"/>
    <w:rsid w:val="003C16BC"/>
    <w:rsid w:val="003E166A"/>
    <w:rsid w:val="0040600C"/>
    <w:rsid w:val="00432883"/>
    <w:rsid w:val="0047655E"/>
    <w:rsid w:val="00485066"/>
    <w:rsid w:val="004B549F"/>
    <w:rsid w:val="004B6F74"/>
    <w:rsid w:val="004C5104"/>
    <w:rsid w:val="004F5282"/>
    <w:rsid w:val="0051697F"/>
    <w:rsid w:val="00517BB3"/>
    <w:rsid w:val="00523562"/>
    <w:rsid w:val="005246E3"/>
    <w:rsid w:val="0053612B"/>
    <w:rsid w:val="00542F0A"/>
    <w:rsid w:val="005443B5"/>
    <w:rsid w:val="00552644"/>
    <w:rsid w:val="0055377C"/>
    <w:rsid w:val="00554115"/>
    <w:rsid w:val="00592606"/>
    <w:rsid w:val="00595E17"/>
    <w:rsid w:val="00597309"/>
    <w:rsid w:val="005A6AA3"/>
    <w:rsid w:val="005E2170"/>
    <w:rsid w:val="005F2512"/>
    <w:rsid w:val="005F72AE"/>
    <w:rsid w:val="00622DCF"/>
    <w:rsid w:val="006261BC"/>
    <w:rsid w:val="00656E0B"/>
    <w:rsid w:val="006706AC"/>
    <w:rsid w:val="00697CFB"/>
    <w:rsid w:val="006B462D"/>
    <w:rsid w:val="006D38D7"/>
    <w:rsid w:val="006F1980"/>
    <w:rsid w:val="00716A06"/>
    <w:rsid w:val="007262EF"/>
    <w:rsid w:val="00734E2F"/>
    <w:rsid w:val="00740AD2"/>
    <w:rsid w:val="00760606"/>
    <w:rsid w:val="00766E33"/>
    <w:rsid w:val="007806FD"/>
    <w:rsid w:val="007A7E9E"/>
    <w:rsid w:val="007D2C95"/>
    <w:rsid w:val="007D33AC"/>
    <w:rsid w:val="007D761E"/>
    <w:rsid w:val="007E570D"/>
    <w:rsid w:val="007E6CDF"/>
    <w:rsid w:val="00833FD7"/>
    <w:rsid w:val="00843E93"/>
    <w:rsid w:val="00880411"/>
    <w:rsid w:val="00895F9A"/>
    <w:rsid w:val="008A4496"/>
    <w:rsid w:val="008E65C2"/>
    <w:rsid w:val="008F06DD"/>
    <w:rsid w:val="00912892"/>
    <w:rsid w:val="00925382"/>
    <w:rsid w:val="009459F9"/>
    <w:rsid w:val="009523CD"/>
    <w:rsid w:val="00957EDA"/>
    <w:rsid w:val="00960042"/>
    <w:rsid w:val="009726B0"/>
    <w:rsid w:val="00985415"/>
    <w:rsid w:val="009A30BA"/>
    <w:rsid w:val="009D43A6"/>
    <w:rsid w:val="009D6410"/>
    <w:rsid w:val="009E0E30"/>
    <w:rsid w:val="009F539C"/>
    <w:rsid w:val="009F6C00"/>
    <w:rsid w:val="00A24884"/>
    <w:rsid w:val="00A45654"/>
    <w:rsid w:val="00A47341"/>
    <w:rsid w:val="00A75DF3"/>
    <w:rsid w:val="00A84CC3"/>
    <w:rsid w:val="00A9717D"/>
    <w:rsid w:val="00AA37E6"/>
    <w:rsid w:val="00AB32F7"/>
    <w:rsid w:val="00AE4905"/>
    <w:rsid w:val="00B05BEC"/>
    <w:rsid w:val="00B33D1B"/>
    <w:rsid w:val="00B365B2"/>
    <w:rsid w:val="00B45189"/>
    <w:rsid w:val="00BB6FEF"/>
    <w:rsid w:val="00BC47E9"/>
    <w:rsid w:val="00BF0C64"/>
    <w:rsid w:val="00BF2770"/>
    <w:rsid w:val="00C069C4"/>
    <w:rsid w:val="00C0728C"/>
    <w:rsid w:val="00C21345"/>
    <w:rsid w:val="00C37E4D"/>
    <w:rsid w:val="00C461FD"/>
    <w:rsid w:val="00C6328C"/>
    <w:rsid w:val="00C66F3D"/>
    <w:rsid w:val="00C80E18"/>
    <w:rsid w:val="00C854CD"/>
    <w:rsid w:val="00C91665"/>
    <w:rsid w:val="00C9412F"/>
    <w:rsid w:val="00CC1824"/>
    <w:rsid w:val="00CC4F8B"/>
    <w:rsid w:val="00CC7052"/>
    <w:rsid w:val="00CE5D8C"/>
    <w:rsid w:val="00D201FB"/>
    <w:rsid w:val="00D30485"/>
    <w:rsid w:val="00D31D58"/>
    <w:rsid w:val="00D36DE5"/>
    <w:rsid w:val="00D524B9"/>
    <w:rsid w:val="00D63104"/>
    <w:rsid w:val="00D64227"/>
    <w:rsid w:val="00D662A5"/>
    <w:rsid w:val="00D66C67"/>
    <w:rsid w:val="00D77C0C"/>
    <w:rsid w:val="00D937E0"/>
    <w:rsid w:val="00DA03D6"/>
    <w:rsid w:val="00DA5484"/>
    <w:rsid w:val="00DA79A8"/>
    <w:rsid w:val="00DB2F09"/>
    <w:rsid w:val="00DC28CA"/>
    <w:rsid w:val="00DE5F9C"/>
    <w:rsid w:val="00DF3375"/>
    <w:rsid w:val="00DF495C"/>
    <w:rsid w:val="00E04041"/>
    <w:rsid w:val="00E07204"/>
    <w:rsid w:val="00E305D7"/>
    <w:rsid w:val="00E351CE"/>
    <w:rsid w:val="00E352FF"/>
    <w:rsid w:val="00E419F5"/>
    <w:rsid w:val="00E522CD"/>
    <w:rsid w:val="00E673EA"/>
    <w:rsid w:val="00E72F11"/>
    <w:rsid w:val="00E811B0"/>
    <w:rsid w:val="00EA0FE1"/>
    <w:rsid w:val="00EA4F5D"/>
    <w:rsid w:val="00EB1F88"/>
    <w:rsid w:val="00EB6FB3"/>
    <w:rsid w:val="00EB73D2"/>
    <w:rsid w:val="00EC4FBA"/>
    <w:rsid w:val="00ED4DCA"/>
    <w:rsid w:val="00F02CC6"/>
    <w:rsid w:val="00F30513"/>
    <w:rsid w:val="00F3156E"/>
    <w:rsid w:val="00F47D19"/>
    <w:rsid w:val="00F57E53"/>
    <w:rsid w:val="00F6468B"/>
    <w:rsid w:val="00F93CBB"/>
    <w:rsid w:val="00FA6367"/>
    <w:rsid w:val="00FB3D97"/>
    <w:rsid w:val="00FE1DCE"/>
    <w:rsid w:val="00FE7979"/>
    <w:rsid w:val="0E2D5E1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  <o:rules v:ext="edit">
        <o:r id="V:Rule1" type="connector" idref="#_x0000_s2053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l-PL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1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10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7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9">
    <w:name w:val="No Spacing"/>
    <w:link w:val="12"/>
    <w:qFormat/>
    <w:uiPriority w:val="1"/>
    <w:pPr>
      <w:spacing w:after="0" w:line="240" w:lineRule="auto"/>
      <w:ind w:firstLine="360"/>
    </w:pPr>
    <w:rPr>
      <w:rFonts w:ascii="Times New Roman" w:hAnsi="Times New Roman" w:eastAsiaTheme="minorEastAsia" w:cstheme="minorBidi"/>
      <w:sz w:val="24"/>
      <w:szCs w:val="22"/>
      <w:lang w:val="en-AU" w:eastAsia="en-AU" w:bidi="ar-SA"/>
    </w:rPr>
  </w:style>
  <w:style w:type="character" w:customStyle="1" w:styleId="10">
    <w:name w:val="Header Char"/>
    <w:basedOn w:val="2"/>
    <w:link w:val="6"/>
    <w:uiPriority w:val="99"/>
  </w:style>
  <w:style w:type="character" w:customStyle="1" w:styleId="11">
    <w:name w:val="Footer Char"/>
    <w:basedOn w:val="2"/>
    <w:link w:val="5"/>
    <w:qFormat/>
    <w:uiPriority w:val="99"/>
  </w:style>
  <w:style w:type="character" w:customStyle="1" w:styleId="12">
    <w:name w:val="No Spacing Char"/>
    <w:basedOn w:val="2"/>
    <w:link w:val="9"/>
    <w:qFormat/>
    <w:uiPriority w:val="1"/>
    <w:rPr>
      <w:rFonts w:ascii="Times New Roman" w:hAnsi="Times New Roman" w:eastAsiaTheme="minorEastAsia"/>
      <w:sz w:val="24"/>
      <w:lang w:val="en-AU" w:eastAsia="en-AU"/>
    </w:rPr>
  </w:style>
  <w:style w:type="paragraph" w:styleId="13">
    <w:name w:val="List Paragraph"/>
    <w:basedOn w:val="1"/>
    <w:qFormat/>
    <w:uiPriority w:val="34"/>
    <w:pPr>
      <w:bidi/>
      <w:spacing w:after="0" w:line="240" w:lineRule="auto"/>
      <w:ind w:left="720"/>
      <w:contextualSpacing/>
    </w:pPr>
    <w:rPr>
      <w:rFonts w:ascii="Times New Roman" w:hAnsi="Times New Roman" w:eastAsia="Times New Roman" w:cs="Traditional Arabic"/>
      <w:sz w:val="20"/>
      <w:szCs w:val="20"/>
      <w:lang w:val="en-US" w:eastAsia="ar-SA"/>
    </w:rPr>
  </w:style>
  <w:style w:type="table" w:customStyle="1" w:styleId="14">
    <w:name w:val="Grid Table 4 Accent 1"/>
    <w:basedOn w:val="3"/>
    <w:qFormat/>
    <w:uiPriority w:val="49"/>
    <w:pPr>
      <w:spacing w:after="0" w:line="240" w:lineRule="auto"/>
    </w:pPr>
    <w:rPr>
      <w:lang w:val="en-US"/>
    </w:rPr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3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2"/>
    <customShpInfo spid="_x0000_s2053"/>
  </customShpExt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46DF73C093CD4E92DD93D9B2723BA0" ma:contentTypeVersion="11" ma:contentTypeDescription="Create a new document." ma:contentTypeScope="" ma:versionID="1fe8714a7c7552db6a6b1ed88394fcbe">
  <xsd:schema xmlns:xsd="http://www.w3.org/2001/XMLSchema" xmlns:xs="http://www.w3.org/2001/XMLSchema" xmlns:p="http://schemas.microsoft.com/office/2006/metadata/properties" xmlns:ns2="cee8c85c-b521-46d4-9b92-21adedbfd97f" xmlns:ns3="b9da079a-866c-45ae-9d1b-18832519a40c" targetNamespace="http://schemas.microsoft.com/office/2006/metadata/properties" ma:root="true" ma:fieldsID="4d5706dc27f17648ec3dd004a49a08b0" ns2:_="" ns3:_="">
    <xsd:import namespace="cee8c85c-b521-46d4-9b92-21adedbfd97f"/>
    <xsd:import namespace="b9da079a-866c-45ae-9d1b-18832519a40c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e8c85c-b521-46d4-9b92-21adedbfd97f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4f14da48-c7bd-4fbb-b3d0-c28c7c6f1fa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da079a-866c-45ae-9d1b-18832519a40c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0cee1352-b9ad-4634-95cc-3c884c2f68a0}" ma:internalName="TaxCatchAll" ma:showField="CatchAllData" ma:web="b9da079a-866c-45ae-9d1b-18832519a40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E0513BF-997A-4FB0-A9A7-57A277EAA699}">
  <ds:schemaRefs/>
</ds:datastoreItem>
</file>

<file path=customXml/itemProps3.xml><?xml version="1.0" encoding="utf-8"?>
<ds:datastoreItem xmlns:ds="http://schemas.openxmlformats.org/officeDocument/2006/customXml" ds:itemID="{FA773301-3909-4351-B389-B79B12C6B78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431</Words>
  <Characters>2057</Characters>
  <Lines>293</Lines>
  <Paragraphs>146</Paragraphs>
  <TotalTime>8</TotalTime>
  <ScaleCrop>false</ScaleCrop>
  <LinksUpToDate>false</LinksUpToDate>
  <CharactersWithSpaces>2342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2017-04-19T13:45:00Z</dcterms:created>
  <dc:creator>cwm</dc:creator>
  <cp:lastModifiedBy>Zainab Elkouly</cp:lastModifiedBy>
  <cp:lastPrinted>2018-03-02T15:27:00Z</cp:lastPrinted>
  <dcterms:modified xsi:type="dcterms:W3CDTF">2024-05-11T02:27:56Z</dcterms:modified>
  <cp:revision>132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ec8e32284c5c10207e3b4b1c82d6a6f9e8c9e066336eccf310a7ee9a69742aba</vt:lpwstr>
  </property>
  <property fmtid="{D5CDD505-2E9C-101B-9397-08002B2CF9AE}" pid="3" name="KSOProductBuildVer">
    <vt:lpwstr>1033-12.2.0.16909</vt:lpwstr>
  </property>
  <property fmtid="{D5CDD505-2E9C-101B-9397-08002B2CF9AE}" pid="4" name="ICV">
    <vt:lpwstr>95F797AD666C40E7AEEAABCB6CC2DE3D_12</vt:lpwstr>
  </property>
</Properties>
</file>