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4"/>
        </w:rPr>
        <w:t>AG ONE Experion</w:t>
      </w:r>
    </w:p>
    <w:p>
      <w:pPr>
        <w:jc w:val="center"/>
      </w:pPr>
      <w:r>
        <w:rPr>
          <w:i/>
          <w:color w:val="475569"/>
          <w:sz w:val="22"/>
        </w:rPr>
        <w:t>Brief Documentation — Architecture, Components, How It Works</w:t>
      </w:r>
    </w:p>
    <w:p>
      <w:pPr>
        <w:spacing w:before="280" w:after="80"/>
      </w:pPr>
      <w:r>
        <w:rPr>
          <w:b/>
          <w:color w:val="1E40AF"/>
          <w:sz w:val="30"/>
        </w:rPr>
        <w:t>What it is</w:t>
      </w:r>
    </w:p>
    <w:p>
      <w:pPr>
        <w:pStyle w:val="ListBullet"/>
        <w:ind w:left="360"/>
      </w:pPr>
      <w:r>
        <w:rPr>
          <w:sz w:val="22"/>
        </w:rPr>
        <w:t>AG ONE Experion is a drop-in AI agent that lives on any website as a single JS script.</w:t>
      </w:r>
    </w:p>
    <w:p>
      <w:pPr>
        <w:pStyle w:val="ListBullet"/>
        <w:ind w:left="360"/>
      </w:pPr>
      <w:r>
        <w:rPr>
          <w:sz w:val="22"/>
        </w:rPr>
        <w:t>Combines two roles in one product: an Activity-Mining Agent (passively watches what users do) and a Recommendation / Chatbot Agent (helps them out).</w:t>
      </w:r>
    </w:p>
    <w:p>
      <w:pPr>
        <w:pStyle w:val="ListBullet"/>
        <w:ind w:left="360"/>
      </w:pPr>
      <w:r>
        <w:rPr>
          <w:sz w:val="22"/>
        </w:rPr>
        <w:t>Talks to a .NET 8 backend that does NLP routing, KB search, and action execution.</w:t>
      </w:r>
    </w:p>
    <w:p>
      <w:pPr>
        <w:pStyle w:val="ListBullet"/>
        <w:ind w:left="360"/>
      </w:pPr>
      <w:r>
        <w:rPr>
          <w:sz w:val="22"/>
        </w:rPr>
        <w:t>Goal: reduce friction on a website — answer questions, take actions for the user, and surface proactive suggestions.</w:t>
      </w:r>
    </w:p>
    <w:p>
      <w:pPr>
        <w:spacing w:before="280" w:after="80"/>
      </w:pPr>
      <w:r>
        <w:rPr>
          <w:b/>
          <w:color w:val="1E40AF"/>
          <w:sz w:val="30"/>
        </w:rPr>
        <w:t>Core Components</w:t>
      </w:r>
    </w:p>
    <w:p>
      <w:pPr>
        <w:spacing w:before="160" w:after="40"/>
      </w:pPr>
      <w:r>
        <w:rPr>
          <w:b/>
          <w:color w:val="334155"/>
          <w:sz w:val="24"/>
        </w:rPr>
        <w:t>1. Frontend — Experion JS SDK</w:t>
      </w:r>
    </w:p>
    <w:p>
      <w:pPr>
        <w:pStyle w:val="ListBullet"/>
        <w:ind w:left="360"/>
      </w:pPr>
      <w:r>
        <w:rPr>
          <w:sz w:val="22"/>
        </w:rPr>
        <w:t>One &lt;script&gt; tag, configurable via data-tenant, data-api, data-user-id.</w:t>
      </w:r>
    </w:p>
    <w:p>
      <w:pPr>
        <w:pStyle w:val="ListBullet"/>
        <w:ind w:left="360"/>
      </w:pPr>
      <w:r>
        <w:rPr>
          <w:sz w:val="22"/>
        </w:rPr>
        <w:t>Identity Resolver — uses logged-in UserID; falls back to anonymous-id + IP/region cohort.</w:t>
      </w:r>
    </w:p>
    <w:p>
      <w:pPr>
        <w:pStyle w:val="ListBullet"/>
        <w:ind w:left="360"/>
      </w:pPr>
      <w:r>
        <w:rPr>
          <w:sz w:val="22"/>
        </w:rPr>
        <w:t>Activity Tracker — passively captures pageview, click, scroll, dwell, input, idle, gesture.</w:t>
      </w:r>
    </w:p>
    <w:p>
      <w:pPr>
        <w:pStyle w:val="ListBullet"/>
        <w:ind w:left="360"/>
      </w:pPr>
      <w:r>
        <w:rPr>
          <w:sz w:val="22"/>
        </w:rPr>
        <w:t>Circle Gesture Capture — Alt + drag to circle any region; SDK extracts DOM text inside.</w:t>
      </w:r>
    </w:p>
    <w:p>
      <w:pPr>
        <w:pStyle w:val="ListBullet"/>
        <w:ind w:left="360"/>
      </w:pPr>
      <w:r>
        <w:rPr>
          <w:sz w:val="22"/>
        </w:rPr>
        <w:t>Chat Sidebar — sphere avatar + chat panel + suggestion chips.</w:t>
      </w:r>
    </w:p>
    <w:p>
      <w:pPr>
        <w:pStyle w:val="ListBullet"/>
        <w:ind w:left="360"/>
      </w:pPr>
      <w:r>
        <w:rPr>
          <w:sz w:val="22"/>
        </w:rPr>
        <w:t>Proactive Nudge Toast — receives server-side recommendations via SignalR.</w:t>
      </w:r>
    </w:p>
    <w:p>
      <w:pPr>
        <w:pStyle w:val="ListBullet"/>
        <w:ind w:left="360"/>
      </w:pPr>
      <w:r>
        <w:rPr>
          <w:sz w:val="22"/>
        </w:rPr>
        <w:t>Batches events and flushes every ~5 seconds; uses sendBeacon on page unload.</w:t>
      </w:r>
    </w:p>
    <w:p>
      <w:pPr>
        <w:spacing w:before="160" w:after="40"/>
      </w:pPr>
      <w:r>
        <w:rPr>
          <w:b/>
          <w:color w:val="334155"/>
          <w:sz w:val="24"/>
        </w:rPr>
        <w:t>2. Backend — Experion API (.NET 8)</w:t>
      </w:r>
    </w:p>
    <w:p>
      <w:pPr>
        <w:pStyle w:val="ListBullet"/>
        <w:ind w:left="360"/>
      </w:pPr>
      <w:r>
        <w:rPr>
          <w:sz w:val="22"/>
        </w:rPr>
        <w:t>ExperionController — exposes only two main endpoints:</w:t>
      </w:r>
    </w:p>
    <w:p>
      <w:pPr>
        <w:pStyle w:val="ListBullet"/>
        <w:ind w:left="720"/>
      </w:pPr>
      <w:r>
        <w:rPr>
          <w:sz w:val="22"/>
        </w:rPr>
        <w:t>POST /track   — ingest activity events</w:t>
      </w:r>
    </w:p>
    <w:p>
      <w:pPr>
        <w:pStyle w:val="ListBullet"/>
        <w:ind w:left="720"/>
      </w:pPr>
      <w:r>
        <w:rPr>
          <w:sz w:val="22"/>
        </w:rPr>
        <w:t>POST /process — handle a chat / action / generation request</w:t>
      </w:r>
    </w:p>
    <w:p>
      <w:pPr>
        <w:pStyle w:val="ListBullet"/>
        <w:ind w:left="360"/>
      </w:pPr>
      <w:r>
        <w:rPr>
          <w:sz w:val="22"/>
        </w:rPr>
        <w:t>ExperionService — flat service, one method per pipeline step (no nested orchestrators).</w:t>
      </w:r>
    </w:p>
    <w:p>
      <w:pPr>
        <w:pStyle w:val="ListBullet"/>
        <w:ind w:left="360"/>
      </w:pPr>
      <w:r>
        <w:rPr>
          <w:sz w:val="22"/>
        </w:rPr>
        <w:t>RecommendationEngine — reads recent activity, drafts nudges via LLM, pushes via SignalR.</w:t>
      </w:r>
    </w:p>
    <w:p>
      <w:pPr>
        <w:pStyle w:val="ListBullet"/>
        <w:ind w:left="360"/>
      </w:pPr>
      <w:r>
        <w:rPr>
          <w:sz w:val="22"/>
        </w:rPr>
        <w:t>ActionWorker — background worker consuming an action queue (Service Bus in production).</w:t>
      </w:r>
    </w:p>
    <w:p>
      <w:pPr>
        <w:pStyle w:val="ListBullet"/>
        <w:ind w:left="360"/>
      </w:pPr>
      <w:r>
        <w:rPr>
          <w:sz w:val="22"/>
        </w:rPr>
        <w:t>SignalR hub — pushes nudges and action acknowledgements to the SDK in real time.</w:t>
      </w:r>
    </w:p>
    <w:p>
      <w:pPr>
        <w:spacing w:before="160" w:after="40"/>
      </w:pPr>
      <w:r>
        <w:rPr>
          <w:b/>
          <w:color w:val="334155"/>
          <w:sz w:val="24"/>
        </w:rPr>
        <w:t>3. Storage</w:t>
      </w:r>
    </w:p>
    <w:p>
      <w:pPr>
        <w:pStyle w:val="ListBullet"/>
        <w:ind w:left="360"/>
      </w:pPr>
      <w:r>
        <w:rPr>
          <w:sz w:val="22"/>
        </w:rPr>
        <w:t>Blob Storage (Azure Append Blobs in production, JSONL files in the demo):</w:t>
      </w:r>
    </w:p>
    <w:p>
      <w:pPr>
        <w:pStyle w:val="ListBullet"/>
        <w:ind w:left="720"/>
      </w:pPr>
      <w:r>
        <w:rPr>
          <w:sz w:val="22"/>
        </w:rPr>
        <w:t>conversations/{tenant}/{userId}/{yyyy-MM-dd}.jsonl</w:t>
      </w:r>
    </w:p>
    <w:p>
      <w:pPr>
        <w:pStyle w:val="ListBullet"/>
        <w:ind w:left="720"/>
      </w:pPr>
      <w:r>
        <w:rPr>
          <w:sz w:val="22"/>
        </w:rPr>
        <w:t>activity/{tenant}/{userId}/{yyyy-MM-dd}.jsonl</w:t>
      </w:r>
    </w:p>
    <w:p>
      <w:pPr>
        <w:pStyle w:val="ListBullet"/>
        <w:ind w:left="360"/>
      </w:pPr>
      <w:r>
        <w:rPr>
          <w:sz w:val="22"/>
        </w:rPr>
        <w:t>SQL Server — fast indexed lookups: ActionMappings, SemanticCache, UserProfile, AuditLog, TenantConfig.</w:t>
      </w:r>
    </w:p>
    <w:p>
      <w:pPr>
        <w:pStyle w:val="ListBullet"/>
        <w:ind w:left="360"/>
      </w:pPr>
      <w:r>
        <w:rPr>
          <w:sz w:val="22"/>
        </w:rPr>
        <w:t>Azure AI Search (prod) — KB index + semantic-cache vector index.</w:t>
      </w:r>
    </w:p>
    <w:p>
      <w:pPr>
        <w:pStyle w:val="ListBullet"/>
        <w:ind w:left="360"/>
      </w:pPr>
      <w:r>
        <w:rPr>
          <w:sz w:val="22"/>
        </w:rPr>
        <w:t>Azure OpenAI — embeddings + GPT-4.1 chat.</w:t>
      </w:r>
    </w:p>
    <w:p>
      <w:pPr>
        <w:spacing w:before="280" w:after="80"/>
      </w:pPr>
      <w:r>
        <w:rPr>
          <w:b/>
          <w:color w:val="1E40AF"/>
          <w:sz w:val="30"/>
        </w:rPr>
        <w:t>How it works — the /process pipeline</w:t>
      </w:r>
    </w:p>
    <w:p>
      <w:pPr>
        <w:pStyle w:val="ListBullet"/>
        <w:ind w:left="360"/>
      </w:pPr>
      <w:r>
        <w:rPr>
          <w:sz w:val="22"/>
        </w:rPr>
        <w:t>Step 1 · Embed Query — turn the user's text into a vector.</w:t>
      </w:r>
    </w:p>
    <w:p>
      <w:pPr>
        <w:pStyle w:val="ListBullet"/>
        <w:ind w:left="360"/>
      </w:pPr>
      <w:r>
        <w:rPr>
          <w:sz w:val="22"/>
        </w:rPr>
        <w:t>Step 2 · Semantic Cache check — cosine search over SemanticCache; HIT short-circuits the LLM (saves tokens).</w:t>
      </w:r>
    </w:p>
    <w:p>
      <w:pPr>
        <w:pStyle w:val="ListBullet"/>
        <w:ind w:left="360"/>
      </w:pPr>
      <w:r>
        <w:rPr>
          <w:sz w:val="22"/>
        </w:rPr>
        <w:t>Step 3 · NLP Intent Router — hybrid score (embedding cosine + phrase Jaccard) against ActionMappings; classifies as ACTION or GENERATION.</w:t>
      </w:r>
    </w:p>
    <w:p>
      <w:pPr>
        <w:pStyle w:val="ListBullet"/>
        <w:ind w:left="360"/>
      </w:pPr>
      <w:r>
        <w:rPr>
          <w:sz w:val="22"/>
        </w:rPr>
        <w:t>Step 4a · Run Action — dispatch an ActionJob to the action queue; worker executes; SignalR echoes back.</w:t>
      </w:r>
    </w:p>
    <w:p>
      <w:pPr>
        <w:pStyle w:val="ListBullet"/>
        <w:ind w:left="360"/>
      </w:pPr>
      <w:r>
        <w:rPr>
          <w:sz w:val="22"/>
        </w:rPr>
        <w:t>Step 4b · Run Generation (RAG) — load conversation history from Blob → retrieve KB chunks → call Azure OpenAI → return answer + suggestion chips.</w:t>
      </w:r>
    </w:p>
    <w:p>
      <w:pPr>
        <w:pStyle w:val="ListBullet"/>
        <w:ind w:left="360"/>
      </w:pPr>
      <w:r>
        <w:rPr>
          <w:sz w:val="22"/>
        </w:rPr>
        <w:t>Step 5 · Persist — write two JSONL lines (user turn + assistant turn) to Blob; on cache miss, write the answer back to SemanticCache; always write an AuditLog row.</w:t>
      </w:r>
    </w:p>
    <w:p>
      <w:pPr>
        <w:spacing w:before="280" w:after="80"/>
      </w:pPr>
      <w:r>
        <w:rPr>
          <w:b/>
          <w:color w:val="1E40AF"/>
          <w:sz w:val="30"/>
        </w:rPr>
        <w:t>How it works — the /track pipeline</w:t>
      </w:r>
    </w:p>
    <w:p>
      <w:pPr>
        <w:pStyle w:val="ListBullet"/>
        <w:ind w:left="360"/>
      </w:pPr>
      <w:r>
        <w:rPr>
          <w:sz w:val="22"/>
        </w:rPr>
        <w:t>SDK batches activity events on the client and posts them.</w:t>
      </w:r>
    </w:p>
    <w:p>
      <w:pPr>
        <w:pStyle w:val="ListBullet"/>
        <w:ind w:left="360"/>
      </w:pPr>
      <w:r>
        <w:rPr>
          <w:sz w:val="22"/>
        </w:rPr>
        <w:t>Backend appends each event as a JSONL line to the user's daily activity blob.</w:t>
      </w:r>
    </w:p>
    <w:p>
      <w:pPr>
        <w:pStyle w:val="ListBullet"/>
        <w:ind w:left="360"/>
      </w:pPr>
      <w:r>
        <w:rPr>
          <w:sz w:val="22"/>
        </w:rPr>
        <w:t>Updates UserProfile counters in SQL.</w:t>
      </w:r>
    </w:p>
    <w:p>
      <w:pPr>
        <w:pStyle w:val="ListBullet"/>
        <w:ind w:left="360"/>
      </w:pPr>
      <w:r>
        <w:rPr>
          <w:sz w:val="22"/>
        </w:rPr>
        <w:t>Calls the RecommendationEngine, which:</w:t>
      </w:r>
    </w:p>
    <w:p>
      <w:pPr>
        <w:pStyle w:val="ListBullet"/>
        <w:ind w:left="720"/>
      </w:pPr>
      <w:r>
        <w:rPr>
          <w:sz w:val="22"/>
        </w:rPr>
        <w:t>Reads the user's recent activity from Blob.</w:t>
      </w:r>
    </w:p>
    <w:p>
      <w:pPr>
        <w:pStyle w:val="ListBullet"/>
        <w:ind w:left="720"/>
      </w:pPr>
      <w:r>
        <w:rPr>
          <w:sz w:val="22"/>
        </w:rPr>
        <w:t>Applies trigger rules (e.g. ≥ 5 events in 30 seconds, cooldown not active).</w:t>
      </w:r>
    </w:p>
    <w:p>
      <w:pPr>
        <w:pStyle w:val="ListBullet"/>
        <w:ind w:left="720"/>
      </w:pPr>
      <w:r>
        <w:rPr>
          <w:sz w:val="22"/>
        </w:rPr>
        <w:t>Asks the LLM to draft a short nudge.</w:t>
      </w:r>
    </w:p>
    <w:p>
      <w:pPr>
        <w:pStyle w:val="ListBullet"/>
        <w:ind w:left="720"/>
      </w:pPr>
      <w:r>
        <w:rPr>
          <w:sz w:val="22"/>
        </w:rPr>
        <w:t>Pushes the nudge to the SDK via SignalR.</w:t>
      </w:r>
    </w:p>
    <w:p>
      <w:pPr>
        <w:spacing w:before="280" w:after="80"/>
      </w:pPr>
      <w:r>
        <w:rPr>
          <w:b/>
          <w:color w:val="1E40AF"/>
          <w:sz w:val="30"/>
        </w:rPr>
        <w:t>Identity model</w:t>
      </w:r>
    </w:p>
    <w:p>
      <w:pPr>
        <w:pStyle w:val="ListBullet"/>
        <w:ind w:left="360"/>
      </w:pPr>
      <w:r>
        <w:rPr>
          <w:sz w:val="22"/>
        </w:rPr>
        <w:t>Logged-in user → real UserID.</w:t>
      </w:r>
    </w:p>
    <w:p>
      <w:pPr>
        <w:pStyle w:val="ListBullet"/>
        <w:ind w:left="360"/>
      </w:pPr>
      <w:r>
        <w:rPr>
          <w:sz w:val="22"/>
        </w:rPr>
        <w:t>Anonymous user → anon-&lt;id&gt; persisted in localStorage, plus an IP-based region cohort so anonymous users still get geographically-aware recommendations.</w:t>
      </w:r>
    </w:p>
    <w:p>
      <w:pPr>
        <w:pStyle w:val="ListBullet"/>
        <w:ind w:left="360"/>
      </w:pPr>
      <w:r>
        <w:rPr>
          <w:sz w:val="22"/>
        </w:rPr>
        <w:t>SessionID = &lt;userId&gt;__&lt;random&gt; minted on /identify; ties events and conversations together.</w:t>
      </w:r>
    </w:p>
    <w:p>
      <w:pPr>
        <w:spacing w:before="280" w:after="80"/>
      </w:pPr>
      <w:r>
        <w:rPr>
          <w:b/>
          <w:color w:val="1E40AF"/>
          <w:sz w:val="30"/>
        </w:rPr>
        <w:t>Kinds of actions Experion can perform</w:t>
      </w:r>
    </w:p>
    <w:p>
      <w:r>
        <w:rPr>
          <w:sz w:val="22"/>
        </w:rPr>
        <w:t>These come from the ActionMappings SQL table (data-driven, can be added per-tenant without code changes). The seeded set includes:</w:t>
      </w:r>
    </w:p>
    <w:p>
      <w:pPr>
        <w:pStyle w:val="ListBullet"/>
        <w:ind w:left="360"/>
      </w:pPr>
      <w:r>
        <w:rPr>
          <w:sz w:val="22"/>
        </w:rPr>
        <w:t>add_to_cart — add the currently viewed product to the user's cart.</w:t>
      </w:r>
    </w:p>
    <w:p>
      <w:pPr>
        <w:pStyle w:val="ListBullet"/>
        <w:ind w:left="360"/>
      </w:pPr>
      <w:r>
        <w:rPr>
          <w:sz w:val="22"/>
        </w:rPr>
        <w:t>checkout — take the user to the checkout / payment flow.</w:t>
      </w:r>
    </w:p>
    <w:p>
      <w:pPr>
        <w:pStyle w:val="ListBullet"/>
        <w:ind w:left="360"/>
      </w:pPr>
      <w:r>
        <w:rPr>
          <w:sz w:val="22"/>
        </w:rPr>
        <w:t>apply_coupon — apply a discount or promo code.</w:t>
      </w:r>
    </w:p>
    <w:p>
      <w:pPr>
        <w:pStyle w:val="ListBullet"/>
        <w:ind w:left="360"/>
      </w:pPr>
      <w:r>
        <w:rPr>
          <w:sz w:val="22"/>
        </w:rPr>
        <w:t>open_profile — open the account / settings page.</w:t>
      </w:r>
    </w:p>
    <w:p>
      <w:pPr>
        <w:pStyle w:val="ListBullet"/>
        <w:ind w:left="360"/>
      </w:pPr>
      <w:r>
        <w:rPr>
          <w:sz w:val="22"/>
        </w:rPr>
        <w:t>contact_support — open a support ticket or email support.</w:t>
      </w:r>
    </w:p>
    <w:p>
      <w:pPr>
        <w:pStyle w:val="ListBullet"/>
        <w:ind w:left="360"/>
      </w:pPr>
      <w:r>
        <w:rPr>
          <w:sz w:val="22"/>
        </w:rPr>
        <w:t>logout — sign the user out.</w:t>
      </w:r>
    </w:p>
    <w:p>
      <w:r>
        <w:rPr>
          <w:sz w:val="22"/>
        </w:rPr>
        <w:t>Each mapping has:</w:t>
      </w:r>
    </w:p>
    <w:p>
      <w:pPr>
        <w:pStyle w:val="ListBullet"/>
        <w:ind w:left="360"/>
      </w:pPr>
      <w:r>
        <w:rPr>
          <w:sz w:val="22"/>
        </w:rPr>
        <w:t>actionKey — internal identifier.</w:t>
      </w:r>
    </w:p>
    <w:p>
      <w:pPr>
        <w:pStyle w:val="ListBullet"/>
        <w:ind w:left="360"/>
      </w:pPr>
      <w:r>
        <w:rPr>
          <w:sz w:val="22"/>
        </w:rPr>
        <w:t>description — what it does.</w:t>
      </w:r>
    </w:p>
    <w:p>
      <w:pPr>
        <w:pStyle w:val="ListBullet"/>
        <w:ind w:left="360"/>
      </w:pPr>
      <w:r>
        <w:rPr>
          <w:sz w:val="22"/>
        </w:rPr>
        <w:t>phrases — pipe-separated example utterances ("add to cart | put this in my cart | buy this").</w:t>
      </w:r>
    </w:p>
    <w:p>
      <w:pPr>
        <w:pStyle w:val="ListBullet"/>
        <w:ind w:left="360"/>
      </w:pPr>
      <w:r>
        <w:rPr>
          <w:sz w:val="22"/>
        </w:rPr>
        <w:t>embedding — vector of the description+phrases (for semantic match).</w:t>
      </w:r>
    </w:p>
    <w:p>
      <w:pPr>
        <w:pStyle w:val="ListBullet"/>
        <w:ind w:left="360"/>
      </w:pPr>
      <w:r>
        <w:rPr>
          <w:sz w:val="22"/>
        </w:rPr>
        <w:t>targetEndpoint — optional internal API the worker should call.</w:t>
      </w:r>
    </w:p>
    <w:p>
      <w:pPr>
        <w:pStyle w:val="ListBullet"/>
        <w:ind w:left="360"/>
      </w:pPr>
      <w:r>
        <w:rPr>
          <w:sz w:val="22"/>
        </w:rPr>
        <w:t>enabled — feature flag per tenant.</w:t>
      </w:r>
    </w:p>
    <w:p>
      <w:r>
        <w:rPr>
          <w:sz w:val="22"/>
        </w:rPr>
        <w:t>To add a new action you just insert a row — no code change.</w:t>
      </w:r>
    </w:p>
    <w:p>
      <w:pPr>
        <w:spacing w:before="280" w:after="80"/>
      </w:pPr>
      <w:r>
        <w:rPr>
          <w:b/>
          <w:color w:val="1E40AF"/>
          <w:sz w:val="30"/>
        </w:rPr>
        <w:t>Kinds of questions Experion can answer (Generation path)</w:t>
      </w:r>
    </w:p>
    <w:p>
      <w:pPr>
        <w:pStyle w:val="ListBullet"/>
        <w:ind w:left="360"/>
      </w:pPr>
      <w:r>
        <w:rPr>
          <w:sz w:val="22"/>
        </w:rPr>
        <w:t>Anything covered by the tenant's KB (TenantConfig.KbContent in the demo, Azure AI Search index in production):</w:t>
      </w:r>
    </w:p>
    <w:p>
      <w:pPr>
        <w:pStyle w:val="ListBullet"/>
        <w:ind w:left="720"/>
      </w:pPr>
      <w:r>
        <w:rPr>
          <w:sz w:val="22"/>
        </w:rPr>
        <w:t>Product overviews, pricing, plans.</w:t>
      </w:r>
    </w:p>
    <w:p>
      <w:pPr>
        <w:pStyle w:val="ListBullet"/>
        <w:ind w:left="720"/>
      </w:pPr>
      <w:r>
        <w:rPr>
          <w:sz w:val="22"/>
        </w:rPr>
        <w:t>Refund / return / cancellation policies.</w:t>
      </w:r>
    </w:p>
    <w:p>
      <w:pPr>
        <w:pStyle w:val="ListBullet"/>
        <w:ind w:left="720"/>
      </w:pPr>
      <w:r>
        <w:rPr>
          <w:sz w:val="22"/>
        </w:rPr>
        <w:t>Categories and product comparisons.</w:t>
      </w:r>
    </w:p>
    <w:p>
      <w:pPr>
        <w:pStyle w:val="ListBullet"/>
        <w:ind w:left="720"/>
      </w:pPr>
      <w:r>
        <w:rPr>
          <w:sz w:val="22"/>
        </w:rPr>
        <w:t>Cart, checkout and billing how-tos.</w:t>
      </w:r>
    </w:p>
    <w:p>
      <w:pPr>
        <w:pStyle w:val="ListBullet"/>
        <w:ind w:left="720"/>
      </w:pPr>
      <w:r>
        <w:rPr>
          <w:sz w:val="22"/>
        </w:rPr>
        <w:t>Account &amp; profile management.</w:t>
      </w:r>
    </w:p>
    <w:p>
      <w:pPr>
        <w:pStyle w:val="ListBullet"/>
        <w:ind w:left="720"/>
      </w:pPr>
      <w:r>
        <w:rPr>
          <w:sz w:val="22"/>
        </w:rPr>
        <w:t>Support contact + escalation paths.</w:t>
      </w:r>
    </w:p>
    <w:p>
      <w:pPr>
        <w:pStyle w:val="ListBullet"/>
        <w:ind w:left="360"/>
      </w:pPr>
      <w:r>
        <w:rPr>
          <w:sz w:val="22"/>
        </w:rPr>
        <w:t>Follow-up questions that build on prior conversation (history is loaded from blob each call).</w:t>
      </w:r>
    </w:p>
    <w:p>
      <w:pPr>
        <w:pStyle w:val="ListBullet"/>
        <w:ind w:left="360"/>
      </w:pPr>
      <w:r>
        <w:rPr>
          <w:sz w:val="22"/>
        </w:rPr>
        <w:t>Explanations of "what is this?" when the user circles a UI region (the DOM fragment is included as capturedText).</w:t>
      </w:r>
    </w:p>
    <w:p>
      <w:pPr>
        <w:spacing w:before="280" w:after="80"/>
      </w:pPr>
      <w:r>
        <w:rPr>
          <w:b/>
          <w:color w:val="1E40AF"/>
          <w:sz w:val="30"/>
        </w:rPr>
        <w:t>Proactive recommendations Experion can surface</w:t>
      </w:r>
    </w:p>
    <w:p>
      <w:pPr>
        <w:pStyle w:val="ListBullet"/>
        <w:ind w:left="360"/>
      </w:pPr>
      <w:r>
        <w:rPr>
          <w:sz w:val="22"/>
        </w:rPr>
        <w:t>"You've viewed 3 products in this category — would you like to compare them?"</w:t>
      </w:r>
    </w:p>
    <w:p>
      <w:pPr>
        <w:pStyle w:val="ListBullet"/>
        <w:ind w:left="360"/>
      </w:pPr>
      <w:r>
        <w:rPr>
          <w:sz w:val="22"/>
        </w:rPr>
        <w:t>"Looks like you're stuck on this form — want me to walk you through it?"</w:t>
      </w:r>
    </w:p>
    <w:p>
      <w:pPr>
        <w:pStyle w:val="ListBullet"/>
        <w:ind w:left="360"/>
      </w:pPr>
      <w:r>
        <w:rPr>
          <w:sz w:val="22"/>
        </w:rPr>
        <w:t>"It's been a while since you checked your cart — ready to check out?"</w:t>
      </w:r>
    </w:p>
    <w:p>
      <w:pPr>
        <w:pStyle w:val="ListBullet"/>
        <w:ind w:left="360"/>
      </w:pPr>
      <w:r>
        <w:rPr>
          <w:sz w:val="22"/>
        </w:rPr>
        <w:t>Triggered by behavioural rules, not user requests; throttled with per-user cooldowns.</w:t>
      </w:r>
    </w:p>
    <w:p>
      <w:pPr>
        <w:spacing w:before="280" w:after="80"/>
      </w:pPr>
      <w:r>
        <w:rPr>
          <w:b/>
          <w:color w:val="1E40AF"/>
          <w:sz w:val="30"/>
        </w:rPr>
        <w:t>Cost / latency optimisations built in</w:t>
      </w:r>
    </w:p>
    <w:p>
      <w:pPr>
        <w:pStyle w:val="ListBullet"/>
        <w:ind w:left="360"/>
      </w:pPr>
      <w:r>
        <w:rPr>
          <w:sz w:val="22"/>
        </w:rPr>
        <w:t>Semantic cache is checked first so repeated paraphrases don't hit the LLM (typical cache HIT &lt; 15 ms vs 60-2000 ms for a real LLM call).</w:t>
      </w:r>
    </w:p>
    <w:p>
      <w:pPr>
        <w:pStyle w:val="ListBullet"/>
        <w:ind w:left="360"/>
      </w:pPr>
      <w:r>
        <w:rPr>
          <w:sz w:val="22"/>
        </w:rPr>
        <w:t>Action path never calls the LLM at all — it's pure NLP routing → SQL lookup → queue.</w:t>
      </w:r>
    </w:p>
    <w:p>
      <w:pPr>
        <w:pStyle w:val="ListBullet"/>
        <w:ind w:left="360"/>
      </w:pPr>
      <w:r>
        <w:rPr>
          <w:sz w:val="22"/>
        </w:rPr>
        <w:t>Activity ingest is fully async (fire-and-forget) so it never blocks the chat path.</w:t>
      </w:r>
    </w:p>
    <w:p>
      <w:pPr>
        <w:pStyle w:val="ListBullet"/>
        <w:ind w:left="360"/>
      </w:pPr>
      <w:r>
        <w:rPr>
          <w:sz w:val="22"/>
        </w:rPr>
        <w:t>Conversation history in blob keeps SQL small and indexed.</w:t>
      </w:r>
    </w:p>
    <w:p>
      <w:pPr>
        <w:spacing w:before="280" w:after="80"/>
      </w:pPr>
      <w:r>
        <w:rPr>
          <w:b/>
          <w:color w:val="1E40AF"/>
          <w:sz w:val="30"/>
        </w:rPr>
        <w:t>Production swap-in summary</w:t>
      </w:r>
    </w:p>
    <w:p>
      <w:pPr>
        <w:pStyle w:val="ListBullet"/>
        <w:ind w:left="360"/>
      </w:pPr>
      <w:r>
        <w:rPr>
          <w:sz w:val="22"/>
        </w:rPr>
        <w:t>Mock LLM / embedding → Azure OpenAI (one config switch).</w:t>
      </w:r>
    </w:p>
    <w:p>
      <w:pPr>
        <w:pStyle w:val="ListBullet"/>
        <w:ind w:left="360"/>
      </w:pPr>
      <w:r>
        <w:rPr>
          <w:sz w:val="22"/>
        </w:rPr>
        <w:t>Local file blob → Azure Blob Append Blobs (one config switch).</w:t>
      </w:r>
    </w:p>
    <w:p>
      <w:pPr>
        <w:pStyle w:val="ListBullet"/>
        <w:ind w:left="360"/>
      </w:pPr>
      <w:r>
        <w:rPr>
          <w:sz w:val="22"/>
        </w:rPr>
        <w:t>SQLite → SQL Server (connection string).</w:t>
      </w:r>
    </w:p>
    <w:p>
      <w:pPr>
        <w:pStyle w:val="ListBullet"/>
        <w:ind w:left="360"/>
      </w:pPr>
      <w:r>
        <w:rPr>
          <w:sz w:val="22"/>
        </w:rPr>
        <w:t>In-process action queue → Azure Service Bus.</w:t>
      </w:r>
    </w:p>
    <w:p>
      <w:pPr>
        <w:pStyle w:val="ListBullet"/>
        <w:ind w:left="360"/>
      </w:pPr>
      <w:r>
        <w:rPr>
          <w:sz w:val="22"/>
        </w:rPr>
        <w:t>In-process SignalR → Azure SignalR Service.</w:t>
      </w:r>
    </w:p>
    <w:p>
      <w:pPr>
        <w:pStyle w:val="ListBullet"/>
        <w:ind w:left="360"/>
      </w:pPr>
      <w:r>
        <w:rPr>
          <w:sz w:val="22"/>
        </w:rPr>
        <w:t>Naive KB retrieval → Azure AI Search KB index + hybrid retrieval.</w:t>
      </w:r>
    </w:p>
    <w:p>
      <w:pPr>
        <w:spacing w:before="280" w:after="80"/>
      </w:pPr>
      <w:r>
        <w:rPr>
          <w:b/>
          <w:color w:val="1E40AF"/>
          <w:sz w:val="30"/>
        </w:rPr>
        <w:t>Tenant onboarding (drop-in flow)</w:t>
      </w:r>
    </w:p>
    <w:p>
      <w:pPr>
        <w:pStyle w:val="ListBullet"/>
        <w:ind w:left="360"/>
      </w:pPr>
      <w:r>
        <w:rPr>
          <w:sz w:val="22"/>
        </w:rPr>
        <w:t>Add a TenantConfig row (name, KB content, idle/cooldown thresholds).</w:t>
      </w:r>
    </w:p>
    <w:p>
      <w:pPr>
        <w:pStyle w:val="ListBullet"/>
        <w:ind w:left="360"/>
      </w:pPr>
      <w:r>
        <w:rPr>
          <w:sz w:val="22"/>
        </w:rPr>
        <w:t>Add ActionMappings rows for the actions you want to expose.</w:t>
      </w:r>
    </w:p>
    <w:p>
      <w:pPr>
        <w:pStyle w:val="ListBullet"/>
        <w:ind w:left="360"/>
      </w:pPr>
      <w:r>
        <w:rPr>
          <w:sz w:val="22"/>
        </w:rPr>
        <w:t>Drop one &lt;script&gt; tag on the customer's website with data-tenant="&lt;id&gt;".</w:t>
      </w:r>
    </w:p>
    <w:p>
      <w:pPr>
        <w:pStyle w:val="ListBullet"/>
        <w:ind w:left="360"/>
      </w:pPr>
      <w:r>
        <w:rPr>
          <w:sz w:val="22"/>
        </w:rPr>
        <w:t>Done — Experion now tracks, recommends, chats, and can take actions on that site.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