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33FB6">
      <w:pPr>
        <w:spacing w:line="276" w:lineRule="auto"/>
        <w:rPr>
          <w:rFonts w:ascii="Times New Roman" w:hAnsi="Times New Roman" w:cs="Times New Roman"/>
          <w:sz w:val="24"/>
          <w:szCs w:val="24"/>
        </w:rPr>
      </w:pPr>
    </w:p>
    <w:p w14:paraId="425F10FC">
      <w:pPr>
        <w:spacing w:line="276" w:lineRule="auto"/>
        <w:rPr>
          <w:rFonts w:ascii="Times New Roman" w:hAnsi="Times New Roman" w:cs="Times New Roman"/>
          <w:sz w:val="24"/>
          <w:szCs w:val="24"/>
        </w:rPr>
      </w:pPr>
    </w:p>
    <w:p w14:paraId="7A605F07">
      <w:pPr>
        <w:spacing w:line="276" w:lineRule="auto"/>
        <w:jc w:val="center"/>
        <w:rPr>
          <w:rFonts w:ascii="Times New Roman" w:hAnsi="Times New Roman" w:cs="Times New Roman"/>
          <w:sz w:val="24"/>
          <w:szCs w:val="24"/>
        </w:rPr>
      </w:pPr>
      <w:r>
        <w:rPr>
          <w:rFonts w:ascii="Times New Roman" w:hAnsi="Times New Roman" w:eastAsia="Times New Roman" w:cs="Times New Roman"/>
          <w:b/>
          <w:bCs/>
          <w:sz w:val="24"/>
          <w:szCs w:val="24"/>
        </w:rPr>
        <w:t>Lab Session 04</w:t>
      </w:r>
    </w:p>
    <w:p w14:paraId="5E2A900B">
      <w:pPr>
        <w:spacing w:line="276" w:lineRule="auto"/>
        <w:rPr>
          <w:rFonts w:ascii="Times New Roman" w:hAnsi="Times New Roman" w:cs="Times New Roman"/>
          <w:sz w:val="24"/>
          <w:szCs w:val="24"/>
        </w:rPr>
      </w:pPr>
      <w:r>
        <w:rPr>
          <w:rFonts w:ascii="Times New Roman" w:hAnsi="Times New Roman" w:eastAsia="Times New Roman" w:cs="Times New Roman"/>
          <w:b/>
          <w:bCs/>
          <w:sz w:val="24"/>
          <w:szCs w:val="24"/>
        </w:rPr>
        <w:t>OBJECT</w:t>
      </w:r>
    </w:p>
    <w:p w14:paraId="64FCF445">
      <w:pPr>
        <w:pStyle w:val="2"/>
        <w:spacing w:line="276" w:lineRule="auto"/>
        <w:rPr>
          <w:sz w:val="24"/>
          <w:szCs w:val="24"/>
        </w:rPr>
      </w:pPr>
      <w:bookmarkStart w:id="0" w:name="_Toc26442594"/>
      <w:r>
        <w:rPr>
          <w:sz w:val="24"/>
          <w:szCs w:val="24"/>
        </w:rPr>
        <w:t>Introduction to Assembly Language using NASM</w:t>
      </w:r>
      <w:bookmarkEnd w:id="0"/>
    </w:p>
    <w:p w14:paraId="5733ED08">
      <w:pPr>
        <w:spacing w:line="276"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THEORY</w:t>
      </w:r>
    </w:p>
    <w:p w14:paraId="7E19304F">
      <w:pPr>
        <w:pStyle w:val="7"/>
        <w:spacing w:before="120" w:beforeAutospacing="0" w:after="144" w:afterAutospacing="0" w:line="276" w:lineRule="auto"/>
        <w:ind w:left="48" w:right="48"/>
        <w:jc w:val="both"/>
      </w:pPr>
      <w:r>
        <w:t>An assembly program can be divided into three sections −</w:t>
      </w:r>
    </w:p>
    <w:p w14:paraId="275F2FD3">
      <w:pPr>
        <w:pStyle w:val="7"/>
        <w:numPr>
          <w:ilvl w:val="0"/>
          <w:numId w:val="1"/>
        </w:numPr>
        <w:spacing w:before="120" w:beforeAutospacing="0" w:after="144" w:afterAutospacing="0" w:line="276" w:lineRule="auto"/>
        <w:ind w:left="768" w:right="48"/>
        <w:jc w:val="both"/>
      </w:pPr>
      <w:r>
        <w:t>The </w:t>
      </w:r>
      <w:r>
        <w:rPr>
          <w:b/>
          <w:bCs/>
        </w:rPr>
        <w:t>data</w:t>
      </w:r>
      <w:r>
        <w:t> section,</w:t>
      </w:r>
    </w:p>
    <w:p w14:paraId="09BA8580">
      <w:pPr>
        <w:pStyle w:val="7"/>
        <w:numPr>
          <w:ilvl w:val="0"/>
          <w:numId w:val="1"/>
        </w:numPr>
        <w:spacing w:before="120" w:beforeAutospacing="0" w:after="144" w:afterAutospacing="0" w:line="276" w:lineRule="auto"/>
        <w:ind w:left="768" w:right="48"/>
        <w:jc w:val="both"/>
      </w:pPr>
      <w:r>
        <w:t>The </w:t>
      </w:r>
      <w:r>
        <w:rPr>
          <w:b/>
          <w:bCs/>
        </w:rPr>
        <w:t>bss</w:t>
      </w:r>
      <w:r>
        <w:t> section, and</w:t>
      </w:r>
    </w:p>
    <w:p w14:paraId="53A03CCA">
      <w:pPr>
        <w:pStyle w:val="7"/>
        <w:numPr>
          <w:ilvl w:val="0"/>
          <w:numId w:val="1"/>
        </w:numPr>
        <w:spacing w:before="120" w:beforeAutospacing="0" w:after="144" w:afterAutospacing="0" w:line="276" w:lineRule="auto"/>
        <w:ind w:left="768" w:right="48"/>
        <w:jc w:val="both"/>
      </w:pPr>
      <w:r>
        <w:t>The </w:t>
      </w:r>
      <w:r>
        <w:rPr>
          <w:b/>
          <w:bCs/>
        </w:rPr>
        <w:t>text</w:t>
      </w:r>
      <w:r>
        <w:t> section.</w:t>
      </w:r>
    </w:p>
    <w:p w14:paraId="4549018D">
      <w:pPr>
        <w:pStyle w:val="3"/>
        <w:spacing w:line="276" w:lineRule="auto"/>
        <w:rPr>
          <w:rFonts w:ascii="Times New Roman" w:hAnsi="Times New Roman" w:cs="Times New Roman"/>
          <w:color w:val="auto"/>
          <w:sz w:val="24"/>
          <w:szCs w:val="24"/>
        </w:rPr>
      </w:pPr>
      <w:bookmarkStart w:id="1" w:name="_Toc26442595"/>
      <w:r>
        <w:rPr>
          <w:rFonts w:ascii="Times New Roman" w:hAnsi="Times New Roman" w:cs="Times New Roman"/>
          <w:b/>
          <w:bCs/>
          <w:color w:val="auto"/>
          <w:sz w:val="24"/>
          <w:szCs w:val="24"/>
        </w:rPr>
        <w:t>The </w:t>
      </w:r>
      <w:r>
        <w:rPr>
          <w:rFonts w:ascii="Times New Roman" w:hAnsi="Times New Roman" w:cs="Times New Roman"/>
          <w:b/>
          <w:bCs/>
          <w:i/>
          <w:iCs/>
          <w:color w:val="auto"/>
          <w:sz w:val="24"/>
          <w:szCs w:val="24"/>
        </w:rPr>
        <w:t>data</w:t>
      </w:r>
      <w:r>
        <w:rPr>
          <w:rFonts w:ascii="Times New Roman" w:hAnsi="Times New Roman" w:cs="Times New Roman"/>
          <w:b/>
          <w:bCs/>
          <w:color w:val="auto"/>
          <w:sz w:val="24"/>
          <w:szCs w:val="24"/>
        </w:rPr>
        <w:t> Section</w:t>
      </w:r>
      <w:bookmarkEnd w:id="1"/>
    </w:p>
    <w:p w14:paraId="1CCD54D8">
      <w:pPr>
        <w:pStyle w:val="7"/>
        <w:spacing w:before="120" w:beforeAutospacing="0" w:after="144" w:afterAutospacing="0" w:line="276" w:lineRule="auto"/>
        <w:ind w:left="48" w:right="48"/>
        <w:jc w:val="both"/>
      </w:pPr>
      <w:r>
        <w:t>The </w:t>
      </w:r>
      <w:r>
        <w:rPr>
          <w:b/>
          <w:bCs/>
        </w:rPr>
        <w:t>data</w:t>
      </w:r>
      <w:r>
        <w:t> section is used for declaring initialized data or constants. This data does not change at runtime. You can declare various constant values, file names, or buffer size, etc., in this section.</w:t>
      </w:r>
    </w:p>
    <w:p w14:paraId="0C3C950D">
      <w:pPr>
        <w:pStyle w:val="7"/>
        <w:spacing w:before="120" w:beforeAutospacing="0" w:after="144" w:afterAutospacing="0" w:line="276" w:lineRule="auto"/>
        <w:ind w:left="48" w:right="48"/>
        <w:jc w:val="both"/>
      </w:pPr>
      <w:r>
        <w:t>The syntax for declaring data section is −</w:t>
      </w:r>
    </w:p>
    <w:p w14:paraId="0B2EB824">
      <w:pPr>
        <w:pStyle w:val="6"/>
        <w:spacing w:line="276" w:lineRule="auto"/>
        <w:rPr>
          <w:rFonts w:ascii="Times New Roman" w:hAnsi="Times New Roman" w:cs="Times New Roman"/>
          <w:sz w:val="24"/>
          <w:szCs w:val="24"/>
        </w:rPr>
      </w:pPr>
      <w:r>
        <w:rPr>
          <w:rFonts w:ascii="Times New Roman" w:hAnsi="Times New Roman" w:cs="Times New Roman"/>
          <w:sz w:val="24"/>
          <w:szCs w:val="24"/>
        </w:rPr>
        <w:t>section.data</w:t>
      </w:r>
    </w:p>
    <w:p w14:paraId="1A5AFB32">
      <w:pPr>
        <w:pStyle w:val="3"/>
        <w:spacing w:line="276" w:lineRule="auto"/>
        <w:rPr>
          <w:rFonts w:ascii="Times New Roman" w:hAnsi="Times New Roman" w:cs="Times New Roman"/>
          <w:color w:val="auto"/>
          <w:sz w:val="24"/>
          <w:szCs w:val="24"/>
        </w:rPr>
      </w:pPr>
      <w:bookmarkStart w:id="2" w:name="_Toc26442596"/>
      <w:r>
        <w:rPr>
          <w:rFonts w:ascii="Times New Roman" w:hAnsi="Times New Roman" w:cs="Times New Roman"/>
          <w:b/>
          <w:bCs/>
          <w:color w:val="auto"/>
          <w:sz w:val="24"/>
          <w:szCs w:val="24"/>
        </w:rPr>
        <w:t>The </w:t>
      </w:r>
      <w:r>
        <w:rPr>
          <w:rFonts w:ascii="Times New Roman" w:hAnsi="Times New Roman" w:cs="Times New Roman"/>
          <w:b/>
          <w:bCs/>
          <w:i/>
          <w:iCs/>
          <w:color w:val="auto"/>
          <w:sz w:val="24"/>
          <w:szCs w:val="24"/>
        </w:rPr>
        <w:t>bss</w:t>
      </w:r>
      <w:r>
        <w:rPr>
          <w:rFonts w:ascii="Times New Roman" w:hAnsi="Times New Roman" w:cs="Times New Roman"/>
          <w:b/>
          <w:bCs/>
          <w:color w:val="auto"/>
          <w:sz w:val="24"/>
          <w:szCs w:val="24"/>
        </w:rPr>
        <w:t> Section</w:t>
      </w:r>
      <w:bookmarkEnd w:id="2"/>
    </w:p>
    <w:p w14:paraId="2F6376E5">
      <w:pPr>
        <w:pStyle w:val="7"/>
        <w:spacing w:before="120" w:beforeAutospacing="0" w:after="144" w:afterAutospacing="0" w:line="276" w:lineRule="auto"/>
        <w:ind w:left="48" w:right="48"/>
        <w:jc w:val="both"/>
      </w:pPr>
      <w:r>
        <w:t>The </w:t>
      </w:r>
      <w:r>
        <w:rPr>
          <w:b/>
          <w:bCs/>
        </w:rPr>
        <w:t>bss</w:t>
      </w:r>
      <w:r>
        <w:t> section is used for declaring variables. The syntax for declaring bss section is −</w:t>
      </w:r>
    </w:p>
    <w:p w14:paraId="15D4FED8">
      <w:pPr>
        <w:pStyle w:val="6"/>
        <w:spacing w:line="276" w:lineRule="auto"/>
        <w:rPr>
          <w:rFonts w:ascii="Times New Roman" w:hAnsi="Times New Roman" w:cs="Times New Roman"/>
          <w:sz w:val="24"/>
          <w:szCs w:val="24"/>
        </w:rPr>
      </w:pPr>
      <w:r>
        <w:rPr>
          <w:rFonts w:ascii="Times New Roman" w:hAnsi="Times New Roman" w:cs="Times New Roman"/>
          <w:sz w:val="24"/>
          <w:szCs w:val="24"/>
        </w:rPr>
        <w:t>section.bss</w:t>
      </w:r>
    </w:p>
    <w:p w14:paraId="27415B2B">
      <w:pPr>
        <w:pStyle w:val="3"/>
        <w:spacing w:line="276" w:lineRule="auto"/>
        <w:rPr>
          <w:rFonts w:ascii="Times New Roman" w:hAnsi="Times New Roman" w:cs="Times New Roman"/>
          <w:color w:val="auto"/>
          <w:sz w:val="24"/>
          <w:szCs w:val="24"/>
        </w:rPr>
      </w:pPr>
      <w:bookmarkStart w:id="3" w:name="_Toc26442597"/>
      <w:r>
        <w:rPr>
          <w:rFonts w:ascii="Times New Roman" w:hAnsi="Times New Roman" w:cs="Times New Roman"/>
          <w:b/>
          <w:bCs/>
          <w:color w:val="auto"/>
          <w:sz w:val="24"/>
          <w:szCs w:val="24"/>
        </w:rPr>
        <w:t>The </w:t>
      </w:r>
      <w:r>
        <w:rPr>
          <w:rFonts w:ascii="Times New Roman" w:hAnsi="Times New Roman" w:cs="Times New Roman"/>
          <w:b/>
          <w:bCs/>
          <w:i/>
          <w:iCs/>
          <w:color w:val="auto"/>
          <w:sz w:val="24"/>
          <w:szCs w:val="24"/>
        </w:rPr>
        <w:t>text</w:t>
      </w:r>
      <w:r>
        <w:rPr>
          <w:rFonts w:ascii="Times New Roman" w:hAnsi="Times New Roman" w:cs="Times New Roman"/>
          <w:b/>
          <w:bCs/>
          <w:color w:val="auto"/>
          <w:sz w:val="24"/>
          <w:szCs w:val="24"/>
        </w:rPr>
        <w:t> section</w:t>
      </w:r>
      <w:bookmarkEnd w:id="3"/>
    </w:p>
    <w:p w14:paraId="11534B07">
      <w:pPr>
        <w:pStyle w:val="7"/>
        <w:spacing w:before="120" w:beforeAutospacing="0" w:after="144" w:afterAutospacing="0" w:line="276" w:lineRule="auto"/>
        <w:ind w:left="48" w:right="48"/>
        <w:jc w:val="both"/>
      </w:pPr>
      <w:r>
        <w:t>The </w:t>
      </w:r>
      <w:r>
        <w:rPr>
          <w:b/>
          <w:bCs/>
        </w:rPr>
        <w:t>text</w:t>
      </w:r>
      <w:r>
        <w:t> section is used for keeping the actual code. This section must begin with the declaration </w:t>
      </w:r>
      <w:r>
        <w:rPr>
          <w:b/>
          <w:bCs/>
        </w:rPr>
        <w:t>global _start</w:t>
      </w:r>
      <w:r>
        <w:t>, which tells the kernel where the program execution begins.</w:t>
      </w:r>
    </w:p>
    <w:p w14:paraId="43720D2E">
      <w:pPr>
        <w:pStyle w:val="7"/>
        <w:spacing w:before="120" w:beforeAutospacing="0" w:after="144" w:afterAutospacing="0" w:line="276" w:lineRule="auto"/>
        <w:ind w:left="48" w:right="48"/>
        <w:jc w:val="both"/>
      </w:pPr>
      <w:r>
        <w:t>The syntax for declaring text section is −</w:t>
      </w:r>
    </w:p>
    <w:p w14:paraId="09707C0D">
      <w:pPr>
        <w:pStyle w:val="6"/>
        <w:spacing w:line="276" w:lineRule="auto"/>
        <w:rPr>
          <w:rFonts w:ascii="Times New Roman" w:hAnsi="Times New Roman" w:cs="Times New Roman"/>
          <w:sz w:val="24"/>
          <w:szCs w:val="24"/>
        </w:rPr>
      </w:pPr>
      <w:r>
        <w:rPr>
          <w:rFonts w:ascii="Times New Roman" w:hAnsi="Times New Roman" w:cs="Times New Roman"/>
          <w:sz w:val="24"/>
          <w:szCs w:val="24"/>
        </w:rPr>
        <w:t>section.text</w:t>
      </w:r>
    </w:p>
    <w:p w14:paraId="3B53A623">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   global _start</w:t>
      </w:r>
    </w:p>
    <w:p w14:paraId="13195506">
      <w:pPr>
        <w:pStyle w:val="6"/>
        <w:spacing w:line="276" w:lineRule="auto"/>
        <w:rPr>
          <w:rFonts w:ascii="Times New Roman" w:hAnsi="Times New Roman" w:cs="Times New Roman"/>
          <w:sz w:val="24"/>
          <w:szCs w:val="24"/>
        </w:rPr>
      </w:pPr>
      <w:r>
        <w:rPr>
          <w:rFonts w:ascii="Times New Roman" w:hAnsi="Times New Roman" w:cs="Times New Roman"/>
          <w:sz w:val="24"/>
          <w:szCs w:val="24"/>
        </w:rPr>
        <w:t>_start:</w:t>
      </w:r>
    </w:p>
    <w:p w14:paraId="4DDF8585">
      <w:pPr>
        <w:pStyle w:val="3"/>
        <w:spacing w:line="276" w:lineRule="auto"/>
        <w:rPr>
          <w:rFonts w:ascii="Times New Roman" w:hAnsi="Times New Roman" w:cs="Times New Roman"/>
          <w:color w:val="auto"/>
          <w:sz w:val="24"/>
          <w:szCs w:val="24"/>
        </w:rPr>
      </w:pPr>
      <w:bookmarkStart w:id="4" w:name="_Toc26442598"/>
      <w:r>
        <w:rPr>
          <w:rFonts w:ascii="Times New Roman" w:hAnsi="Times New Roman" w:cs="Times New Roman"/>
          <w:b/>
          <w:bCs/>
          <w:color w:val="auto"/>
          <w:sz w:val="24"/>
          <w:szCs w:val="24"/>
        </w:rPr>
        <w:t>Comments</w:t>
      </w:r>
      <w:bookmarkEnd w:id="4"/>
    </w:p>
    <w:p w14:paraId="13121DF4">
      <w:pPr>
        <w:pStyle w:val="7"/>
        <w:spacing w:before="120" w:beforeAutospacing="0" w:after="144" w:afterAutospacing="0" w:line="276" w:lineRule="auto"/>
        <w:ind w:left="48" w:right="48"/>
        <w:jc w:val="both"/>
      </w:pPr>
      <w:r>
        <w:t>Assembly language comment begins with a semicolon (;). It may contain any printable character including blank. It can appear on a line by itself, like −</w:t>
      </w:r>
    </w:p>
    <w:p w14:paraId="3913DCED">
      <w:pPr>
        <w:pStyle w:val="6"/>
        <w:spacing w:line="276" w:lineRule="auto"/>
        <w:rPr>
          <w:rFonts w:ascii="Times New Roman" w:hAnsi="Times New Roman" w:cs="Times New Roman"/>
          <w:sz w:val="24"/>
          <w:szCs w:val="24"/>
        </w:rPr>
      </w:pPr>
      <w:r>
        <w:rPr>
          <w:rFonts w:ascii="Times New Roman" w:hAnsi="Times New Roman" w:cs="Times New Roman"/>
          <w:sz w:val="24"/>
          <w:szCs w:val="24"/>
        </w:rPr>
        <w:t>; This program displays a message on screen</w:t>
      </w:r>
    </w:p>
    <w:p w14:paraId="4A0F4E48">
      <w:pPr>
        <w:pStyle w:val="7"/>
        <w:spacing w:before="120" w:beforeAutospacing="0" w:after="144" w:afterAutospacing="0" w:line="276" w:lineRule="auto"/>
        <w:ind w:left="48" w:right="48"/>
        <w:jc w:val="both"/>
      </w:pPr>
      <w:r>
        <w:t>or, on the same line along with an instruction, like −</w:t>
      </w:r>
    </w:p>
    <w:p w14:paraId="483B065C">
      <w:pPr>
        <w:pStyle w:val="6"/>
        <w:pBdr>
          <w:top w:val="single" w:color="888888" w:sz="6" w:space="2"/>
          <w:left w:val="single" w:color="888888" w:sz="6" w:space="2"/>
          <w:bottom w:val="single" w:color="888888" w:sz="6" w:space="2"/>
          <w:right w:val="single" w:color="888888" w:sz="6" w:space="2"/>
        </w:pBdr>
        <w:spacing w:line="276" w:lineRule="auto"/>
        <w:rPr>
          <w:rFonts w:ascii="Times New Roman" w:hAnsi="Times New Roman" w:cs="Times New Roman"/>
          <w:sz w:val="24"/>
          <w:szCs w:val="24"/>
        </w:rPr>
      </w:pPr>
      <w:r>
        <w:rPr>
          <w:rStyle w:val="8"/>
          <w:rFonts w:ascii="Times New Roman" w:hAnsi="Times New Roman" w:cs="Times New Roman"/>
          <w:sz w:val="24"/>
          <w:szCs w:val="24"/>
        </w:rPr>
        <w:t>add</w:t>
      </w:r>
      <w:r>
        <w:rPr>
          <w:rStyle w:val="9"/>
          <w:rFonts w:ascii="Times New Roman" w:hAnsi="Times New Roman" w:cs="Times New Roman" w:eastAsiaTheme="majorEastAsia"/>
          <w:sz w:val="24"/>
          <w:szCs w:val="24"/>
        </w:rPr>
        <w:t xml:space="preserve"> eax</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 ebx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 adds ebx to eax</w:t>
      </w:r>
    </w:p>
    <w:p w14:paraId="1B6FC7F9">
      <w:pPr>
        <w:pStyle w:val="3"/>
        <w:spacing w:line="276" w:lineRule="auto"/>
        <w:rPr>
          <w:rFonts w:ascii="Times New Roman" w:hAnsi="Times New Roman" w:cs="Times New Roman"/>
          <w:color w:val="auto"/>
          <w:sz w:val="24"/>
          <w:szCs w:val="24"/>
        </w:rPr>
      </w:pPr>
      <w:bookmarkStart w:id="5" w:name="_Toc26442599"/>
      <w:r>
        <w:rPr>
          <w:rFonts w:ascii="Times New Roman" w:hAnsi="Times New Roman" w:cs="Times New Roman"/>
          <w:b/>
          <w:bCs/>
          <w:color w:val="auto"/>
          <w:sz w:val="24"/>
          <w:szCs w:val="24"/>
        </w:rPr>
        <w:t>Assembly Language Statements</w:t>
      </w:r>
      <w:bookmarkEnd w:id="5"/>
    </w:p>
    <w:p w14:paraId="2A57590D">
      <w:pPr>
        <w:pStyle w:val="7"/>
        <w:spacing w:before="120" w:beforeAutospacing="0" w:after="144" w:afterAutospacing="0" w:line="276" w:lineRule="auto"/>
        <w:ind w:left="48" w:right="48"/>
        <w:jc w:val="both"/>
      </w:pPr>
      <w:r>
        <w:t>Assembly language programs consist of three types of statements −</w:t>
      </w:r>
    </w:p>
    <w:p w14:paraId="74000709">
      <w:pPr>
        <w:numPr>
          <w:ilvl w:val="0"/>
          <w:numId w:val="2"/>
        </w:numPr>
        <w:spacing w:before="100" w:beforeAutospacing="1" w:after="75" w:line="276" w:lineRule="auto"/>
        <w:rPr>
          <w:rFonts w:ascii="Times New Roman" w:hAnsi="Times New Roman" w:cs="Times New Roman"/>
          <w:sz w:val="24"/>
          <w:szCs w:val="24"/>
        </w:rPr>
      </w:pPr>
      <w:r>
        <w:rPr>
          <w:rFonts w:ascii="Times New Roman" w:hAnsi="Times New Roman" w:cs="Times New Roman"/>
          <w:sz w:val="24"/>
          <w:szCs w:val="24"/>
        </w:rPr>
        <w:t>Executable instructions or instructions,</w:t>
      </w:r>
    </w:p>
    <w:p w14:paraId="401AD0C4">
      <w:pPr>
        <w:numPr>
          <w:ilvl w:val="0"/>
          <w:numId w:val="2"/>
        </w:numPr>
        <w:spacing w:before="100" w:beforeAutospacing="1" w:after="75" w:line="276" w:lineRule="auto"/>
        <w:rPr>
          <w:rFonts w:ascii="Times New Roman" w:hAnsi="Times New Roman" w:cs="Times New Roman"/>
          <w:sz w:val="24"/>
          <w:szCs w:val="24"/>
        </w:rPr>
      </w:pPr>
      <w:r>
        <w:rPr>
          <w:rFonts w:ascii="Times New Roman" w:hAnsi="Times New Roman" w:cs="Times New Roman"/>
          <w:sz w:val="24"/>
          <w:szCs w:val="24"/>
        </w:rPr>
        <w:t>Assembler directives or pseudo-ops, and</w:t>
      </w:r>
    </w:p>
    <w:p w14:paraId="5FC7C9A4">
      <w:pPr>
        <w:numPr>
          <w:ilvl w:val="0"/>
          <w:numId w:val="2"/>
        </w:numPr>
        <w:spacing w:before="100" w:beforeAutospacing="1" w:after="75" w:line="276" w:lineRule="auto"/>
        <w:rPr>
          <w:rFonts w:ascii="Times New Roman" w:hAnsi="Times New Roman" w:cs="Times New Roman"/>
          <w:sz w:val="24"/>
          <w:szCs w:val="24"/>
        </w:rPr>
      </w:pPr>
      <w:r>
        <w:rPr>
          <w:rFonts w:ascii="Times New Roman" w:hAnsi="Times New Roman" w:cs="Times New Roman"/>
          <w:sz w:val="24"/>
          <w:szCs w:val="24"/>
        </w:rPr>
        <w:t>Macros.</w:t>
      </w:r>
    </w:p>
    <w:p w14:paraId="0E8F7BA3">
      <w:pPr>
        <w:pStyle w:val="7"/>
        <w:spacing w:before="120" w:beforeAutospacing="0" w:after="144" w:afterAutospacing="0" w:line="276" w:lineRule="auto"/>
        <w:ind w:left="48" w:right="48"/>
        <w:jc w:val="both"/>
      </w:pPr>
      <w:r>
        <w:t>The </w:t>
      </w:r>
      <w:r>
        <w:rPr>
          <w:b/>
          <w:bCs/>
        </w:rPr>
        <w:t>executable instructions</w:t>
      </w:r>
      <w:r>
        <w:t> or simply </w:t>
      </w:r>
      <w:r>
        <w:rPr>
          <w:b/>
          <w:bCs/>
        </w:rPr>
        <w:t>instructions</w:t>
      </w:r>
      <w:r>
        <w:t> tell the processor what to do. Each instruction consists of an </w:t>
      </w:r>
      <w:r>
        <w:rPr>
          <w:b/>
          <w:bCs/>
        </w:rPr>
        <w:t>operation code</w:t>
      </w:r>
      <w:r>
        <w:t> (opcode). Each executable instruction generates one machine language instruction.</w:t>
      </w:r>
    </w:p>
    <w:p w14:paraId="3186D4A3">
      <w:pPr>
        <w:pStyle w:val="7"/>
        <w:spacing w:before="120" w:beforeAutospacing="0" w:after="144" w:afterAutospacing="0" w:line="276" w:lineRule="auto"/>
        <w:ind w:left="48" w:right="48"/>
        <w:jc w:val="both"/>
      </w:pPr>
      <w:r>
        <w:t>The </w:t>
      </w:r>
      <w:r>
        <w:rPr>
          <w:b/>
          <w:bCs/>
        </w:rPr>
        <w:t>assembler directives</w:t>
      </w:r>
      <w:r>
        <w:t> or </w:t>
      </w:r>
      <w:r>
        <w:rPr>
          <w:b/>
          <w:bCs/>
        </w:rPr>
        <w:t>pseudo-ops</w:t>
      </w:r>
      <w:r>
        <w:t> tell the assembler about the various aspects of the assembly process. These are non-executable and do not generate machine language instructions.</w:t>
      </w:r>
    </w:p>
    <w:p w14:paraId="1C984271">
      <w:pPr>
        <w:pStyle w:val="3"/>
        <w:spacing w:line="276" w:lineRule="auto"/>
        <w:rPr>
          <w:rFonts w:ascii="Times New Roman" w:hAnsi="Times New Roman" w:cs="Times New Roman"/>
          <w:color w:val="auto"/>
          <w:sz w:val="24"/>
          <w:szCs w:val="24"/>
        </w:rPr>
      </w:pPr>
      <w:bookmarkStart w:id="6" w:name="_Toc26442600"/>
      <w:r>
        <w:rPr>
          <w:rFonts w:ascii="Times New Roman" w:hAnsi="Times New Roman" w:cs="Times New Roman"/>
          <w:b/>
          <w:bCs/>
          <w:color w:val="auto"/>
          <w:sz w:val="24"/>
          <w:szCs w:val="24"/>
        </w:rPr>
        <w:t>Syntax of Assembly Language Statements</w:t>
      </w:r>
      <w:bookmarkEnd w:id="6"/>
    </w:p>
    <w:p w14:paraId="183998A2">
      <w:pPr>
        <w:pStyle w:val="7"/>
        <w:spacing w:before="120" w:beforeAutospacing="0" w:after="144" w:afterAutospacing="0" w:line="276" w:lineRule="auto"/>
        <w:ind w:left="48" w:right="48"/>
        <w:jc w:val="both"/>
      </w:pPr>
      <w:r>
        <w:t>Assembly language statements are entered one statement per line. Each statement follows the following format −</w:t>
      </w:r>
    </w:p>
    <w:p w14:paraId="74A13F70">
      <w:pPr>
        <w:pStyle w:val="6"/>
        <w:spacing w:line="276" w:lineRule="auto"/>
        <w:rPr>
          <w:rFonts w:ascii="Times New Roman" w:hAnsi="Times New Roman" w:cs="Times New Roman"/>
          <w:sz w:val="24"/>
          <w:szCs w:val="24"/>
        </w:rPr>
      </w:pPr>
      <w:r>
        <w:rPr>
          <w:rFonts w:ascii="Times New Roman" w:hAnsi="Times New Roman" w:cs="Times New Roman"/>
          <w:sz w:val="24"/>
          <w:szCs w:val="24"/>
        </w:rPr>
        <w:t>[label]   mnemonic   [operands]   [;comment]</w:t>
      </w:r>
    </w:p>
    <w:p w14:paraId="690B9B8E">
      <w:pPr>
        <w:pStyle w:val="7"/>
        <w:spacing w:before="120" w:beforeAutospacing="0" w:after="144" w:afterAutospacing="0" w:line="276" w:lineRule="auto"/>
        <w:ind w:left="48" w:right="48"/>
        <w:jc w:val="both"/>
      </w:pPr>
      <w:r>
        <w:t>The fields in the square brackets are optional. A basic instruction has two parts, the first one is the name of the instruction (or the mnemonic), which is to be executed, and the second are the operands or the parameters of the command.</w:t>
      </w:r>
    </w:p>
    <w:p w14:paraId="7D5B77C4">
      <w:pPr>
        <w:pStyle w:val="7"/>
        <w:spacing w:before="120" w:beforeAutospacing="0" w:after="144" w:afterAutospacing="0" w:line="276" w:lineRule="auto"/>
        <w:ind w:left="48" w:right="48"/>
        <w:jc w:val="both"/>
      </w:pPr>
      <w:r>
        <w:t>Following are some examples of typical assembly language statements −</w:t>
      </w:r>
    </w:p>
    <w:p w14:paraId="390E8A99">
      <w:pPr>
        <w:pStyle w:val="6"/>
        <w:spacing w:line="276" w:lineRule="auto"/>
        <w:rPr>
          <w:rFonts w:ascii="Times New Roman" w:hAnsi="Times New Roman" w:cs="Times New Roman"/>
          <w:sz w:val="24"/>
          <w:szCs w:val="24"/>
        </w:rPr>
      </w:pPr>
      <w:r>
        <w:rPr>
          <w:rFonts w:ascii="Times New Roman" w:hAnsi="Times New Roman" w:cs="Times New Roman"/>
          <w:sz w:val="24"/>
          <w:szCs w:val="24"/>
        </w:rPr>
        <w:t>INC COUNT        ; Increment the memory variable COUNT</w:t>
      </w:r>
    </w:p>
    <w:p w14:paraId="7DE7D4BD">
      <w:pPr>
        <w:pStyle w:val="6"/>
        <w:spacing w:line="276" w:lineRule="auto"/>
        <w:rPr>
          <w:rFonts w:ascii="Times New Roman" w:hAnsi="Times New Roman" w:cs="Times New Roman"/>
          <w:sz w:val="24"/>
          <w:szCs w:val="24"/>
        </w:rPr>
      </w:pPr>
    </w:p>
    <w:p w14:paraId="41D9499A">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MOV TOTAL, 48    ; Transfer the value 48 in the </w:t>
      </w:r>
    </w:p>
    <w:p w14:paraId="47E964FF">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                 ; memory variable TOTAL</w:t>
      </w:r>
    </w:p>
    <w:p w14:paraId="5FD4727C">
      <w:pPr>
        <w:pStyle w:val="6"/>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7438F5CE">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ADD AH, BH       ; Add the content of the </w:t>
      </w:r>
    </w:p>
    <w:p w14:paraId="483ADC37">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                 ; BH register into the AH register</w:t>
      </w:r>
    </w:p>
    <w:p w14:paraId="151F17E7">
      <w:pPr>
        <w:pStyle w:val="6"/>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64E4BE4D">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AND MASK1, 128   ; Perform AND operation on the </w:t>
      </w:r>
    </w:p>
    <w:p w14:paraId="36657175">
      <w:pPr>
        <w:pStyle w:val="6"/>
        <w:spacing w:line="276" w:lineRule="auto"/>
        <w:rPr>
          <w:rFonts w:ascii="Times New Roman" w:hAnsi="Times New Roman" w:cs="Times New Roman"/>
          <w:sz w:val="24"/>
          <w:szCs w:val="24"/>
        </w:rPr>
      </w:pPr>
      <w:r>
        <w:rPr>
          <w:rFonts w:ascii="Times New Roman" w:hAnsi="Times New Roman" w:cs="Times New Roman"/>
          <w:sz w:val="24"/>
          <w:szCs w:val="24"/>
        </w:rPr>
        <w:t xml:space="preserve">                 ; variable MASK1 and 128</w:t>
      </w:r>
    </w:p>
    <w:p w14:paraId="6CBE550A">
      <w:pPr>
        <w:pStyle w:val="6"/>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5CD16208">
      <w:pPr>
        <w:pStyle w:val="6"/>
        <w:spacing w:line="276" w:lineRule="auto"/>
        <w:rPr>
          <w:rFonts w:ascii="Times New Roman" w:hAnsi="Times New Roman" w:cs="Times New Roman"/>
          <w:sz w:val="24"/>
          <w:szCs w:val="24"/>
        </w:rPr>
      </w:pPr>
      <w:r>
        <w:rPr>
          <w:rFonts w:ascii="Times New Roman" w:hAnsi="Times New Roman" w:cs="Times New Roman"/>
          <w:sz w:val="24"/>
          <w:szCs w:val="24"/>
        </w:rPr>
        <w:t>ADD MARKS, 10    ; Add 10 to the variable MARKS</w:t>
      </w:r>
    </w:p>
    <w:p w14:paraId="67AAC16B">
      <w:pPr>
        <w:pStyle w:val="6"/>
        <w:spacing w:line="276" w:lineRule="auto"/>
        <w:rPr>
          <w:rFonts w:ascii="Times New Roman" w:hAnsi="Times New Roman" w:cs="Times New Roman"/>
          <w:sz w:val="24"/>
          <w:szCs w:val="24"/>
        </w:rPr>
      </w:pPr>
      <w:r>
        <w:rPr>
          <w:rFonts w:ascii="Times New Roman" w:hAnsi="Times New Roman" w:cs="Times New Roman"/>
          <w:sz w:val="24"/>
          <w:szCs w:val="24"/>
        </w:rPr>
        <w:t>MOV AL, 10       ; Transfer the value 10 to the AL register</w:t>
      </w:r>
    </w:p>
    <w:p w14:paraId="42C8C8FE">
      <w:pPr>
        <w:pStyle w:val="6"/>
        <w:spacing w:line="276" w:lineRule="auto"/>
        <w:rPr>
          <w:rFonts w:ascii="Times New Roman" w:hAnsi="Times New Roman" w:cs="Times New Roman"/>
          <w:sz w:val="24"/>
          <w:szCs w:val="24"/>
        </w:rPr>
      </w:pPr>
    </w:p>
    <w:p w14:paraId="2BD3A286">
      <w:pPr>
        <w:pStyle w:val="6"/>
        <w:spacing w:line="276" w:lineRule="auto"/>
        <w:rPr>
          <w:rFonts w:ascii="Times New Roman" w:hAnsi="Times New Roman" w:cs="Times New Roman"/>
          <w:sz w:val="24"/>
          <w:szCs w:val="24"/>
        </w:rPr>
      </w:pPr>
    </w:p>
    <w:p w14:paraId="1D10B8A0">
      <w:pPr>
        <w:pStyle w:val="6"/>
        <w:spacing w:line="276" w:lineRule="auto"/>
        <w:rPr>
          <w:rFonts w:ascii="Times New Roman" w:hAnsi="Times New Roman" w:cs="Times New Roman"/>
          <w:sz w:val="24"/>
          <w:szCs w:val="24"/>
        </w:rPr>
      </w:pPr>
    </w:p>
    <w:p w14:paraId="710EB7E2">
      <w:pPr>
        <w:pStyle w:val="3"/>
        <w:spacing w:line="276" w:lineRule="auto"/>
        <w:rPr>
          <w:rFonts w:ascii="Times New Roman" w:hAnsi="Times New Roman" w:cs="Times New Roman"/>
          <w:color w:val="auto"/>
          <w:sz w:val="24"/>
          <w:szCs w:val="24"/>
        </w:rPr>
      </w:pPr>
      <w:bookmarkStart w:id="7" w:name="_Toc26442601"/>
      <w:r>
        <w:rPr>
          <w:rFonts w:ascii="Times New Roman" w:hAnsi="Times New Roman" w:cs="Times New Roman"/>
          <w:b/>
          <w:bCs/>
          <w:color w:val="auto"/>
          <w:sz w:val="24"/>
          <w:szCs w:val="24"/>
        </w:rPr>
        <w:t>The Hello World Program in Assembly</w:t>
      </w:r>
      <w:bookmarkEnd w:id="7"/>
    </w:p>
    <w:p w14:paraId="5CB144B2">
      <w:pPr>
        <w:pStyle w:val="7"/>
        <w:spacing w:before="120" w:beforeAutospacing="0" w:after="144" w:afterAutospacing="0" w:line="276" w:lineRule="auto"/>
        <w:ind w:left="48" w:right="48"/>
        <w:jc w:val="both"/>
      </w:pPr>
      <w:r>
        <w:t>The following assembly language code displays the string 'Hello World' on the screen −</w:t>
      </w:r>
    </w:p>
    <w:p w14:paraId="3D90812F">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section</w:t>
      </w:r>
      <w:r>
        <w:rPr>
          <w:rStyle w:val="9"/>
          <w:rFonts w:ascii="Times New Roman" w:hAnsi="Times New Roman" w:cs="Times New Roman" w:eastAsiaTheme="majorEastAsia"/>
          <w:sz w:val="24"/>
          <w:szCs w:val="24"/>
        </w:rPr>
        <w:tab/>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text</w:t>
      </w:r>
    </w:p>
    <w:p w14:paraId="6BB8C25C">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w:t>
      </w:r>
      <w:r>
        <w:rPr>
          <w:rStyle w:val="8"/>
          <w:rFonts w:ascii="Times New Roman" w:hAnsi="Times New Roman" w:cs="Times New Roman"/>
          <w:sz w:val="24"/>
          <w:szCs w:val="24"/>
        </w:rPr>
        <w:t>global</w:t>
      </w:r>
      <w:r>
        <w:rPr>
          <w:rStyle w:val="9"/>
          <w:rFonts w:ascii="Times New Roman" w:hAnsi="Times New Roman" w:cs="Times New Roman" w:eastAsiaTheme="majorEastAsia"/>
          <w:sz w:val="24"/>
          <w:szCs w:val="24"/>
        </w:rPr>
        <w:t xml:space="preserve"> _start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must be declared </w:t>
      </w:r>
      <w:r>
        <w:rPr>
          <w:rStyle w:val="8"/>
          <w:rFonts w:ascii="Times New Roman" w:hAnsi="Times New Roman" w:cs="Times New Roman"/>
          <w:sz w:val="24"/>
          <w:szCs w:val="24"/>
        </w:rPr>
        <w:t>for</w:t>
      </w:r>
      <w:r>
        <w:rPr>
          <w:rStyle w:val="9"/>
          <w:rFonts w:ascii="Times New Roman" w:hAnsi="Times New Roman" w:cs="Times New Roman" w:eastAsiaTheme="majorEastAsia"/>
          <w:sz w:val="24"/>
          <w:szCs w:val="24"/>
        </w:rPr>
        <w:t xml:space="preserve"> linker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ld</w:t>
      </w:r>
      <w:r>
        <w:rPr>
          <w:rStyle w:val="10"/>
          <w:rFonts w:ascii="Times New Roman" w:hAnsi="Times New Roman" w:cs="Times New Roman"/>
          <w:sz w:val="24"/>
          <w:szCs w:val="24"/>
        </w:rPr>
        <w:t>)</w:t>
      </w:r>
    </w:p>
    <w:p w14:paraId="2A053EE8">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ab/>
      </w:r>
    </w:p>
    <w:p w14:paraId="264B0AF2">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_start</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tells linker entry point</w:t>
      </w:r>
    </w:p>
    <w:p w14:paraId="27EFB664">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mov</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edx</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len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message length</w:t>
      </w:r>
    </w:p>
    <w:p w14:paraId="3234D0F4">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mov</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ecx</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msg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message to write</w:t>
      </w:r>
    </w:p>
    <w:p w14:paraId="2F40E414">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mov</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ebx</w:t>
      </w:r>
      <w:r>
        <w:rPr>
          <w:rStyle w:val="10"/>
          <w:rFonts w:ascii="Times New Roman" w:hAnsi="Times New Roman" w:cs="Times New Roman"/>
          <w:sz w:val="24"/>
          <w:szCs w:val="24"/>
        </w:rPr>
        <w:t>,</w:t>
      </w:r>
      <w:r>
        <w:rPr>
          <w:rStyle w:val="11"/>
          <w:rFonts w:ascii="Times New Roman" w:hAnsi="Times New Roman" w:cs="Times New Roman"/>
          <w:sz w:val="24"/>
          <w:szCs w:val="24"/>
        </w:rPr>
        <w:t>1</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file descriptor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stdout</w:t>
      </w:r>
      <w:r>
        <w:rPr>
          <w:rStyle w:val="10"/>
          <w:rFonts w:ascii="Times New Roman" w:hAnsi="Times New Roman" w:cs="Times New Roman"/>
          <w:sz w:val="24"/>
          <w:szCs w:val="24"/>
        </w:rPr>
        <w:t>)</w:t>
      </w:r>
    </w:p>
    <w:p w14:paraId="677A990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mov</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eax</w:t>
      </w:r>
      <w:r>
        <w:rPr>
          <w:rStyle w:val="10"/>
          <w:rFonts w:ascii="Times New Roman" w:hAnsi="Times New Roman" w:cs="Times New Roman"/>
          <w:sz w:val="24"/>
          <w:szCs w:val="24"/>
        </w:rPr>
        <w:t>,</w:t>
      </w:r>
      <w:r>
        <w:rPr>
          <w:rStyle w:val="11"/>
          <w:rFonts w:ascii="Times New Roman" w:hAnsi="Times New Roman" w:cs="Times New Roman"/>
          <w:sz w:val="24"/>
          <w:szCs w:val="24"/>
        </w:rPr>
        <w:t>4</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system call number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sys_write</w:t>
      </w:r>
      <w:r>
        <w:rPr>
          <w:rStyle w:val="10"/>
          <w:rFonts w:ascii="Times New Roman" w:hAnsi="Times New Roman" w:cs="Times New Roman"/>
          <w:sz w:val="24"/>
          <w:szCs w:val="24"/>
        </w:rPr>
        <w:t>)</w:t>
      </w:r>
    </w:p>
    <w:p w14:paraId="654D5923">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w:t>
      </w:r>
      <w:r>
        <w:rPr>
          <w:rStyle w:val="8"/>
          <w:rFonts w:ascii="Times New Roman" w:hAnsi="Times New Roman" w:cs="Times New Roman"/>
          <w:sz w:val="24"/>
          <w:szCs w:val="24"/>
        </w:rPr>
        <w:t>int</w:t>
      </w:r>
      <w:r>
        <w:rPr>
          <w:rStyle w:val="9"/>
          <w:rFonts w:ascii="Times New Roman" w:hAnsi="Times New Roman" w:cs="Times New Roman" w:eastAsiaTheme="majorEastAsia"/>
          <w:sz w:val="24"/>
          <w:szCs w:val="24"/>
        </w:rPr>
        <w:tab/>
      </w:r>
      <w:r>
        <w:rPr>
          <w:rStyle w:val="11"/>
          <w:rFonts w:ascii="Times New Roman" w:hAnsi="Times New Roman" w:cs="Times New Roman"/>
          <w:sz w:val="24"/>
          <w:szCs w:val="24"/>
        </w:rPr>
        <w:t>0x80</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call kernel</w:t>
      </w:r>
    </w:p>
    <w:p w14:paraId="63618B60">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ab/>
      </w:r>
    </w:p>
    <w:p w14:paraId="302CBECA">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mov</w:t>
      </w:r>
      <w:r>
        <w:rPr>
          <w:rStyle w:val="9"/>
          <w:rFonts w:ascii="Times New Roman" w:hAnsi="Times New Roman" w:cs="Times New Roman" w:eastAsiaTheme="majorEastAsia"/>
          <w:sz w:val="24"/>
          <w:szCs w:val="24"/>
        </w:rPr>
        <w:tab/>
      </w:r>
      <w:r>
        <w:rPr>
          <w:rStyle w:val="9"/>
          <w:rFonts w:ascii="Times New Roman" w:hAnsi="Times New Roman" w:cs="Times New Roman" w:eastAsiaTheme="majorEastAsia"/>
          <w:sz w:val="24"/>
          <w:szCs w:val="24"/>
        </w:rPr>
        <w:t>eax</w:t>
      </w:r>
      <w:r>
        <w:rPr>
          <w:rStyle w:val="10"/>
          <w:rFonts w:ascii="Times New Roman" w:hAnsi="Times New Roman" w:cs="Times New Roman"/>
          <w:sz w:val="24"/>
          <w:szCs w:val="24"/>
        </w:rPr>
        <w:t>,</w:t>
      </w:r>
      <w:r>
        <w:rPr>
          <w:rStyle w:val="11"/>
          <w:rFonts w:ascii="Times New Roman" w:hAnsi="Times New Roman" w:cs="Times New Roman"/>
          <w:sz w:val="24"/>
          <w:szCs w:val="24"/>
        </w:rPr>
        <w:t>1</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system call number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sys_exit</w:t>
      </w:r>
      <w:r>
        <w:rPr>
          <w:rStyle w:val="10"/>
          <w:rFonts w:ascii="Times New Roman" w:hAnsi="Times New Roman" w:cs="Times New Roman"/>
          <w:sz w:val="24"/>
          <w:szCs w:val="24"/>
        </w:rPr>
        <w:t>)</w:t>
      </w:r>
    </w:p>
    <w:p w14:paraId="3FA007DA">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   </w:t>
      </w:r>
      <w:r>
        <w:rPr>
          <w:rStyle w:val="8"/>
          <w:rFonts w:ascii="Times New Roman" w:hAnsi="Times New Roman" w:cs="Times New Roman"/>
          <w:sz w:val="24"/>
          <w:szCs w:val="24"/>
        </w:rPr>
        <w:t>int</w:t>
      </w:r>
      <w:r>
        <w:rPr>
          <w:rStyle w:val="9"/>
          <w:rFonts w:ascii="Times New Roman" w:hAnsi="Times New Roman" w:cs="Times New Roman" w:eastAsiaTheme="majorEastAsia"/>
          <w:sz w:val="24"/>
          <w:szCs w:val="24"/>
        </w:rPr>
        <w:tab/>
      </w:r>
      <w:r>
        <w:rPr>
          <w:rStyle w:val="11"/>
          <w:rFonts w:ascii="Times New Roman" w:hAnsi="Times New Roman" w:cs="Times New Roman"/>
          <w:sz w:val="24"/>
          <w:szCs w:val="24"/>
        </w:rPr>
        <w:t>0x80</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call kernel</w:t>
      </w:r>
    </w:p>
    <w:p w14:paraId="795A0012">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p>
    <w:p w14:paraId="0CC1B67E">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section</w:t>
      </w:r>
      <w:r>
        <w:rPr>
          <w:rStyle w:val="9"/>
          <w:rFonts w:ascii="Times New Roman" w:hAnsi="Times New Roman" w:cs="Times New Roman" w:eastAsiaTheme="majorEastAsia"/>
          <w:sz w:val="24"/>
          <w:szCs w:val="24"/>
        </w:rPr>
        <w:tab/>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data</w:t>
      </w:r>
    </w:p>
    <w:p w14:paraId="7E82AE4D">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eastAsiaTheme="majorEastAsia"/>
          <w:sz w:val="24"/>
          <w:szCs w:val="24"/>
        </w:rPr>
      </w:pPr>
      <w:r>
        <w:rPr>
          <w:rStyle w:val="9"/>
          <w:rFonts w:ascii="Times New Roman" w:hAnsi="Times New Roman" w:cs="Times New Roman" w:eastAsiaTheme="majorEastAsia"/>
          <w:sz w:val="24"/>
          <w:szCs w:val="24"/>
        </w:rPr>
        <w:t xml:space="preserve">msg db </w:t>
      </w:r>
      <w:r>
        <w:rPr>
          <w:rStyle w:val="12"/>
          <w:rFonts w:ascii="Times New Roman" w:hAnsi="Times New Roman" w:cs="Times New Roman"/>
          <w:sz w:val="24"/>
          <w:szCs w:val="24"/>
        </w:rPr>
        <w:t>'Hello, world!'</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 </w:t>
      </w:r>
      <w:r>
        <w:rPr>
          <w:rStyle w:val="11"/>
          <w:rFonts w:ascii="Times New Roman" w:hAnsi="Times New Roman" w:cs="Times New Roman"/>
          <w:sz w:val="24"/>
          <w:szCs w:val="24"/>
        </w:rPr>
        <w:t>0xa</w:t>
      </w:r>
      <w:r>
        <w:rPr>
          <w:rStyle w:val="9"/>
          <w:rFonts w:ascii="Times New Roman" w:hAnsi="Times New Roman" w:cs="Times New Roman" w:eastAsiaTheme="majorEastAsia"/>
          <w:sz w:val="24"/>
          <w:szCs w:val="24"/>
        </w:rPr>
        <w:t xml:space="preserve">  </w:t>
      </w:r>
      <w:r>
        <w:rPr>
          <w:rStyle w:val="10"/>
          <w:rFonts w:ascii="Times New Roman" w:hAnsi="Times New Roman" w:cs="Times New Roman"/>
          <w:sz w:val="24"/>
          <w:szCs w:val="24"/>
        </w:rPr>
        <w:t>;</w:t>
      </w:r>
      <w:r>
        <w:rPr>
          <w:rStyle w:val="8"/>
          <w:rFonts w:ascii="Times New Roman" w:hAnsi="Times New Roman" w:cs="Times New Roman"/>
          <w:sz w:val="24"/>
          <w:szCs w:val="24"/>
        </w:rPr>
        <w:t>string</w:t>
      </w:r>
      <w:r>
        <w:rPr>
          <w:rStyle w:val="9"/>
          <w:rFonts w:ascii="Times New Roman" w:hAnsi="Times New Roman" w:cs="Times New Roman" w:eastAsiaTheme="majorEastAsia"/>
          <w:sz w:val="24"/>
          <w:szCs w:val="24"/>
        </w:rPr>
        <w:t xml:space="preserve"> to be printed</w:t>
      </w:r>
    </w:p>
    <w:p w14:paraId="7665B874">
      <w:pPr>
        <w:pStyle w:val="6"/>
        <w:pBdr>
          <w:top w:val="single" w:color="888888" w:sz="6" w:space="2"/>
          <w:left w:val="single" w:color="888888" w:sz="6" w:space="2"/>
          <w:bottom w:val="single" w:color="888888" w:sz="6" w:space="2"/>
          <w:right w:val="single" w:color="888888" w:sz="6" w:space="2"/>
        </w:pBdr>
        <w:spacing w:line="276" w:lineRule="auto"/>
        <w:rPr>
          <w:rFonts w:ascii="Times New Roman" w:hAnsi="Times New Roman" w:cs="Times New Roman"/>
          <w:sz w:val="24"/>
          <w:szCs w:val="24"/>
        </w:rPr>
      </w:pPr>
      <w:r>
        <w:rPr>
          <w:rStyle w:val="9"/>
          <w:rFonts w:ascii="Times New Roman" w:hAnsi="Times New Roman" w:cs="Times New Roman" w:eastAsiaTheme="majorEastAsia"/>
          <w:sz w:val="24"/>
          <w:szCs w:val="24"/>
        </w:rPr>
        <w:t xml:space="preserve">len equ $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 msg     </w:t>
      </w:r>
      <w:r>
        <w:rPr>
          <w:rStyle w:val="10"/>
          <w:rFonts w:ascii="Times New Roman" w:hAnsi="Times New Roman" w:cs="Times New Roman"/>
          <w:sz w:val="24"/>
          <w:szCs w:val="24"/>
        </w:rPr>
        <w:t>;</w:t>
      </w:r>
      <w:r>
        <w:rPr>
          <w:rStyle w:val="9"/>
          <w:rFonts w:ascii="Times New Roman" w:hAnsi="Times New Roman" w:cs="Times New Roman" w:eastAsiaTheme="majorEastAsia"/>
          <w:sz w:val="24"/>
          <w:szCs w:val="24"/>
        </w:rPr>
        <w:t xml:space="preserve">length </w:t>
      </w:r>
      <w:r>
        <w:rPr>
          <w:rStyle w:val="8"/>
          <w:rFonts w:ascii="Times New Roman" w:hAnsi="Times New Roman" w:cs="Times New Roman"/>
          <w:sz w:val="24"/>
          <w:szCs w:val="24"/>
        </w:rPr>
        <w:t>of</w:t>
      </w:r>
      <w:r>
        <w:rPr>
          <w:rStyle w:val="9"/>
          <w:rFonts w:ascii="Times New Roman" w:hAnsi="Times New Roman" w:cs="Times New Roman" w:eastAsiaTheme="majorEastAsia"/>
          <w:sz w:val="24"/>
          <w:szCs w:val="24"/>
        </w:rPr>
        <w:t xml:space="preserve"> the </w:t>
      </w:r>
      <w:r>
        <w:rPr>
          <w:rStyle w:val="8"/>
          <w:rFonts w:ascii="Times New Roman" w:hAnsi="Times New Roman" w:cs="Times New Roman"/>
          <w:sz w:val="24"/>
          <w:szCs w:val="24"/>
        </w:rPr>
        <w:t>string</w:t>
      </w:r>
    </w:p>
    <w:p w14:paraId="37623D57">
      <w:pPr>
        <w:pStyle w:val="7"/>
        <w:spacing w:before="120" w:beforeAutospacing="0" w:after="144" w:afterAutospacing="0" w:line="276" w:lineRule="auto"/>
        <w:ind w:left="48" w:right="48"/>
        <w:jc w:val="both"/>
      </w:pPr>
      <w:r>
        <w:t>When the above code is compiled and executed, it produces the following result −</w:t>
      </w:r>
    </w:p>
    <w:p w14:paraId="51B2BF77">
      <w:pPr>
        <w:pStyle w:val="6"/>
        <w:spacing w:line="276" w:lineRule="auto"/>
        <w:rPr>
          <w:rFonts w:ascii="Times New Roman" w:hAnsi="Times New Roman" w:cs="Times New Roman"/>
          <w:sz w:val="24"/>
          <w:szCs w:val="24"/>
        </w:rPr>
      </w:pPr>
      <w:r>
        <w:rPr>
          <w:rFonts w:ascii="Times New Roman" w:hAnsi="Times New Roman" w:cs="Times New Roman"/>
          <w:sz w:val="24"/>
          <w:szCs w:val="24"/>
        </w:rPr>
        <w:t>Hello, world!</w:t>
      </w:r>
    </w:p>
    <w:p w14:paraId="5D78DB75">
      <w:pPr>
        <w:spacing w:line="276" w:lineRule="auto"/>
        <w:rPr>
          <w:rFonts w:ascii="Times New Roman" w:hAnsi="Times New Roman" w:cs="Times New Roman"/>
          <w:b/>
          <w:bCs/>
          <w:sz w:val="24"/>
          <w:szCs w:val="24"/>
        </w:rPr>
      </w:pPr>
    </w:p>
    <w:p w14:paraId="206D4F82">
      <w:pPr>
        <w:spacing w:line="276" w:lineRule="auto"/>
        <w:rPr>
          <w:rFonts w:ascii="Times New Roman" w:hAnsi="Times New Roman" w:cs="Times New Roman"/>
          <w:b/>
          <w:bCs/>
          <w:sz w:val="24"/>
          <w:szCs w:val="24"/>
        </w:rPr>
      </w:pPr>
      <w:r>
        <w:rPr>
          <w:rFonts w:ascii="Times New Roman" w:hAnsi="Times New Roman" w:cs="Times New Roman"/>
          <w:b/>
          <w:bCs/>
          <w:sz w:val="24"/>
          <w:szCs w:val="24"/>
        </w:rPr>
        <w:t>Tasks:</w:t>
      </w:r>
    </w:p>
    <w:p w14:paraId="1C8FE41A">
      <w:pPr>
        <w:pStyle w:val="13"/>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Create a program to print your name and roll number on screen.</w:t>
      </w:r>
    </w:p>
    <w:p w14:paraId="1A35EA76">
      <w:pPr>
        <w:pStyle w:val="13"/>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Run the following program and explain its execution</w:t>
      </w:r>
    </w:p>
    <w:p w14:paraId="217075A7">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section</w:t>
      </w:r>
      <w:r>
        <w:rPr>
          <w:rStyle w:val="9"/>
          <w:rFonts w:ascii="Times New Roman" w:hAnsi="Times New Roman" w:cs="Times New Roman"/>
          <w:color w:val="000000"/>
          <w:sz w:val="24"/>
          <w:szCs w:val="24"/>
        </w:rPr>
        <w:tab/>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text</w:t>
      </w:r>
    </w:p>
    <w:p w14:paraId="725E57C3">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w:t>
      </w:r>
      <w:r>
        <w:rPr>
          <w:rStyle w:val="8"/>
          <w:rFonts w:ascii="Times New Roman" w:hAnsi="Times New Roman" w:cs="Times New Roman"/>
          <w:color w:val="000088"/>
          <w:sz w:val="24"/>
          <w:szCs w:val="24"/>
        </w:rPr>
        <w:t>global</w:t>
      </w:r>
      <w:r>
        <w:rPr>
          <w:rStyle w:val="9"/>
          <w:rFonts w:ascii="Times New Roman" w:hAnsi="Times New Roman" w:cs="Times New Roman"/>
          <w:color w:val="000000"/>
          <w:sz w:val="24"/>
          <w:szCs w:val="24"/>
        </w:rPr>
        <w:t xml:space="preserve"> _start</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must be declared </w:t>
      </w:r>
      <w:r>
        <w:rPr>
          <w:rStyle w:val="8"/>
          <w:rFonts w:ascii="Times New Roman" w:hAnsi="Times New Roman" w:cs="Times New Roman"/>
          <w:color w:val="000088"/>
          <w:sz w:val="24"/>
          <w:szCs w:val="24"/>
        </w:rPr>
        <w:t>for</w:t>
      </w:r>
      <w:r>
        <w:rPr>
          <w:rStyle w:val="9"/>
          <w:rFonts w:ascii="Times New Roman" w:hAnsi="Times New Roman" w:cs="Times New Roman"/>
          <w:color w:val="000000"/>
          <w:sz w:val="24"/>
          <w:szCs w:val="24"/>
        </w:rPr>
        <w:t xml:space="preserve"> linker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gcc</w:t>
      </w:r>
      <w:r>
        <w:rPr>
          <w:rStyle w:val="10"/>
          <w:rFonts w:ascii="Times New Roman" w:hAnsi="Times New Roman" w:cs="Times New Roman" w:eastAsiaTheme="majorEastAsia"/>
          <w:color w:val="666600"/>
          <w:sz w:val="24"/>
          <w:szCs w:val="24"/>
        </w:rPr>
        <w:t>)</w:t>
      </w:r>
    </w:p>
    <w:p w14:paraId="2859DAB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ab/>
      </w:r>
    </w:p>
    <w:p w14:paraId="1A285029">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_start</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tell linker entry point</w:t>
      </w:r>
    </w:p>
    <w:p w14:paraId="1797F8C8">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edx</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len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message length</w:t>
      </w:r>
    </w:p>
    <w:p w14:paraId="3C2FD9DD">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ecx</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msg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message to write</w:t>
      </w:r>
    </w:p>
    <w:p w14:paraId="12C5B88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ebx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1</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file descriptor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stdout</w:t>
      </w:r>
      <w:r>
        <w:rPr>
          <w:rStyle w:val="10"/>
          <w:rFonts w:ascii="Times New Roman" w:hAnsi="Times New Roman" w:cs="Times New Roman" w:eastAsiaTheme="majorEastAsia"/>
          <w:color w:val="666600"/>
          <w:sz w:val="24"/>
          <w:szCs w:val="24"/>
        </w:rPr>
        <w:t>)</w:t>
      </w:r>
    </w:p>
    <w:p w14:paraId="464499DD">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eax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4</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system call number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sys_write</w:t>
      </w:r>
      <w:r>
        <w:rPr>
          <w:rStyle w:val="10"/>
          <w:rFonts w:ascii="Times New Roman" w:hAnsi="Times New Roman" w:cs="Times New Roman" w:eastAsiaTheme="majorEastAsia"/>
          <w:color w:val="666600"/>
          <w:sz w:val="24"/>
          <w:szCs w:val="24"/>
        </w:rPr>
        <w:t>)</w:t>
      </w:r>
    </w:p>
    <w:p w14:paraId="50CF7B11">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w:t>
      </w:r>
      <w:r>
        <w:rPr>
          <w:rStyle w:val="8"/>
          <w:rFonts w:ascii="Times New Roman" w:hAnsi="Times New Roman" w:cs="Times New Roman"/>
          <w:color w:val="000088"/>
          <w:sz w:val="24"/>
          <w:szCs w:val="24"/>
        </w:rPr>
        <w:t>int</w:t>
      </w:r>
      <w:r>
        <w:rPr>
          <w:rStyle w:val="9"/>
          <w:rFonts w:ascii="Times New Roman" w:hAnsi="Times New Roman" w:cs="Times New Roman"/>
          <w:color w:val="000000"/>
          <w:sz w:val="24"/>
          <w:szCs w:val="24"/>
        </w:rPr>
        <w:tab/>
      </w:r>
      <w:r>
        <w:rPr>
          <w:rStyle w:val="11"/>
          <w:rFonts w:ascii="Times New Roman" w:hAnsi="Times New Roman" w:cs="Times New Roman"/>
          <w:color w:val="006666"/>
          <w:sz w:val="24"/>
          <w:szCs w:val="24"/>
        </w:rPr>
        <w:t>0x80</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call kernel</w:t>
      </w:r>
    </w:p>
    <w:p w14:paraId="42B11577">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ab/>
      </w:r>
    </w:p>
    <w:p w14:paraId="1E914B5A">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edx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9</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message length</w:t>
      </w:r>
    </w:p>
    <w:p w14:paraId="47047C5C">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ecx</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s2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message to write</w:t>
      </w:r>
    </w:p>
    <w:p w14:paraId="1223A5E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ebx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1</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file descriptor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stdout</w:t>
      </w:r>
      <w:r>
        <w:rPr>
          <w:rStyle w:val="10"/>
          <w:rFonts w:ascii="Times New Roman" w:hAnsi="Times New Roman" w:cs="Times New Roman" w:eastAsiaTheme="majorEastAsia"/>
          <w:color w:val="666600"/>
          <w:sz w:val="24"/>
          <w:szCs w:val="24"/>
        </w:rPr>
        <w:t>)</w:t>
      </w:r>
    </w:p>
    <w:p w14:paraId="7CA01F2D">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eax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4</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system call number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sys_write</w:t>
      </w:r>
      <w:r>
        <w:rPr>
          <w:rStyle w:val="10"/>
          <w:rFonts w:ascii="Times New Roman" w:hAnsi="Times New Roman" w:cs="Times New Roman" w:eastAsiaTheme="majorEastAsia"/>
          <w:color w:val="666600"/>
          <w:sz w:val="24"/>
          <w:szCs w:val="24"/>
        </w:rPr>
        <w:t>)</w:t>
      </w:r>
    </w:p>
    <w:p w14:paraId="25D8EB2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w:t>
      </w:r>
      <w:r>
        <w:rPr>
          <w:rStyle w:val="8"/>
          <w:rFonts w:ascii="Times New Roman" w:hAnsi="Times New Roman" w:cs="Times New Roman"/>
          <w:color w:val="000088"/>
          <w:sz w:val="24"/>
          <w:szCs w:val="24"/>
        </w:rPr>
        <w:t>int</w:t>
      </w:r>
      <w:r>
        <w:rPr>
          <w:rStyle w:val="9"/>
          <w:rFonts w:ascii="Times New Roman" w:hAnsi="Times New Roman" w:cs="Times New Roman"/>
          <w:color w:val="000000"/>
          <w:sz w:val="24"/>
          <w:szCs w:val="24"/>
        </w:rPr>
        <w:tab/>
      </w:r>
      <w:r>
        <w:rPr>
          <w:rStyle w:val="11"/>
          <w:rFonts w:ascii="Times New Roman" w:hAnsi="Times New Roman" w:cs="Times New Roman"/>
          <w:color w:val="006666"/>
          <w:sz w:val="24"/>
          <w:szCs w:val="24"/>
        </w:rPr>
        <w:t>0x80</w:t>
      </w:r>
      <w:r>
        <w:rPr>
          <w:rStyle w:val="9"/>
          <w:rFonts w:ascii="Times New Roman" w:hAnsi="Times New Roman" w:cs="Times New Roman"/>
          <w:color w:val="000000"/>
          <w:sz w:val="24"/>
          <w:szCs w:val="24"/>
        </w:rPr>
        <w:t xml:space="preserve"> </w:t>
      </w:r>
      <w:bookmarkStart w:id="8" w:name="_GoBack"/>
      <w:bookmarkEnd w:id="8"/>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call kernel</w:t>
      </w:r>
    </w:p>
    <w:p w14:paraId="0DC1D691">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ab/>
      </w:r>
    </w:p>
    <w:p w14:paraId="60513045">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mov</w:t>
      </w:r>
      <w:r>
        <w:rPr>
          <w:rStyle w:val="9"/>
          <w:rFonts w:ascii="Times New Roman" w:hAnsi="Times New Roman" w:cs="Times New Roman"/>
          <w:color w:val="000000"/>
          <w:sz w:val="24"/>
          <w:szCs w:val="24"/>
        </w:rPr>
        <w:tab/>
      </w:r>
      <w:r>
        <w:rPr>
          <w:rStyle w:val="9"/>
          <w:rFonts w:ascii="Times New Roman" w:hAnsi="Times New Roman" w:cs="Times New Roman"/>
          <w:color w:val="000000"/>
          <w:sz w:val="24"/>
          <w:szCs w:val="24"/>
        </w:rPr>
        <w:t>eax</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1</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system call number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sys_exit</w:t>
      </w:r>
      <w:r>
        <w:rPr>
          <w:rStyle w:val="10"/>
          <w:rFonts w:ascii="Times New Roman" w:hAnsi="Times New Roman" w:cs="Times New Roman" w:eastAsiaTheme="majorEastAsia"/>
          <w:color w:val="666600"/>
          <w:sz w:val="24"/>
          <w:szCs w:val="24"/>
        </w:rPr>
        <w:t>)</w:t>
      </w:r>
    </w:p>
    <w:p w14:paraId="25B5BEBB">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   </w:t>
      </w:r>
      <w:r>
        <w:rPr>
          <w:rStyle w:val="8"/>
          <w:rFonts w:ascii="Times New Roman" w:hAnsi="Times New Roman" w:cs="Times New Roman"/>
          <w:color w:val="000088"/>
          <w:sz w:val="24"/>
          <w:szCs w:val="24"/>
        </w:rPr>
        <w:t>int</w:t>
      </w:r>
      <w:r>
        <w:rPr>
          <w:rStyle w:val="9"/>
          <w:rFonts w:ascii="Times New Roman" w:hAnsi="Times New Roman" w:cs="Times New Roman"/>
          <w:color w:val="000000"/>
          <w:sz w:val="24"/>
          <w:szCs w:val="24"/>
        </w:rPr>
        <w:tab/>
      </w:r>
      <w:r>
        <w:rPr>
          <w:rStyle w:val="11"/>
          <w:rFonts w:ascii="Times New Roman" w:hAnsi="Times New Roman" w:cs="Times New Roman"/>
          <w:color w:val="006666"/>
          <w:sz w:val="24"/>
          <w:szCs w:val="24"/>
        </w:rPr>
        <w:t>0x80</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call kernel</w:t>
      </w:r>
    </w:p>
    <w:p w14:paraId="4862C27B">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ab/>
      </w:r>
    </w:p>
    <w:p w14:paraId="0FCBCB84">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section</w:t>
      </w:r>
      <w:r>
        <w:rPr>
          <w:rStyle w:val="9"/>
          <w:rFonts w:ascii="Times New Roman" w:hAnsi="Times New Roman" w:cs="Times New Roman"/>
          <w:color w:val="000000"/>
          <w:sz w:val="24"/>
          <w:szCs w:val="24"/>
        </w:rPr>
        <w:tab/>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data</w:t>
      </w:r>
    </w:p>
    <w:p w14:paraId="184B50D6">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msg db </w:t>
      </w:r>
      <w:r>
        <w:rPr>
          <w:rStyle w:val="12"/>
          <w:rFonts w:ascii="Times New Roman" w:hAnsi="Times New Roman" w:cs="Times New Roman"/>
          <w:color w:val="008800"/>
          <w:sz w:val="24"/>
          <w:szCs w:val="24"/>
        </w:rPr>
        <w:t>'Displaying 9 stars'</w:t>
      </w:r>
      <w:r>
        <w:rPr>
          <w:rStyle w:val="10"/>
          <w:rFonts w:ascii="Times New Roman" w:hAnsi="Times New Roman" w:cs="Times New Roman" w:eastAsiaTheme="majorEastAsia"/>
          <w:color w:val="666600"/>
          <w:sz w:val="24"/>
          <w:szCs w:val="24"/>
        </w:rPr>
        <w:t>,</w:t>
      </w:r>
      <w:r>
        <w:rPr>
          <w:rStyle w:val="11"/>
          <w:rFonts w:ascii="Times New Roman" w:hAnsi="Times New Roman" w:cs="Times New Roman"/>
          <w:color w:val="006666"/>
          <w:sz w:val="24"/>
          <w:szCs w:val="24"/>
        </w:rPr>
        <w:t>0xa</w:t>
      </w:r>
      <w:r>
        <w:rPr>
          <w:rStyle w:val="9"/>
          <w:rFonts w:ascii="Times New Roman" w:hAnsi="Times New Roman" w:cs="Times New Roman"/>
          <w:color w:val="000000"/>
          <w:sz w:val="24"/>
          <w:szCs w:val="24"/>
        </w:rPr>
        <w:t xml:space="preserve">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a message</w:t>
      </w:r>
    </w:p>
    <w:p w14:paraId="1C68D8F8">
      <w:pPr>
        <w:pStyle w:val="6"/>
        <w:pBdr>
          <w:top w:val="single" w:color="888888" w:sz="6" w:space="2"/>
          <w:left w:val="single" w:color="888888" w:sz="6" w:space="2"/>
          <w:bottom w:val="single" w:color="888888" w:sz="6" w:space="2"/>
          <w:right w:val="single" w:color="888888" w:sz="6" w:space="2"/>
        </w:pBdr>
        <w:spacing w:line="276" w:lineRule="auto"/>
        <w:rPr>
          <w:rStyle w:val="9"/>
          <w:rFonts w:ascii="Times New Roman" w:hAnsi="Times New Roman" w:cs="Times New Roman"/>
          <w:color w:val="000000"/>
          <w:sz w:val="24"/>
          <w:szCs w:val="24"/>
        </w:rPr>
      </w:pPr>
      <w:r>
        <w:rPr>
          <w:rStyle w:val="9"/>
          <w:rFonts w:ascii="Times New Roman" w:hAnsi="Times New Roman" w:cs="Times New Roman"/>
          <w:color w:val="000000"/>
          <w:sz w:val="24"/>
          <w:szCs w:val="24"/>
        </w:rPr>
        <w:t xml:space="preserve">len equ $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 msg  </w:t>
      </w:r>
      <w:r>
        <w:rPr>
          <w:rStyle w:val="10"/>
          <w:rFonts w:ascii="Times New Roman" w:hAnsi="Times New Roman" w:cs="Times New Roman" w:eastAsiaTheme="majorEastAsia"/>
          <w:color w:val="666600"/>
          <w:sz w:val="24"/>
          <w:szCs w:val="24"/>
        </w:rPr>
        <w:t>;</w:t>
      </w:r>
      <w:r>
        <w:rPr>
          <w:rStyle w:val="9"/>
          <w:rFonts w:ascii="Times New Roman" w:hAnsi="Times New Roman" w:cs="Times New Roman"/>
          <w:color w:val="000000"/>
          <w:sz w:val="24"/>
          <w:szCs w:val="24"/>
        </w:rPr>
        <w:t xml:space="preserve">length </w:t>
      </w:r>
      <w:r>
        <w:rPr>
          <w:rStyle w:val="8"/>
          <w:rFonts w:ascii="Times New Roman" w:hAnsi="Times New Roman" w:cs="Times New Roman"/>
          <w:color w:val="000088"/>
          <w:sz w:val="24"/>
          <w:szCs w:val="24"/>
        </w:rPr>
        <w:t>of</w:t>
      </w:r>
      <w:r>
        <w:rPr>
          <w:rStyle w:val="9"/>
          <w:rFonts w:ascii="Times New Roman" w:hAnsi="Times New Roman" w:cs="Times New Roman"/>
          <w:color w:val="000000"/>
          <w:sz w:val="24"/>
          <w:szCs w:val="24"/>
        </w:rPr>
        <w:t xml:space="preserve"> message</w:t>
      </w:r>
    </w:p>
    <w:p w14:paraId="7D58508C">
      <w:pPr>
        <w:pStyle w:val="6"/>
        <w:pBdr>
          <w:top w:val="single" w:color="888888" w:sz="6" w:space="2"/>
          <w:left w:val="single" w:color="888888" w:sz="6" w:space="2"/>
          <w:bottom w:val="single" w:color="888888" w:sz="6" w:space="2"/>
          <w:right w:val="single" w:color="888888" w:sz="6" w:space="2"/>
        </w:pBdr>
        <w:spacing w:line="276" w:lineRule="auto"/>
        <w:rPr>
          <w:rFonts w:ascii="Times New Roman" w:hAnsi="Times New Roman" w:cs="Times New Roman"/>
          <w:sz w:val="24"/>
          <w:szCs w:val="24"/>
        </w:rPr>
      </w:pPr>
      <w:r>
        <w:rPr>
          <w:rStyle w:val="9"/>
          <w:rFonts w:ascii="Times New Roman" w:hAnsi="Times New Roman" w:cs="Times New Roman"/>
          <w:color w:val="000000"/>
          <w:sz w:val="24"/>
          <w:szCs w:val="24"/>
        </w:rPr>
        <w:t xml:space="preserve">s2 times </w:t>
      </w:r>
      <w:r>
        <w:rPr>
          <w:rStyle w:val="11"/>
          <w:rFonts w:ascii="Times New Roman" w:hAnsi="Times New Roman" w:cs="Times New Roman"/>
          <w:color w:val="006666"/>
          <w:sz w:val="24"/>
          <w:szCs w:val="24"/>
        </w:rPr>
        <w:t>9</w:t>
      </w:r>
      <w:r>
        <w:rPr>
          <w:rStyle w:val="9"/>
          <w:rFonts w:ascii="Times New Roman" w:hAnsi="Times New Roman" w:cs="Times New Roman"/>
          <w:color w:val="000000"/>
          <w:sz w:val="24"/>
          <w:szCs w:val="24"/>
        </w:rPr>
        <w:t xml:space="preserve"> db </w:t>
      </w:r>
      <w:r>
        <w:rPr>
          <w:rStyle w:val="12"/>
          <w:rFonts w:ascii="Times New Roman" w:hAnsi="Times New Roman" w:cs="Times New Roman"/>
          <w:color w:val="008800"/>
          <w:sz w:val="24"/>
          <w:szCs w:val="24"/>
        </w:rPr>
        <w:t>'+'</w:t>
      </w:r>
    </w:p>
    <w:p w14:paraId="4016FC60">
      <w:pPr>
        <w:spacing w:line="276" w:lineRule="auto"/>
        <w:rPr>
          <w:rFonts w:ascii="Times New Roman" w:hAnsi="Times New Roman" w:cs="Times New Roman"/>
          <w:sz w:val="24"/>
          <w:szCs w:val="24"/>
        </w:rPr>
      </w:pPr>
    </w:p>
    <w:p w14:paraId="6823686B">
      <w:pPr>
        <w:tabs>
          <w:tab w:val="left" w:pos="1920"/>
        </w:tabs>
        <w:spacing w:line="276"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b/>
      </w:r>
    </w:p>
    <w:p w14:paraId="4E175BC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C4242"/>
    <w:multiLevelType w:val="multilevel"/>
    <w:tmpl w:val="1B1C42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395479E"/>
    <w:multiLevelType w:val="multilevel"/>
    <w:tmpl w:val="239547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58220F1"/>
    <w:multiLevelType w:val="multilevel"/>
    <w:tmpl w:val="558220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8A3906"/>
    <w:rsid w:val="3B8A3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54A1" w:themeColor="accent1" w:themeShade="BF"/>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kwd"/>
    <w:basedOn w:val="4"/>
    <w:qFormat/>
    <w:uiPriority w:val="0"/>
  </w:style>
  <w:style w:type="character" w:customStyle="1" w:styleId="9">
    <w:name w:val="pln"/>
    <w:basedOn w:val="4"/>
    <w:qFormat/>
    <w:uiPriority w:val="0"/>
  </w:style>
  <w:style w:type="character" w:customStyle="1" w:styleId="10">
    <w:name w:val="pun"/>
    <w:basedOn w:val="4"/>
    <w:qFormat/>
    <w:uiPriority w:val="0"/>
  </w:style>
  <w:style w:type="character" w:customStyle="1" w:styleId="11">
    <w:name w:val="lit"/>
    <w:basedOn w:val="4"/>
    <w:qFormat/>
    <w:uiPriority w:val="0"/>
  </w:style>
  <w:style w:type="character" w:customStyle="1" w:styleId="12">
    <w:name w:val="str"/>
    <w:basedOn w:val="4"/>
    <w:qFormat/>
    <w:uiPriority w:val="0"/>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2026-08-10T04:01:00Z</dcterms:created>
  <dc:creator>android.app</dc:creator>
  <cp:lastModifiedBy>android.app</cp:lastModifiedBy>
  <dcterms:modified xsi:type="dcterms:W3CDTF">2026-08-10T04:02:33Z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1C5039D47E7C4550A9FEE9DC7B34B2CB_11</vt:lpwstr>
  </property>
  <property fmtid="{D5CDD505-2E9C-101B-9397-08002B2CF9AE}" pid="4" name="KSOTemplateDocerSaveRecord">
    <vt:lpwstr>eyJoZGlkIjoiMGY0MzEyYmMxOTY2YzM4ODhjZWEzNzc1MDhlOTE1MGYifQ==</vt:lpwstr>
  </property>
</Properties>
</file>