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40"/>
          <w:szCs w:val="40"/>
        </w:rPr>
      </w:pPr>
      <w:r w:rsidDel="00000000" w:rsidR="00000000" w:rsidRPr="00000000">
        <w:rPr>
          <w:b w:val="1"/>
          <w:sz w:val="46"/>
          <w:szCs w:val="46"/>
          <w:rtl w:val="0"/>
        </w:rPr>
        <w:t xml:space="preserve">Project title: </w:t>
      </w:r>
      <w:r w:rsidDel="00000000" w:rsidR="00000000" w:rsidRPr="00000000">
        <w:rPr>
          <w:sz w:val="40"/>
          <w:szCs w:val="40"/>
          <w:rtl w:val="0"/>
        </w:rPr>
        <w:t xml:space="preserve">Power BI Call Center Performance Dashboard </w:t>
      </w:r>
    </w:p>
    <w:p w:rsidR="00000000" w:rsidDel="00000000" w:rsidP="00000000" w:rsidRDefault="00000000" w:rsidRPr="00000000" w14:paraId="00000002">
      <w:pPr>
        <w:ind w:left="720" w:firstLine="0"/>
        <w:rPr>
          <w:sz w:val="40"/>
          <w:szCs w:val="40"/>
        </w:rPr>
      </w:pPr>
      <w:r w:rsidDel="00000000" w:rsidR="00000000" w:rsidRPr="00000000">
        <w:rPr>
          <w:rtl w:val="0"/>
        </w:rPr>
      </w:r>
    </w:p>
    <w:p w:rsidR="00000000" w:rsidDel="00000000" w:rsidP="00000000" w:rsidRDefault="00000000" w:rsidRPr="00000000" w14:paraId="00000003">
      <w:pPr>
        <w:ind w:left="720" w:firstLine="0"/>
        <w:rPr>
          <w:b w:val="1"/>
          <w:sz w:val="46"/>
          <w:szCs w:val="46"/>
        </w:rPr>
      </w:pPr>
      <w:r w:rsidDel="00000000" w:rsidR="00000000" w:rsidRPr="00000000">
        <w:rPr>
          <w:b w:val="1"/>
          <w:sz w:val="46"/>
          <w:szCs w:val="46"/>
          <w:rtl w:val="0"/>
        </w:rPr>
        <w:t xml:space="preserve">Description: </w:t>
      </w:r>
    </w:p>
    <w:p w:rsidR="00000000" w:rsidDel="00000000" w:rsidP="00000000" w:rsidRDefault="00000000" w:rsidRPr="00000000" w14:paraId="00000004">
      <w:pPr>
        <w:ind w:left="720" w:firstLine="0"/>
        <w:rPr>
          <w:sz w:val="40"/>
          <w:szCs w:val="40"/>
        </w:rPr>
      </w:pPr>
      <w:r w:rsidDel="00000000" w:rsidR="00000000" w:rsidRPr="00000000">
        <w:rPr>
          <w:sz w:val="40"/>
          <w:szCs w:val="40"/>
          <w:rtl w:val="0"/>
        </w:rPr>
        <w:t xml:space="preserve">The Dashboard is generated using the Power BI visualization tool which provides comprehensive insights into call center performance and customer service metrics. In addition to comparing current metrics to the same period from the previous year and include conditional formatting to illustrate the changes easily. Visualize call volume, average handle time, call abandonment rate, customer satisfaction scores, detailed analysis of performance at hourly intervals, agent performance, and more with interactive charts and reports.These insights will help the call center companies to optimize their operations and improve customer satisfaction.</w:t>
      </w:r>
    </w:p>
    <w:p w:rsidR="00000000" w:rsidDel="00000000" w:rsidP="00000000" w:rsidRDefault="00000000" w:rsidRPr="00000000" w14:paraId="00000005">
      <w:pPr>
        <w:ind w:left="720" w:firstLine="0"/>
        <w:rPr>
          <w:b w:val="1"/>
          <w:sz w:val="46"/>
          <w:szCs w:val="46"/>
        </w:rPr>
      </w:pPr>
      <w:r w:rsidDel="00000000" w:rsidR="00000000" w:rsidRPr="00000000">
        <w:rPr>
          <w:rtl w:val="0"/>
        </w:rPr>
      </w:r>
    </w:p>
    <w:p w:rsidR="00000000" w:rsidDel="00000000" w:rsidP="00000000" w:rsidRDefault="00000000" w:rsidRPr="00000000" w14:paraId="00000006">
      <w:pPr>
        <w:ind w:left="720" w:firstLine="0"/>
        <w:rPr>
          <w:b w:val="1"/>
          <w:sz w:val="46"/>
          <w:szCs w:val="46"/>
        </w:rPr>
      </w:pPr>
      <w:r w:rsidDel="00000000" w:rsidR="00000000" w:rsidRPr="00000000">
        <w:rPr>
          <w:b w:val="1"/>
          <w:sz w:val="46"/>
          <w:szCs w:val="46"/>
          <w:rtl w:val="0"/>
        </w:rPr>
        <w:t xml:space="preserve">Team members: </w:t>
      </w:r>
    </w:p>
    <w:p w:rsidR="00000000" w:rsidDel="00000000" w:rsidP="00000000" w:rsidRDefault="00000000" w:rsidRPr="00000000" w14:paraId="00000007">
      <w:pPr>
        <w:numPr>
          <w:ilvl w:val="0"/>
          <w:numId w:val="1"/>
        </w:numPr>
        <w:ind w:left="720" w:hanging="360"/>
        <w:rPr>
          <w:b w:val="1"/>
          <w:sz w:val="46"/>
          <w:szCs w:val="46"/>
          <w:u w:val="none"/>
        </w:rPr>
      </w:pPr>
      <w:r w:rsidDel="00000000" w:rsidR="00000000" w:rsidRPr="00000000">
        <w:rPr>
          <w:sz w:val="40"/>
          <w:szCs w:val="40"/>
          <w:rtl w:val="0"/>
        </w:rPr>
        <w:t xml:space="preserve">Alaa Mohammed </w:t>
      </w:r>
    </w:p>
    <w:p w:rsidR="00000000" w:rsidDel="00000000" w:rsidP="00000000" w:rsidRDefault="00000000" w:rsidRPr="00000000" w14:paraId="00000008">
      <w:pPr>
        <w:numPr>
          <w:ilvl w:val="0"/>
          <w:numId w:val="1"/>
        </w:numPr>
        <w:ind w:left="720" w:hanging="360"/>
        <w:rPr>
          <w:b w:val="1"/>
          <w:sz w:val="46"/>
          <w:szCs w:val="46"/>
        </w:rPr>
      </w:pPr>
      <w:r w:rsidDel="00000000" w:rsidR="00000000" w:rsidRPr="00000000">
        <w:rPr>
          <w:sz w:val="40"/>
          <w:szCs w:val="40"/>
          <w:rtl w:val="0"/>
        </w:rPr>
        <w:t xml:space="preserve">Noha Sayed</w:t>
      </w:r>
    </w:p>
    <w:p w:rsidR="00000000" w:rsidDel="00000000" w:rsidP="00000000" w:rsidRDefault="00000000" w:rsidRPr="00000000" w14:paraId="00000009">
      <w:pPr>
        <w:numPr>
          <w:ilvl w:val="0"/>
          <w:numId w:val="1"/>
        </w:numPr>
        <w:ind w:left="720" w:hanging="360"/>
        <w:rPr>
          <w:b w:val="1"/>
          <w:sz w:val="46"/>
          <w:szCs w:val="46"/>
        </w:rPr>
      </w:pPr>
      <w:r w:rsidDel="00000000" w:rsidR="00000000" w:rsidRPr="00000000">
        <w:rPr>
          <w:sz w:val="40"/>
          <w:szCs w:val="40"/>
          <w:rtl w:val="0"/>
        </w:rPr>
        <w:t xml:space="preserve">Zainab Usamh</w:t>
      </w:r>
    </w:p>
    <w:p w:rsidR="00000000" w:rsidDel="00000000" w:rsidP="00000000" w:rsidRDefault="00000000" w:rsidRPr="00000000" w14:paraId="0000000A">
      <w:pPr>
        <w:numPr>
          <w:ilvl w:val="0"/>
          <w:numId w:val="1"/>
        </w:numPr>
        <w:ind w:left="720" w:hanging="360"/>
        <w:rPr>
          <w:b w:val="1"/>
          <w:sz w:val="46"/>
          <w:szCs w:val="46"/>
        </w:rPr>
      </w:pPr>
      <w:r w:rsidDel="00000000" w:rsidR="00000000" w:rsidRPr="00000000">
        <w:rPr>
          <w:sz w:val="40"/>
          <w:szCs w:val="40"/>
          <w:rtl w:val="0"/>
        </w:rPr>
        <w:t xml:space="preserve">Ghada Ibrahim</w:t>
      </w:r>
    </w:p>
    <w:p w:rsidR="00000000" w:rsidDel="00000000" w:rsidP="00000000" w:rsidRDefault="00000000" w:rsidRPr="00000000" w14:paraId="0000000B">
      <w:pPr>
        <w:numPr>
          <w:ilvl w:val="0"/>
          <w:numId w:val="1"/>
        </w:numPr>
        <w:ind w:left="720" w:hanging="360"/>
        <w:rPr>
          <w:b w:val="1"/>
          <w:sz w:val="46"/>
          <w:szCs w:val="46"/>
        </w:rPr>
      </w:pPr>
      <w:r w:rsidDel="00000000" w:rsidR="00000000" w:rsidRPr="00000000">
        <w:rPr>
          <w:sz w:val="40"/>
          <w:szCs w:val="40"/>
          <w:rtl w:val="0"/>
        </w:rPr>
        <w:t xml:space="preserve">Asmaa Bediwi</w:t>
      </w:r>
      <w:r w:rsidDel="00000000" w:rsidR="00000000" w:rsidRPr="00000000">
        <w:rPr>
          <w:rtl w:val="0"/>
        </w:rPr>
      </w:r>
    </w:p>
    <w:p w:rsidR="00000000" w:rsidDel="00000000" w:rsidP="00000000" w:rsidRDefault="00000000" w:rsidRPr="00000000" w14:paraId="0000000C">
      <w:pPr>
        <w:ind w:left="0" w:firstLine="0"/>
        <w:rPr>
          <w:b w:val="1"/>
          <w:sz w:val="80"/>
          <w:szCs w:val="80"/>
        </w:rPr>
      </w:pPr>
      <w:r w:rsidDel="00000000" w:rsidR="00000000" w:rsidRPr="00000000">
        <w:rPr>
          <w:rtl w:val="0"/>
        </w:rPr>
      </w:r>
    </w:p>
    <w:p w:rsidR="00000000" w:rsidDel="00000000" w:rsidP="00000000" w:rsidRDefault="00000000" w:rsidRPr="00000000" w14:paraId="0000000D">
      <w:pPr>
        <w:ind w:left="720" w:firstLine="0"/>
        <w:rPr>
          <w:sz w:val="40"/>
          <w:szCs w:val="40"/>
        </w:rPr>
      </w:pPr>
      <w:r w:rsidDel="00000000" w:rsidR="00000000" w:rsidRPr="00000000">
        <w:rPr>
          <w:b w:val="1"/>
          <w:sz w:val="46"/>
          <w:szCs w:val="46"/>
          <w:rtl w:val="0"/>
        </w:rPr>
        <w:t xml:space="preserve">Power BI service link: </w:t>
      </w:r>
      <w:hyperlink r:id="rId6">
        <w:r w:rsidDel="00000000" w:rsidR="00000000" w:rsidRPr="00000000">
          <w:rPr>
            <w:color w:val="1155cc"/>
            <w:sz w:val="40"/>
            <w:szCs w:val="40"/>
            <w:u w:val="single"/>
            <w:rtl w:val="0"/>
          </w:rPr>
          <w:t xml:space="preserve">https://app.powerbi.com/view?r=eyJrIjoiNTFhMTdlYzctNGRhNC00NmRjLWE1OTAtM2YzMjgwODY5MGQ3IiwidCI6ImRmODY3OWNkLWE4MGUtNDVkOC05OWFjLWM4M2VkN2ZmOTVhMCJ9</w:t>
        </w:r>
      </w:hyperlink>
      <w:r w:rsidDel="00000000" w:rsidR="00000000" w:rsidRPr="00000000">
        <w:rPr>
          <w:rtl w:val="0"/>
        </w:rPr>
      </w:r>
    </w:p>
    <w:p w:rsidR="00000000" w:rsidDel="00000000" w:rsidP="00000000" w:rsidRDefault="00000000" w:rsidRPr="00000000" w14:paraId="0000000E">
      <w:pPr>
        <w:ind w:left="0" w:firstLine="0"/>
        <w:rPr>
          <w:b w:val="1"/>
          <w:sz w:val="80"/>
          <w:szCs w:val="8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powerbi.com/view?r=eyJrIjoiNTFhMTdlYzctNGRhNC00NmRjLWE1OTAtM2YzMjgwODY5MGQ3IiwidCI6ImRmODY3OWNkLWE4MGUtNDVkOC05OWFjLWM4M2VkN2ZmOTVhMC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