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242C" w:rsidRPr="0039242C" w:rsidRDefault="0039242C" w:rsidP="004D471B">
      <w:pPr>
        <w:spacing w:after="0" w:line="240" w:lineRule="auto"/>
        <w:ind w:firstLine="720"/>
        <w:outlineLvl w:val="0"/>
        <w:rPr>
          <w:rFonts w:ascii="Georgia" w:eastAsia="Times New Roman" w:hAnsi="Georgia" w:cs="Times New Roman"/>
          <w:kern w:val="36"/>
          <w:sz w:val="48"/>
          <w:szCs w:val="48"/>
        </w:rPr>
      </w:pPr>
      <w:r w:rsidRPr="0039242C">
        <w:rPr>
          <w:rFonts w:ascii="Georgia" w:eastAsia="Times New Roman" w:hAnsi="Georgia" w:cs="Times New Roman"/>
          <w:kern w:val="36"/>
          <w:sz w:val="48"/>
          <w:szCs w:val="48"/>
        </w:rPr>
        <w:t>5 Gorgeous Garden Homes</w:t>
      </w:r>
    </w:p>
    <w:p w:rsidR="0039242C" w:rsidRPr="0039242C" w:rsidRDefault="0039242C" w:rsidP="0039242C">
      <w:pPr>
        <w:spacing w:before="100" w:beforeAutospacing="1" w:after="100" w:afterAutospacing="1" w:line="312" w:lineRule="atLeast"/>
        <w:outlineLvl w:val="1"/>
        <w:rPr>
          <w:rFonts w:ascii="Arial" w:eastAsia="Times New Roman" w:hAnsi="Arial" w:cs="Arial"/>
          <w:spacing w:val="5"/>
          <w:sz w:val="28"/>
          <w:szCs w:val="28"/>
        </w:rPr>
      </w:pPr>
      <w:r w:rsidRPr="0039242C">
        <w:rPr>
          <w:rFonts w:ascii="Arial" w:eastAsia="Times New Roman" w:hAnsi="Arial" w:cs="Arial"/>
          <w:spacing w:val="5"/>
          <w:sz w:val="28"/>
          <w:szCs w:val="28"/>
        </w:rPr>
        <w:t xml:space="preserve">Whether you’re looking for a grand English estate or a pristine patch of flowers, your own private </w:t>
      </w:r>
      <w:proofErr w:type="spellStart"/>
      <w:proofErr w:type="gramStart"/>
      <w:r w:rsidRPr="0039242C">
        <w:rPr>
          <w:rFonts w:ascii="Arial" w:eastAsia="Times New Roman" w:hAnsi="Arial" w:cs="Arial"/>
          <w:spacing w:val="5"/>
          <w:sz w:val="28"/>
          <w:szCs w:val="28"/>
        </w:rPr>
        <w:t>eden</w:t>
      </w:r>
      <w:proofErr w:type="spellEnd"/>
      <w:proofErr w:type="gramEnd"/>
      <w:r w:rsidRPr="0039242C">
        <w:rPr>
          <w:rFonts w:ascii="Arial" w:eastAsia="Times New Roman" w:hAnsi="Arial" w:cs="Arial"/>
          <w:spacing w:val="5"/>
          <w:sz w:val="28"/>
          <w:szCs w:val="28"/>
        </w:rPr>
        <w:t xml:space="preserve"> is waiting</w:t>
      </w:r>
    </w:p>
    <w:p w:rsidR="0039242C" w:rsidRPr="0039242C" w:rsidRDefault="0039242C" w:rsidP="0039242C">
      <w:pPr>
        <w:spacing w:after="0" w:line="240" w:lineRule="auto"/>
        <w:rPr>
          <w:rFonts w:ascii="Times New Roman" w:eastAsia="Times New Roman" w:hAnsi="Times New Roman" w:cs="Times New Roman"/>
          <w:color w:val="777777"/>
          <w:sz w:val="24"/>
          <w:szCs w:val="24"/>
        </w:rPr>
      </w:pPr>
      <w:r w:rsidRPr="0039242C">
        <w:rPr>
          <w:rFonts w:ascii="Arial" w:eastAsia="Times New Roman" w:hAnsi="Arial" w:cs="Arial"/>
          <w:b/>
          <w:bCs/>
          <w:caps/>
          <w:color w:val="191919"/>
          <w:spacing w:val="19"/>
          <w:sz w:val="23"/>
        </w:rPr>
        <w:t>BY JEFF KOYEN</w:t>
      </w:r>
      <w:r w:rsidRPr="0039242C">
        <w:rPr>
          <w:rFonts w:ascii="Arial" w:eastAsia="Times New Roman" w:hAnsi="Arial" w:cs="Arial"/>
          <w:b/>
          <w:bCs/>
          <w:caps/>
          <w:color w:val="777777"/>
          <w:spacing w:val="19"/>
          <w:sz w:val="19"/>
        </w:rPr>
        <w:t>ORIGINALLY PUBLISHED ON APRIL 14, 2016|</w:t>
      </w:r>
      <w:hyperlink r:id="rId4" w:history="1">
        <w:r w:rsidRPr="0039242C">
          <w:rPr>
            <w:rFonts w:ascii="Arial" w:eastAsia="Times New Roman" w:hAnsi="Arial" w:cs="Arial"/>
            <w:b/>
            <w:bCs/>
            <w:caps/>
            <w:color w:val="00B6D0"/>
            <w:spacing w:val="19"/>
            <w:sz w:val="19"/>
            <w:u w:val="single"/>
          </w:rPr>
          <w:t>MANSION GLOBAL</w:t>
        </w:r>
      </w:hyperlink>
      <w:r w:rsidRPr="0039242C">
        <w:rPr>
          <w:rFonts w:ascii="Arial" w:eastAsia="Times New Roman" w:hAnsi="Arial" w:cs="Arial"/>
          <w:b/>
          <w:bCs/>
          <w:caps/>
          <w:color w:val="777777"/>
          <w:spacing w:val="19"/>
          <w:sz w:val="19"/>
        </w:rPr>
        <w:t>|</w:t>
      </w:r>
    </w:p>
    <w:p w:rsidR="0039242C" w:rsidRPr="0039242C" w:rsidRDefault="0039242C" w:rsidP="0039242C">
      <w:pPr>
        <w:spacing w:after="0" w:line="240" w:lineRule="auto"/>
        <w:textAlignment w:val="top"/>
        <w:rPr>
          <w:rFonts w:ascii="Times New Roman" w:eastAsia="Times New Roman" w:hAnsi="Times New Roman" w:cs="Times New Roman"/>
          <w:color w:val="777777"/>
          <w:sz w:val="24"/>
          <w:szCs w:val="24"/>
        </w:rPr>
      </w:pPr>
      <w:r w:rsidRPr="0039242C">
        <w:rPr>
          <w:rFonts w:ascii="Times New Roman" w:eastAsia="Times New Roman" w:hAnsi="Times New Roman" w:cs="Times New Roman"/>
          <w:color w:val="777777"/>
          <w:sz w:val="24"/>
          <w:szCs w:val="24"/>
        </w:rPr>
        <w:t> </w:t>
      </w:r>
      <w:r w:rsidRPr="0039242C">
        <w:rPr>
          <w:rFonts w:ascii="Times New Roman" w:eastAsia="Times New Roman" w:hAnsi="Times New Roman" w:cs="Times New Roman"/>
          <w:caps/>
          <w:color w:val="00B6D0"/>
          <w:sz w:val="19"/>
        </w:rPr>
        <w:t>SAVE ARTICLE</w:t>
      </w:r>
    </w:p>
    <w:p w:rsidR="0039242C" w:rsidRPr="0039242C" w:rsidRDefault="0039242C" w:rsidP="0039242C">
      <w:pPr>
        <w:spacing w:after="0" w:line="240" w:lineRule="auto"/>
        <w:rPr>
          <w:rFonts w:ascii="Times New Roman" w:eastAsia="Times New Roman" w:hAnsi="Times New Roman" w:cs="Times New Roman"/>
          <w:color w:val="777777"/>
          <w:sz w:val="24"/>
          <w:szCs w:val="24"/>
        </w:rPr>
      </w:pPr>
      <w:r w:rsidRPr="0039242C">
        <w:rPr>
          <w:rFonts w:ascii="Times New Roman" w:eastAsia="Times New Roman" w:hAnsi="Times New Roman" w:cs="Times New Roman"/>
          <w:color w:val="777777"/>
          <w:sz w:val="24"/>
          <w:szCs w:val="24"/>
        </w:rPr>
        <w:t>    </w:t>
      </w:r>
    </w:p>
    <w:p w:rsidR="0039242C" w:rsidRPr="0039242C" w:rsidRDefault="0039242C" w:rsidP="0039242C">
      <w:pPr>
        <w:shd w:val="clear" w:color="auto" w:fill="F3F3F3"/>
        <w:spacing w:after="0" w:line="312" w:lineRule="atLeast"/>
        <w:rPr>
          <w:rFonts w:ascii="Arial" w:eastAsia="Times New Roman" w:hAnsi="Arial" w:cs="Arial"/>
          <w:color w:val="A2A2A2"/>
          <w:spacing w:val="5"/>
          <w:sz w:val="23"/>
          <w:szCs w:val="23"/>
        </w:rPr>
      </w:pPr>
      <w:r w:rsidRPr="0039242C">
        <w:rPr>
          <w:rFonts w:ascii="Arial" w:eastAsia="Times New Roman" w:hAnsi="Arial" w:cs="Arial"/>
          <w:color w:val="A2A2A2"/>
          <w:spacing w:val="5"/>
          <w:sz w:val="23"/>
          <w:szCs w:val="23"/>
        </w:rPr>
        <w:t xml:space="preserve">In San </w:t>
      </w:r>
      <w:proofErr w:type="spellStart"/>
      <w:r w:rsidRPr="0039242C">
        <w:rPr>
          <w:rFonts w:ascii="Arial" w:eastAsia="Times New Roman" w:hAnsi="Arial" w:cs="Arial"/>
          <w:color w:val="A2A2A2"/>
          <w:spacing w:val="5"/>
          <w:sz w:val="23"/>
          <w:szCs w:val="23"/>
        </w:rPr>
        <w:t>Casciano</w:t>
      </w:r>
      <w:proofErr w:type="spellEnd"/>
      <w:r w:rsidRPr="0039242C">
        <w:rPr>
          <w:rFonts w:ascii="Arial" w:eastAsia="Times New Roman" w:hAnsi="Arial" w:cs="Arial"/>
          <w:color w:val="A2A2A2"/>
          <w:spacing w:val="5"/>
          <w:sz w:val="23"/>
          <w:szCs w:val="23"/>
        </w:rPr>
        <w:t xml:space="preserve"> in Val </w:t>
      </w:r>
      <w:proofErr w:type="spellStart"/>
      <w:r w:rsidRPr="0039242C">
        <w:rPr>
          <w:rFonts w:ascii="Arial" w:eastAsia="Times New Roman" w:hAnsi="Arial" w:cs="Arial"/>
          <w:color w:val="A2A2A2"/>
          <w:spacing w:val="5"/>
          <w:sz w:val="23"/>
          <w:szCs w:val="23"/>
        </w:rPr>
        <w:t>di</w:t>
      </w:r>
      <w:proofErr w:type="spellEnd"/>
      <w:r w:rsidRPr="0039242C">
        <w:rPr>
          <w:rFonts w:ascii="Arial" w:eastAsia="Times New Roman" w:hAnsi="Arial" w:cs="Arial"/>
          <w:color w:val="A2A2A2"/>
          <w:spacing w:val="5"/>
          <w:sz w:val="23"/>
          <w:szCs w:val="23"/>
        </w:rPr>
        <w:t xml:space="preserve"> </w:t>
      </w:r>
      <w:proofErr w:type="spellStart"/>
      <w:r w:rsidRPr="0039242C">
        <w:rPr>
          <w:rFonts w:ascii="Arial" w:eastAsia="Times New Roman" w:hAnsi="Arial" w:cs="Arial"/>
          <w:color w:val="A2A2A2"/>
          <w:spacing w:val="5"/>
          <w:sz w:val="23"/>
          <w:szCs w:val="23"/>
        </w:rPr>
        <w:t>Pesa</w:t>
      </w:r>
      <w:proofErr w:type="spellEnd"/>
      <w:r w:rsidRPr="0039242C">
        <w:rPr>
          <w:rFonts w:ascii="Arial" w:eastAsia="Times New Roman" w:hAnsi="Arial" w:cs="Arial"/>
          <w:color w:val="A2A2A2"/>
          <w:spacing w:val="5"/>
          <w:sz w:val="23"/>
          <w:szCs w:val="23"/>
        </w:rPr>
        <w:t xml:space="preserve"> FI, Italy, several exquisite gardens are spread across 10 acres that also happen to include a 13th-century Renaissance villa.</w:t>
      </w:r>
    </w:p>
    <w:p w:rsidR="0039242C" w:rsidRPr="0039242C" w:rsidRDefault="0039242C" w:rsidP="0039242C">
      <w:pPr>
        <w:shd w:val="clear" w:color="auto" w:fill="F3F3F3"/>
        <w:spacing w:after="0" w:line="360" w:lineRule="atLeast"/>
        <w:rPr>
          <w:rFonts w:ascii="Georgia" w:eastAsia="Times New Roman" w:hAnsi="Georgia" w:cs="Arial"/>
          <w:i/>
          <w:iCs/>
          <w:caps/>
          <w:color w:val="A2A2A2"/>
          <w:spacing w:val="19"/>
          <w:sz w:val="18"/>
          <w:szCs w:val="18"/>
        </w:rPr>
      </w:pPr>
      <w:r w:rsidRPr="0039242C">
        <w:rPr>
          <w:rFonts w:ascii="Georgia" w:eastAsia="Times New Roman" w:hAnsi="Georgia" w:cs="Arial"/>
          <w:i/>
          <w:iCs/>
          <w:caps/>
          <w:color w:val="A2A2A2"/>
          <w:spacing w:val="19"/>
          <w:sz w:val="18"/>
          <w:szCs w:val="18"/>
        </w:rPr>
        <w:t>CHRISTIE’S INTERNATIONAL REAL ESTATE</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Georgia" w:eastAsia="Times New Roman" w:hAnsi="Georgia" w:cs="Times New Roman"/>
          <w:color w:val="191919"/>
          <w:sz w:val="29"/>
          <w:szCs w:val="29"/>
        </w:rPr>
        <w:t>In quite a few parts of the world, spring has sprung. Or at least spring is well on its way — and its promise of pretty things will get us through lingering rainy mornings of wet galoshes and overworked umbrellas.</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Georgia" w:eastAsia="Times New Roman" w:hAnsi="Georgia" w:cs="Times New Roman"/>
          <w:color w:val="191919"/>
          <w:sz w:val="29"/>
          <w:szCs w:val="29"/>
        </w:rPr>
        <w:t>To get in the springtime mood, Mansion Global rounded up five gorgeous garden properties currently on the market. They run the gamut from a traditional English estate garden to a meandering private paradise of 5,000 azaleas. All are available to interested buyers — click on the links to view the complete listings.</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Verdana" w:eastAsia="Times New Roman" w:hAnsi="Verdana" w:cs="Times New Roman"/>
          <w:b/>
          <w:bCs/>
          <w:caps/>
          <w:color w:val="191919"/>
          <w:spacing w:val="19"/>
          <w:sz w:val="24"/>
          <w:szCs w:val="24"/>
        </w:rPr>
        <w:t>GORGEOUS GARDENS ON THE MARKET:</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Verdana" w:eastAsia="Times New Roman" w:hAnsi="Verdana" w:cs="Times New Roman"/>
          <w:b/>
          <w:bCs/>
          <w:caps/>
          <w:color w:val="191919"/>
          <w:spacing w:val="19"/>
          <w:sz w:val="21"/>
        </w:rPr>
        <w:t>SAN CASCIANO IN VAL DI PESA, TUSCANY, ITALY</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Pr>
          <w:rFonts w:ascii="Georgia" w:eastAsia="Times New Roman" w:hAnsi="Georgia" w:cs="Times New Roman"/>
          <w:noProof/>
          <w:color w:val="191919"/>
          <w:sz w:val="29"/>
          <w:szCs w:val="29"/>
        </w:rPr>
        <w:lastRenderedPageBreak/>
        <w:drawing>
          <wp:inline distT="0" distB="0" distL="0" distR="0">
            <wp:extent cx="7623175" cy="5034280"/>
            <wp:effectExtent l="19050" t="0" r="0" b="0"/>
            <wp:docPr id="1" name="Picture 1" descr="http://static.mansionglobal.com/production/media/listing_images/4de694b1b3430363de5cb5bf8a655268/large_imageread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mansionglobal.com/production/media/listing_images/4de694b1b3430363de5cb5bf8a655268/large_imagereader.jpeg"/>
                    <pic:cNvPicPr>
                      <a:picLocks noChangeAspect="1" noChangeArrowheads="1"/>
                    </pic:cNvPicPr>
                  </pic:nvPicPr>
                  <pic:blipFill>
                    <a:blip r:embed="rId5" cstate="print"/>
                    <a:srcRect/>
                    <a:stretch>
                      <a:fillRect/>
                    </a:stretch>
                  </pic:blipFill>
                  <pic:spPr bwMode="auto">
                    <a:xfrm>
                      <a:off x="0" y="0"/>
                      <a:ext cx="7623175" cy="5034280"/>
                    </a:xfrm>
                    <a:prstGeom prst="rect">
                      <a:avLst/>
                    </a:prstGeom>
                    <a:noFill/>
                    <a:ln w="9525">
                      <a:noFill/>
                      <a:miter lim="800000"/>
                      <a:headEnd/>
                      <a:tailEnd/>
                    </a:ln>
                  </pic:spPr>
                </pic:pic>
              </a:graphicData>
            </a:graphic>
          </wp:inline>
        </w:drawing>
      </w:r>
      <w:r w:rsidRPr="0039242C">
        <w:rPr>
          <w:rFonts w:ascii="Georgia" w:eastAsia="Times New Roman" w:hAnsi="Georgia" w:cs="Times New Roman"/>
          <w:color w:val="191919"/>
          <w:sz w:val="29"/>
          <w:szCs w:val="29"/>
        </w:rPr>
        <w:br/>
      </w:r>
      <w:r w:rsidRPr="0039242C">
        <w:rPr>
          <w:rFonts w:ascii="Georgia" w:eastAsia="Times New Roman" w:hAnsi="Georgia" w:cs="Times New Roman"/>
          <w:i/>
          <w:iCs/>
          <w:color w:val="191919"/>
          <w:sz w:val="23"/>
          <w:szCs w:val="23"/>
        </w:rPr>
        <w:t>Christie’s International Real Estate</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Verdana" w:eastAsia="Times New Roman" w:hAnsi="Verdana" w:cs="Times New Roman"/>
          <w:b/>
          <w:bCs/>
          <w:caps/>
          <w:color w:val="191919"/>
          <w:spacing w:val="19"/>
          <w:sz w:val="21"/>
        </w:rPr>
        <w:t>PRICE:</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Georgia" w:eastAsia="Times New Roman" w:hAnsi="Georgia" w:cs="Times New Roman"/>
          <w:color w:val="191919"/>
          <w:sz w:val="29"/>
          <w:szCs w:val="29"/>
        </w:rPr>
        <w:t>$19.57 million</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Georgia" w:eastAsia="Times New Roman" w:hAnsi="Georgia" w:cs="Times New Roman"/>
          <w:color w:val="191919"/>
          <w:sz w:val="29"/>
          <w:szCs w:val="29"/>
        </w:rPr>
        <w:t xml:space="preserve">Dating back to the 13th century, this Chianti </w:t>
      </w:r>
      <w:proofErr w:type="spellStart"/>
      <w:r w:rsidRPr="0039242C">
        <w:rPr>
          <w:rFonts w:ascii="Georgia" w:eastAsia="Times New Roman" w:hAnsi="Georgia" w:cs="Times New Roman"/>
          <w:color w:val="191919"/>
          <w:sz w:val="29"/>
          <w:szCs w:val="29"/>
        </w:rPr>
        <w:t>Classico</w:t>
      </w:r>
      <w:proofErr w:type="spellEnd"/>
      <w:r w:rsidRPr="0039242C">
        <w:rPr>
          <w:rFonts w:ascii="Georgia" w:eastAsia="Times New Roman" w:hAnsi="Georgia" w:cs="Times New Roman"/>
          <w:color w:val="191919"/>
          <w:sz w:val="29"/>
          <w:szCs w:val="29"/>
        </w:rPr>
        <w:t xml:space="preserve"> Renaissance villa comes with history to spare. Once used as a girls’ convent, and more recently home to Dutch painter </w:t>
      </w:r>
      <w:proofErr w:type="spellStart"/>
      <w:r w:rsidRPr="0039242C">
        <w:rPr>
          <w:rFonts w:ascii="Georgia" w:eastAsia="Times New Roman" w:hAnsi="Georgia" w:cs="Times New Roman"/>
          <w:color w:val="191919"/>
          <w:sz w:val="29"/>
          <w:szCs w:val="29"/>
        </w:rPr>
        <w:t>Karel</w:t>
      </w:r>
      <w:proofErr w:type="spellEnd"/>
      <w:r w:rsidRPr="0039242C">
        <w:rPr>
          <w:rFonts w:ascii="Georgia" w:eastAsia="Times New Roman" w:hAnsi="Georgia" w:cs="Times New Roman"/>
          <w:color w:val="191919"/>
          <w:sz w:val="29"/>
          <w:szCs w:val="29"/>
        </w:rPr>
        <w:t xml:space="preserve"> </w:t>
      </w:r>
      <w:proofErr w:type="spellStart"/>
      <w:r w:rsidRPr="0039242C">
        <w:rPr>
          <w:rFonts w:ascii="Georgia" w:eastAsia="Times New Roman" w:hAnsi="Georgia" w:cs="Times New Roman"/>
          <w:color w:val="191919"/>
          <w:sz w:val="29"/>
          <w:szCs w:val="29"/>
        </w:rPr>
        <w:t>Appel</w:t>
      </w:r>
      <w:proofErr w:type="spellEnd"/>
      <w:r w:rsidRPr="0039242C">
        <w:rPr>
          <w:rFonts w:ascii="Georgia" w:eastAsia="Times New Roman" w:hAnsi="Georgia" w:cs="Times New Roman"/>
          <w:color w:val="191919"/>
          <w:sz w:val="29"/>
          <w:szCs w:val="29"/>
        </w:rPr>
        <w:t>, the estate sits on 10 acres surrounded by tranquil countryside. Several gardens pepper the property, including the finely sculptured hedges shown above.</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hyperlink r:id="rId6" w:tgtFrame="_blank" w:history="1">
        <w:r w:rsidRPr="0039242C">
          <w:rPr>
            <w:rFonts w:ascii="Georgia" w:eastAsia="Times New Roman" w:hAnsi="Georgia" w:cs="Times New Roman"/>
            <w:color w:val="00B6D0"/>
            <w:sz w:val="29"/>
            <w:u w:val="single"/>
          </w:rPr>
          <w:t>View this listing</w:t>
        </w:r>
      </w:hyperlink>
    </w:p>
    <w:p w:rsidR="0039242C" w:rsidRPr="0039242C" w:rsidRDefault="0039242C" w:rsidP="0039242C">
      <w:pPr>
        <w:spacing w:after="0" w:line="360" w:lineRule="atLeast"/>
        <w:rPr>
          <w:rFonts w:ascii="Georgia" w:eastAsia="Times New Roman" w:hAnsi="Georgia" w:cs="Times New Roman"/>
          <w:color w:val="191919"/>
          <w:sz w:val="29"/>
          <w:szCs w:val="29"/>
        </w:rPr>
      </w:pPr>
      <w:r w:rsidRPr="0039242C">
        <w:rPr>
          <w:rFonts w:ascii="Georgia" w:eastAsia="Times New Roman" w:hAnsi="Georgia" w:cs="Times New Roman"/>
          <w:color w:val="191919"/>
          <w:sz w:val="29"/>
          <w:szCs w:val="29"/>
        </w:rPr>
        <w:lastRenderedPageBreak/>
        <w:pict>
          <v:rect id="_x0000_i1025" style="width:0;height:0" o:hralign="center" o:hrstd="t" o:hr="t" fillcolor="#a0a0a0" stroked="f"/>
        </w:pic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Verdana" w:eastAsia="Times New Roman" w:hAnsi="Verdana" w:cs="Times New Roman"/>
          <w:b/>
          <w:bCs/>
          <w:caps/>
          <w:color w:val="191919"/>
          <w:spacing w:val="19"/>
          <w:sz w:val="21"/>
        </w:rPr>
        <w:t>GREAT NECK, NEW YORK</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Pr>
          <w:rFonts w:ascii="Georgia" w:eastAsia="Times New Roman" w:hAnsi="Georgia" w:cs="Times New Roman"/>
          <w:noProof/>
          <w:color w:val="191919"/>
          <w:sz w:val="29"/>
          <w:szCs w:val="29"/>
        </w:rPr>
        <w:lastRenderedPageBreak/>
        <w:drawing>
          <wp:inline distT="0" distB="0" distL="0" distR="0">
            <wp:extent cx="11435080" cy="7623175"/>
            <wp:effectExtent l="19050" t="0" r="0" b="0"/>
            <wp:docPr id="3" name="Picture 3" descr="http://static.mansionglobal.com/production/media/listing_images/daca4b462a5f1a1e728cbd25e185ac6d/large_f7ff5939c6adb74f-8445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mansionglobal.com/production/media/listing_images/daca4b462a5f1a1e728cbd25e185ac6d/large_f7ff5939c6adb74f-8445859.JPG"/>
                    <pic:cNvPicPr>
                      <a:picLocks noChangeAspect="1" noChangeArrowheads="1"/>
                    </pic:cNvPicPr>
                  </pic:nvPicPr>
                  <pic:blipFill>
                    <a:blip r:embed="rId7" cstate="print"/>
                    <a:srcRect/>
                    <a:stretch>
                      <a:fillRect/>
                    </a:stretch>
                  </pic:blipFill>
                  <pic:spPr bwMode="auto">
                    <a:xfrm>
                      <a:off x="0" y="0"/>
                      <a:ext cx="11435080" cy="7623175"/>
                    </a:xfrm>
                    <a:prstGeom prst="rect">
                      <a:avLst/>
                    </a:prstGeom>
                    <a:noFill/>
                    <a:ln w="9525">
                      <a:noFill/>
                      <a:miter lim="800000"/>
                      <a:headEnd/>
                      <a:tailEnd/>
                    </a:ln>
                  </pic:spPr>
                </pic:pic>
              </a:graphicData>
            </a:graphic>
          </wp:inline>
        </w:drawing>
      </w:r>
      <w:r w:rsidRPr="0039242C">
        <w:rPr>
          <w:rFonts w:ascii="Georgia" w:eastAsia="Times New Roman" w:hAnsi="Georgia" w:cs="Times New Roman"/>
          <w:color w:val="191919"/>
          <w:sz w:val="29"/>
          <w:szCs w:val="29"/>
        </w:rPr>
        <w:br/>
      </w:r>
      <w:r w:rsidRPr="0039242C">
        <w:rPr>
          <w:rFonts w:ascii="Georgia" w:eastAsia="Times New Roman" w:hAnsi="Georgia" w:cs="Times New Roman"/>
          <w:i/>
          <w:iCs/>
          <w:color w:val="191919"/>
          <w:sz w:val="23"/>
          <w:szCs w:val="23"/>
        </w:rPr>
        <w:t xml:space="preserve">Coldwell Banker Residential Brokerage - </w:t>
      </w:r>
      <w:proofErr w:type="spellStart"/>
      <w:r w:rsidRPr="0039242C">
        <w:rPr>
          <w:rFonts w:ascii="Georgia" w:eastAsia="Times New Roman" w:hAnsi="Georgia" w:cs="Times New Roman"/>
          <w:i/>
          <w:iCs/>
          <w:color w:val="191919"/>
          <w:sz w:val="23"/>
          <w:szCs w:val="23"/>
        </w:rPr>
        <w:t>Tristates</w:t>
      </w:r>
      <w:proofErr w:type="spellEnd"/>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Verdana" w:eastAsia="Times New Roman" w:hAnsi="Verdana" w:cs="Times New Roman"/>
          <w:b/>
          <w:bCs/>
          <w:caps/>
          <w:color w:val="191919"/>
          <w:spacing w:val="19"/>
          <w:sz w:val="21"/>
        </w:rPr>
        <w:lastRenderedPageBreak/>
        <w:t>PRICE:</w:t>
      </w:r>
      <w:r w:rsidRPr="0039242C">
        <w:rPr>
          <w:rFonts w:ascii="Georgia" w:eastAsia="Times New Roman" w:hAnsi="Georgia" w:cs="Times New Roman"/>
          <w:color w:val="191919"/>
          <w:sz w:val="29"/>
        </w:rPr>
        <w:t> </w:t>
      </w:r>
      <w:r w:rsidRPr="0039242C">
        <w:rPr>
          <w:rFonts w:ascii="Georgia" w:eastAsia="Times New Roman" w:hAnsi="Georgia" w:cs="Times New Roman"/>
          <w:color w:val="191919"/>
          <w:sz w:val="29"/>
          <w:szCs w:val="29"/>
        </w:rPr>
        <w:t>$100 million</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Georgia" w:eastAsia="Times New Roman" w:hAnsi="Georgia" w:cs="Times New Roman"/>
          <w:color w:val="191919"/>
          <w:sz w:val="29"/>
          <w:szCs w:val="29"/>
        </w:rPr>
        <w:t>One might imagine that three enormous residences on eight acres wouldn’t leave much room for the gardens. Not so at this palatial compound in Great Neck, New York — a stone’s throw from the city — where three magnificent fountains serve as the focal point of the bold private garden that gives structure to the sprawling property.</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hyperlink r:id="rId8" w:tgtFrame="_blank" w:history="1">
        <w:r w:rsidRPr="0039242C">
          <w:rPr>
            <w:rFonts w:ascii="Georgia" w:eastAsia="Times New Roman" w:hAnsi="Georgia" w:cs="Times New Roman"/>
            <w:color w:val="00B6D0"/>
            <w:sz w:val="29"/>
            <w:u w:val="single"/>
          </w:rPr>
          <w:t>View this listing</w:t>
        </w:r>
      </w:hyperlink>
    </w:p>
    <w:p w:rsidR="0039242C" w:rsidRPr="0039242C" w:rsidRDefault="0039242C" w:rsidP="0039242C">
      <w:pPr>
        <w:spacing w:after="0" w:line="360" w:lineRule="atLeast"/>
        <w:rPr>
          <w:rFonts w:ascii="Georgia" w:eastAsia="Times New Roman" w:hAnsi="Georgia" w:cs="Times New Roman"/>
          <w:color w:val="191919"/>
          <w:sz w:val="29"/>
          <w:szCs w:val="29"/>
        </w:rPr>
      </w:pPr>
      <w:r w:rsidRPr="0039242C">
        <w:rPr>
          <w:rFonts w:ascii="Georgia" w:eastAsia="Times New Roman" w:hAnsi="Georgia" w:cs="Times New Roman"/>
          <w:color w:val="191919"/>
          <w:sz w:val="29"/>
          <w:szCs w:val="29"/>
        </w:rPr>
        <w:pict>
          <v:rect id="_x0000_i1026" style="width:0;height:0" o:hralign="center" o:hrstd="t" o:hr="t" fillcolor="#a0a0a0" stroked="f"/>
        </w:pic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Verdana" w:eastAsia="Times New Roman" w:hAnsi="Verdana" w:cs="Times New Roman"/>
          <w:b/>
          <w:bCs/>
          <w:caps/>
          <w:color w:val="191919"/>
          <w:spacing w:val="19"/>
          <w:sz w:val="21"/>
        </w:rPr>
        <w:t>ESCARPMENT ESTATES, CALGARY, CANADA</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Pr>
          <w:rFonts w:ascii="Georgia" w:eastAsia="Times New Roman" w:hAnsi="Georgia" w:cs="Times New Roman"/>
          <w:noProof/>
          <w:color w:val="191919"/>
          <w:sz w:val="29"/>
          <w:szCs w:val="29"/>
        </w:rPr>
        <w:lastRenderedPageBreak/>
        <w:drawing>
          <wp:inline distT="0" distB="0" distL="0" distR="0">
            <wp:extent cx="11435080" cy="7623175"/>
            <wp:effectExtent l="19050" t="0" r="0" b="0"/>
            <wp:docPr id="5" name="Picture 5" descr="http://static3.mansionglobal.com/production/media/listing_images/c69a78d6e3dd097332f655d51dc5c2b9/large_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3.mansionglobal.com/production/media/listing_images/c69a78d6e3dd097332f655d51dc5c2b9/large_5.jpeg"/>
                    <pic:cNvPicPr>
                      <a:picLocks noChangeAspect="1" noChangeArrowheads="1"/>
                    </pic:cNvPicPr>
                  </pic:nvPicPr>
                  <pic:blipFill>
                    <a:blip r:embed="rId9" cstate="print"/>
                    <a:srcRect/>
                    <a:stretch>
                      <a:fillRect/>
                    </a:stretch>
                  </pic:blipFill>
                  <pic:spPr bwMode="auto">
                    <a:xfrm>
                      <a:off x="0" y="0"/>
                      <a:ext cx="11435080" cy="7623175"/>
                    </a:xfrm>
                    <a:prstGeom prst="rect">
                      <a:avLst/>
                    </a:prstGeom>
                    <a:noFill/>
                    <a:ln w="9525">
                      <a:noFill/>
                      <a:miter lim="800000"/>
                      <a:headEnd/>
                      <a:tailEnd/>
                    </a:ln>
                  </pic:spPr>
                </pic:pic>
              </a:graphicData>
            </a:graphic>
          </wp:inline>
        </w:drawing>
      </w:r>
      <w:r w:rsidRPr="0039242C">
        <w:rPr>
          <w:rFonts w:ascii="Georgia" w:eastAsia="Times New Roman" w:hAnsi="Georgia" w:cs="Times New Roman"/>
          <w:color w:val="191919"/>
          <w:sz w:val="29"/>
          <w:szCs w:val="29"/>
        </w:rPr>
        <w:br/>
      </w:r>
      <w:r w:rsidRPr="0039242C">
        <w:rPr>
          <w:rFonts w:ascii="Georgia" w:eastAsia="Times New Roman" w:hAnsi="Georgia" w:cs="Times New Roman"/>
          <w:i/>
          <w:iCs/>
          <w:color w:val="191919"/>
          <w:sz w:val="23"/>
          <w:szCs w:val="23"/>
        </w:rPr>
        <w:t>Sotheby’s International Realty Canada</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Verdana" w:eastAsia="Times New Roman" w:hAnsi="Verdana" w:cs="Times New Roman"/>
          <w:b/>
          <w:bCs/>
          <w:caps/>
          <w:color w:val="191919"/>
          <w:spacing w:val="19"/>
          <w:sz w:val="21"/>
        </w:rPr>
        <w:lastRenderedPageBreak/>
        <w:t>PRICE:</w:t>
      </w:r>
      <w:r w:rsidRPr="0039242C">
        <w:rPr>
          <w:rFonts w:ascii="Georgia" w:eastAsia="Times New Roman" w:hAnsi="Georgia" w:cs="Times New Roman"/>
          <w:color w:val="191919"/>
          <w:sz w:val="29"/>
        </w:rPr>
        <w:t> </w:t>
      </w:r>
      <w:r w:rsidRPr="0039242C">
        <w:rPr>
          <w:rFonts w:ascii="Georgia" w:eastAsia="Times New Roman" w:hAnsi="Georgia" w:cs="Times New Roman"/>
          <w:color w:val="191919"/>
          <w:sz w:val="29"/>
          <w:szCs w:val="29"/>
        </w:rPr>
        <w:t>Upon request</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Georgia" w:eastAsia="Times New Roman" w:hAnsi="Georgia" w:cs="Times New Roman"/>
          <w:color w:val="191919"/>
          <w:sz w:val="29"/>
          <w:szCs w:val="29"/>
        </w:rPr>
        <w:t xml:space="preserve">Not every property needs three massive fountains to announce </w:t>
      </w:r>
      <w:proofErr w:type="gramStart"/>
      <w:r w:rsidRPr="0039242C">
        <w:rPr>
          <w:rFonts w:ascii="Georgia" w:eastAsia="Times New Roman" w:hAnsi="Georgia" w:cs="Times New Roman"/>
          <w:color w:val="191919"/>
          <w:sz w:val="29"/>
          <w:szCs w:val="29"/>
        </w:rPr>
        <w:t>itself</w:t>
      </w:r>
      <w:proofErr w:type="gramEnd"/>
      <w:r w:rsidRPr="0039242C">
        <w:rPr>
          <w:rFonts w:ascii="Georgia" w:eastAsia="Times New Roman" w:hAnsi="Georgia" w:cs="Times New Roman"/>
          <w:color w:val="191919"/>
          <w:sz w:val="29"/>
          <w:szCs w:val="29"/>
        </w:rPr>
        <w:t>. At this French Manor just east of the Canadian Rockies, designed by Arthur P. Fishman — more famous for his work on hotels, private jets and yachts — visitors are welcomed by an antique water fountain (shown) bought at auction in New Orleans after Hurricane Katrina. The proper French gardens are no less impressive and feature hundreds of rose bushes and a year-round gazebo.</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hyperlink r:id="rId10" w:tgtFrame="_blank" w:history="1">
        <w:r w:rsidRPr="0039242C">
          <w:rPr>
            <w:rFonts w:ascii="Georgia" w:eastAsia="Times New Roman" w:hAnsi="Georgia" w:cs="Times New Roman"/>
            <w:color w:val="00B6D0"/>
            <w:sz w:val="29"/>
            <w:u w:val="single"/>
          </w:rPr>
          <w:t>View this listing</w:t>
        </w:r>
      </w:hyperlink>
    </w:p>
    <w:p w:rsidR="0039242C" w:rsidRPr="0039242C" w:rsidRDefault="0039242C" w:rsidP="0039242C">
      <w:pPr>
        <w:spacing w:after="0" w:line="360" w:lineRule="atLeast"/>
        <w:rPr>
          <w:rFonts w:ascii="Georgia" w:eastAsia="Times New Roman" w:hAnsi="Georgia" w:cs="Times New Roman"/>
          <w:color w:val="191919"/>
          <w:sz w:val="29"/>
          <w:szCs w:val="29"/>
        </w:rPr>
      </w:pPr>
      <w:r w:rsidRPr="0039242C">
        <w:rPr>
          <w:rFonts w:ascii="Georgia" w:eastAsia="Times New Roman" w:hAnsi="Georgia" w:cs="Times New Roman"/>
          <w:color w:val="191919"/>
          <w:sz w:val="29"/>
          <w:szCs w:val="29"/>
        </w:rPr>
        <w:pict>
          <v:rect id="_x0000_i1027" style="width:0;height:0" o:hralign="center" o:hrstd="t" o:hr="t" fillcolor="#a0a0a0" stroked="f"/>
        </w:pic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Verdana" w:eastAsia="Times New Roman" w:hAnsi="Verdana" w:cs="Times New Roman"/>
          <w:b/>
          <w:bCs/>
          <w:caps/>
          <w:color w:val="191919"/>
          <w:spacing w:val="19"/>
          <w:sz w:val="21"/>
        </w:rPr>
        <w:t>EMERALD LAKE ESTATE, MAGNOLIA, TEXAS</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Pr>
          <w:rFonts w:ascii="Georgia" w:eastAsia="Times New Roman" w:hAnsi="Georgia" w:cs="Times New Roman"/>
          <w:noProof/>
          <w:color w:val="191919"/>
          <w:sz w:val="29"/>
          <w:szCs w:val="29"/>
        </w:rPr>
        <w:lastRenderedPageBreak/>
        <w:drawing>
          <wp:inline distT="0" distB="0" distL="0" distR="0">
            <wp:extent cx="16191865" cy="10788015"/>
            <wp:effectExtent l="19050" t="0" r="635" b="0"/>
            <wp:docPr id="7" name="Picture 7" descr="http://static3.mansionglobal.com/production/media/listing_images/3afa6aadfa258fc362c8ce1c28f76497/xlarge_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3.mansionglobal.com/production/media/listing_images/3afa6aadfa258fc362c8ce1c28f76497/xlarge_14.jpeg"/>
                    <pic:cNvPicPr>
                      <a:picLocks noChangeAspect="1" noChangeArrowheads="1"/>
                    </pic:cNvPicPr>
                  </pic:nvPicPr>
                  <pic:blipFill>
                    <a:blip r:embed="rId11" cstate="print"/>
                    <a:srcRect/>
                    <a:stretch>
                      <a:fillRect/>
                    </a:stretch>
                  </pic:blipFill>
                  <pic:spPr bwMode="auto">
                    <a:xfrm>
                      <a:off x="0" y="0"/>
                      <a:ext cx="16191865" cy="10788015"/>
                    </a:xfrm>
                    <a:prstGeom prst="rect">
                      <a:avLst/>
                    </a:prstGeom>
                    <a:noFill/>
                    <a:ln w="9525">
                      <a:noFill/>
                      <a:miter lim="800000"/>
                      <a:headEnd/>
                      <a:tailEnd/>
                    </a:ln>
                  </pic:spPr>
                </pic:pic>
              </a:graphicData>
            </a:graphic>
          </wp:inline>
        </w:drawing>
      </w:r>
      <w:r w:rsidRPr="0039242C">
        <w:rPr>
          <w:rFonts w:ascii="Georgia" w:eastAsia="Times New Roman" w:hAnsi="Georgia" w:cs="Times New Roman"/>
          <w:color w:val="191919"/>
          <w:sz w:val="29"/>
          <w:szCs w:val="29"/>
        </w:rPr>
        <w:lastRenderedPageBreak/>
        <w:br/>
      </w:r>
      <w:proofErr w:type="spellStart"/>
      <w:r w:rsidRPr="0039242C">
        <w:rPr>
          <w:rFonts w:ascii="Georgia" w:eastAsia="Times New Roman" w:hAnsi="Georgia" w:cs="Times New Roman"/>
          <w:i/>
          <w:iCs/>
          <w:color w:val="191919"/>
          <w:sz w:val="23"/>
          <w:szCs w:val="23"/>
        </w:rPr>
        <w:t>Kuper</w:t>
      </w:r>
      <w:proofErr w:type="spellEnd"/>
      <w:r w:rsidRPr="0039242C">
        <w:rPr>
          <w:rFonts w:ascii="Georgia" w:eastAsia="Times New Roman" w:hAnsi="Georgia" w:cs="Times New Roman"/>
          <w:i/>
          <w:iCs/>
          <w:color w:val="191919"/>
          <w:sz w:val="23"/>
          <w:szCs w:val="23"/>
        </w:rPr>
        <w:t xml:space="preserve"> Sotheby’s International Realty</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Verdana" w:eastAsia="Times New Roman" w:hAnsi="Verdana" w:cs="Times New Roman"/>
          <w:b/>
          <w:bCs/>
          <w:caps/>
          <w:color w:val="191919"/>
          <w:spacing w:val="19"/>
          <w:sz w:val="21"/>
        </w:rPr>
        <w:t>PRICE:</w:t>
      </w:r>
      <w:r w:rsidRPr="0039242C">
        <w:rPr>
          <w:rFonts w:ascii="Georgia" w:eastAsia="Times New Roman" w:hAnsi="Georgia" w:cs="Times New Roman"/>
          <w:color w:val="191919"/>
          <w:sz w:val="29"/>
        </w:rPr>
        <w:t> </w:t>
      </w:r>
      <w:r w:rsidRPr="0039242C">
        <w:rPr>
          <w:rFonts w:ascii="Georgia" w:eastAsia="Times New Roman" w:hAnsi="Georgia" w:cs="Times New Roman"/>
          <w:color w:val="191919"/>
          <w:sz w:val="29"/>
          <w:szCs w:val="29"/>
        </w:rPr>
        <w:t>$18.75 million</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Georgia" w:eastAsia="Times New Roman" w:hAnsi="Georgia" w:cs="Times New Roman"/>
          <w:color w:val="191919"/>
          <w:sz w:val="29"/>
          <w:szCs w:val="29"/>
        </w:rPr>
        <w:t>Texans aren’t known for their half measures, and this 185-acre private estate is no exception. While the Mediterranean-style main house is modest, at just 4,200 square feet, it’s the nine acres of Japanese gardens and seven acres of botanical gardens — with more than 5,000 azaleas — that make this property such an eye-catcher. The current owners are so proud of their gardens that they open up the property to local garden clubs for an annual “Azalea Walk” every spring.</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hyperlink r:id="rId12" w:tgtFrame="_blank" w:history="1">
        <w:r w:rsidRPr="0039242C">
          <w:rPr>
            <w:rFonts w:ascii="Georgia" w:eastAsia="Times New Roman" w:hAnsi="Georgia" w:cs="Times New Roman"/>
            <w:color w:val="00B6D0"/>
            <w:sz w:val="29"/>
            <w:u w:val="single"/>
          </w:rPr>
          <w:t>View this listing</w:t>
        </w:r>
      </w:hyperlink>
    </w:p>
    <w:p w:rsidR="0039242C" w:rsidRPr="0039242C" w:rsidRDefault="0039242C" w:rsidP="0039242C">
      <w:pPr>
        <w:spacing w:after="0" w:line="360" w:lineRule="atLeast"/>
        <w:rPr>
          <w:rFonts w:ascii="Georgia" w:eastAsia="Times New Roman" w:hAnsi="Georgia" w:cs="Times New Roman"/>
          <w:color w:val="191919"/>
          <w:sz w:val="29"/>
          <w:szCs w:val="29"/>
        </w:rPr>
      </w:pPr>
      <w:r w:rsidRPr="0039242C">
        <w:rPr>
          <w:rFonts w:ascii="Georgia" w:eastAsia="Times New Roman" w:hAnsi="Georgia" w:cs="Times New Roman"/>
          <w:color w:val="191919"/>
          <w:sz w:val="29"/>
          <w:szCs w:val="29"/>
        </w:rPr>
        <w:pict>
          <v:rect id="_x0000_i1028" style="width:0;height:0" o:hralign="center" o:hrstd="t" o:hr="t" fillcolor="#a0a0a0" stroked="f"/>
        </w:pic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Verdana" w:eastAsia="Times New Roman" w:hAnsi="Verdana" w:cs="Times New Roman"/>
          <w:b/>
          <w:bCs/>
          <w:caps/>
          <w:color w:val="191919"/>
          <w:spacing w:val="19"/>
          <w:sz w:val="21"/>
        </w:rPr>
        <w:t>THE ABBOTSWOOD ESTATE, GLOUCESTERSHIRE, ENGLAND</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Pr>
          <w:rFonts w:ascii="Georgia" w:eastAsia="Times New Roman" w:hAnsi="Georgia" w:cs="Times New Roman"/>
          <w:noProof/>
          <w:color w:val="191919"/>
          <w:sz w:val="29"/>
          <w:szCs w:val="29"/>
        </w:rPr>
        <w:lastRenderedPageBreak/>
        <w:drawing>
          <wp:inline distT="0" distB="0" distL="0" distR="0">
            <wp:extent cx="9996805" cy="6668135"/>
            <wp:effectExtent l="19050" t="0" r="4445" b="0"/>
            <wp:docPr id="9" name="Picture 9" descr="http://static3.mansionglobal.com/production/media/listing_images/3c305428e8047e2445a0bf814dbcaeb0/large_d087d034-b313-4b04-9596-1eed2460d9a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3.mansionglobal.com/production/media/listing_images/3c305428e8047e2445a0bf814dbcaeb0/large_d087d034-b313-4b04-9596-1eed2460d9ac-0.jpg"/>
                    <pic:cNvPicPr>
                      <a:picLocks noChangeAspect="1" noChangeArrowheads="1"/>
                    </pic:cNvPicPr>
                  </pic:nvPicPr>
                  <pic:blipFill>
                    <a:blip r:embed="rId13" cstate="print"/>
                    <a:srcRect/>
                    <a:stretch>
                      <a:fillRect/>
                    </a:stretch>
                  </pic:blipFill>
                  <pic:spPr bwMode="auto">
                    <a:xfrm>
                      <a:off x="0" y="0"/>
                      <a:ext cx="9996805" cy="6668135"/>
                    </a:xfrm>
                    <a:prstGeom prst="rect">
                      <a:avLst/>
                    </a:prstGeom>
                    <a:noFill/>
                    <a:ln w="9525">
                      <a:noFill/>
                      <a:miter lim="800000"/>
                      <a:headEnd/>
                      <a:tailEnd/>
                    </a:ln>
                  </pic:spPr>
                </pic:pic>
              </a:graphicData>
            </a:graphic>
          </wp:inline>
        </w:drawing>
      </w:r>
      <w:r w:rsidRPr="0039242C">
        <w:rPr>
          <w:rFonts w:ascii="Georgia" w:eastAsia="Times New Roman" w:hAnsi="Georgia" w:cs="Times New Roman"/>
          <w:color w:val="191919"/>
          <w:sz w:val="29"/>
          <w:szCs w:val="29"/>
        </w:rPr>
        <w:br/>
      </w:r>
      <w:r w:rsidRPr="0039242C">
        <w:rPr>
          <w:rFonts w:ascii="Georgia" w:eastAsia="Times New Roman" w:hAnsi="Georgia" w:cs="Times New Roman"/>
          <w:i/>
          <w:iCs/>
          <w:color w:val="191919"/>
          <w:sz w:val="23"/>
          <w:szCs w:val="23"/>
        </w:rPr>
        <w:t>Knight Frank</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Verdana" w:eastAsia="Times New Roman" w:hAnsi="Verdana" w:cs="Times New Roman"/>
          <w:b/>
          <w:bCs/>
          <w:caps/>
          <w:color w:val="191919"/>
          <w:spacing w:val="19"/>
          <w:sz w:val="21"/>
        </w:rPr>
        <w:t>PRICE:</w:t>
      </w:r>
      <w:r w:rsidRPr="0039242C">
        <w:rPr>
          <w:rFonts w:ascii="Georgia" w:eastAsia="Times New Roman" w:hAnsi="Georgia" w:cs="Times New Roman"/>
          <w:color w:val="191919"/>
          <w:sz w:val="29"/>
        </w:rPr>
        <w:t> </w:t>
      </w:r>
      <w:r w:rsidRPr="0039242C">
        <w:rPr>
          <w:rFonts w:ascii="Georgia" w:eastAsia="Times New Roman" w:hAnsi="Georgia" w:cs="Times New Roman"/>
          <w:color w:val="191919"/>
          <w:sz w:val="29"/>
          <w:szCs w:val="29"/>
        </w:rPr>
        <w:t>Upon request</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Georgia" w:eastAsia="Times New Roman" w:hAnsi="Georgia" w:cs="Times New Roman"/>
          <w:color w:val="191919"/>
          <w:sz w:val="29"/>
          <w:szCs w:val="29"/>
        </w:rPr>
        <w:t xml:space="preserve">Ultimately, there’s nothing quite like a grand English garden. Where better to find one than deep in the English countryside? This traditional </w:t>
      </w:r>
      <w:r w:rsidRPr="0039242C">
        <w:rPr>
          <w:rFonts w:ascii="Georgia" w:eastAsia="Times New Roman" w:hAnsi="Georgia" w:cs="Times New Roman"/>
          <w:color w:val="191919"/>
          <w:sz w:val="29"/>
          <w:szCs w:val="29"/>
        </w:rPr>
        <w:lastRenderedPageBreak/>
        <w:t>estate in Stow-on-the-Wold was rumored to have been bought by David and Victoria Beckham in 2015 (for about $38 million), but it remains on the market. The renowned gardens are just one highlight of the property’s 774 acres, which feature 13 farmhouses and cottages.</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hyperlink r:id="rId14" w:tgtFrame="_blank" w:history="1">
        <w:r w:rsidRPr="0039242C">
          <w:rPr>
            <w:rFonts w:ascii="Georgia" w:eastAsia="Times New Roman" w:hAnsi="Georgia" w:cs="Times New Roman"/>
            <w:color w:val="00B6D0"/>
            <w:sz w:val="29"/>
            <w:u w:val="single"/>
          </w:rPr>
          <w:t>View this listing</w:t>
        </w:r>
      </w:hyperlink>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sidRPr="0039242C">
        <w:rPr>
          <w:rFonts w:ascii="Verdana" w:eastAsia="Times New Roman" w:hAnsi="Verdana" w:cs="Times New Roman"/>
          <w:b/>
          <w:bCs/>
          <w:caps/>
          <w:color w:val="191919"/>
          <w:spacing w:val="19"/>
          <w:sz w:val="28"/>
          <w:szCs w:val="28"/>
        </w:rPr>
        <w:t>MORE FROM MANSION GLOBAL:</w: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Pr>
          <w:rFonts w:ascii="Georgia" w:eastAsia="Times New Roman" w:hAnsi="Georgia" w:cs="Times New Roman"/>
          <w:noProof/>
          <w:color w:val="00B6D0"/>
          <w:sz w:val="29"/>
          <w:szCs w:val="29"/>
        </w:rPr>
        <w:drawing>
          <wp:inline distT="0" distB="0" distL="0" distR="0">
            <wp:extent cx="7623175" cy="5075555"/>
            <wp:effectExtent l="19050" t="0" r="0" b="0"/>
            <wp:docPr id="10" name="Picture 10" descr="http://mansion-global-app.s3.amazonaws.com/article-images/Coachella_Teaser.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ansion-global-app.s3.amazonaws.com/article-images/Coachella_Teaser.jpg">
                      <a:hlinkClick r:id="rId15" tgtFrame="&quot;_blank&quot;"/>
                    </pic:cNvPr>
                    <pic:cNvPicPr>
                      <a:picLocks noChangeAspect="1" noChangeArrowheads="1"/>
                    </pic:cNvPicPr>
                  </pic:nvPicPr>
                  <pic:blipFill>
                    <a:blip r:embed="rId16" cstate="print"/>
                    <a:srcRect/>
                    <a:stretch>
                      <a:fillRect/>
                    </a:stretch>
                  </pic:blipFill>
                  <pic:spPr bwMode="auto">
                    <a:xfrm>
                      <a:off x="0" y="0"/>
                      <a:ext cx="7623175" cy="5075555"/>
                    </a:xfrm>
                    <a:prstGeom prst="rect">
                      <a:avLst/>
                    </a:prstGeom>
                    <a:noFill/>
                    <a:ln w="9525">
                      <a:noFill/>
                      <a:miter lim="800000"/>
                      <a:headEnd/>
                      <a:tailEnd/>
                    </a:ln>
                  </pic:spPr>
                </pic:pic>
              </a:graphicData>
            </a:graphic>
          </wp:inline>
        </w:drawing>
      </w:r>
    </w:p>
    <w:p w:rsidR="0039242C" w:rsidRPr="0039242C" w:rsidRDefault="0039242C" w:rsidP="0039242C">
      <w:pPr>
        <w:spacing w:after="0" w:line="360" w:lineRule="atLeast"/>
        <w:rPr>
          <w:rFonts w:ascii="Georgia" w:eastAsia="Times New Roman" w:hAnsi="Georgia" w:cs="Times New Roman"/>
          <w:color w:val="191919"/>
          <w:sz w:val="29"/>
          <w:szCs w:val="29"/>
        </w:rPr>
      </w:pPr>
      <w:r w:rsidRPr="0039242C">
        <w:rPr>
          <w:rFonts w:ascii="Georgia" w:eastAsia="Times New Roman" w:hAnsi="Georgia" w:cs="Times New Roman"/>
          <w:color w:val="191919"/>
          <w:sz w:val="29"/>
          <w:szCs w:val="29"/>
        </w:rPr>
        <w:pict>
          <v:rect id="_x0000_i1029" style="width:0;height:0" o:hralign="center" o:hrstd="t" o:hr="t" fillcolor="#a0a0a0" stroked="f"/>
        </w:pict>
      </w:r>
    </w:p>
    <w:p w:rsidR="0039242C" w:rsidRPr="0039242C" w:rsidRDefault="0039242C" w:rsidP="0039242C">
      <w:pPr>
        <w:spacing w:before="100" w:beforeAutospacing="1" w:after="100" w:afterAutospacing="1" w:line="360" w:lineRule="atLeast"/>
        <w:rPr>
          <w:rFonts w:ascii="Georgia" w:eastAsia="Times New Roman" w:hAnsi="Georgia" w:cs="Times New Roman"/>
          <w:color w:val="191919"/>
          <w:sz w:val="29"/>
          <w:szCs w:val="29"/>
        </w:rPr>
      </w:pPr>
      <w:r>
        <w:rPr>
          <w:rFonts w:ascii="Georgia" w:eastAsia="Times New Roman" w:hAnsi="Georgia" w:cs="Times New Roman"/>
          <w:noProof/>
          <w:color w:val="00B6D0"/>
          <w:sz w:val="29"/>
          <w:szCs w:val="29"/>
        </w:rPr>
        <w:lastRenderedPageBreak/>
        <w:drawing>
          <wp:inline distT="0" distB="0" distL="0" distR="0">
            <wp:extent cx="7623175" cy="5075555"/>
            <wp:effectExtent l="19050" t="0" r="0" b="0"/>
            <wp:docPr id="12" name="Picture 12" descr="http://mansion-global-app.s3.amazonaws.com/article-images/PentView_Teaser.jp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ansion-global-app.s3.amazonaws.com/article-images/PentView_Teaser.jpg">
                      <a:hlinkClick r:id="rId17" tgtFrame="&quot;_blank&quot;"/>
                    </pic:cNvPr>
                    <pic:cNvPicPr>
                      <a:picLocks noChangeAspect="1" noChangeArrowheads="1"/>
                    </pic:cNvPicPr>
                  </pic:nvPicPr>
                  <pic:blipFill>
                    <a:blip r:embed="rId18" cstate="print"/>
                    <a:srcRect/>
                    <a:stretch>
                      <a:fillRect/>
                    </a:stretch>
                  </pic:blipFill>
                  <pic:spPr bwMode="auto">
                    <a:xfrm>
                      <a:off x="0" y="0"/>
                      <a:ext cx="7623175" cy="5075555"/>
                    </a:xfrm>
                    <a:prstGeom prst="rect">
                      <a:avLst/>
                    </a:prstGeom>
                    <a:noFill/>
                    <a:ln w="9525">
                      <a:noFill/>
                      <a:miter lim="800000"/>
                      <a:headEnd/>
                      <a:tailEnd/>
                    </a:ln>
                  </pic:spPr>
                </pic:pic>
              </a:graphicData>
            </a:graphic>
          </wp:inline>
        </w:drawing>
      </w:r>
    </w:p>
    <w:p w:rsidR="0039242C" w:rsidRPr="0039242C" w:rsidRDefault="0039242C" w:rsidP="0039242C">
      <w:pPr>
        <w:spacing w:after="0" w:line="360" w:lineRule="atLeast"/>
        <w:rPr>
          <w:rFonts w:ascii="Arial" w:eastAsia="Times New Roman" w:hAnsi="Arial" w:cs="Arial"/>
          <w:caps/>
          <w:color w:val="191919"/>
          <w:sz w:val="24"/>
          <w:szCs w:val="24"/>
        </w:rPr>
      </w:pPr>
      <w:r w:rsidRPr="0039242C">
        <w:rPr>
          <w:rFonts w:ascii="Arial" w:eastAsia="Times New Roman" w:hAnsi="Arial" w:cs="Arial"/>
          <w:caps/>
          <w:color w:val="191919"/>
          <w:sz w:val="24"/>
          <w:szCs w:val="24"/>
        </w:rPr>
        <w:t>STAY UP TO DATE WITH MANSION GLOBAL NEWSLETTERS</w:t>
      </w:r>
    </w:p>
    <w:p w:rsidR="0039242C" w:rsidRPr="0039242C" w:rsidRDefault="0039242C" w:rsidP="0039242C">
      <w:pPr>
        <w:shd w:val="clear" w:color="auto" w:fill="00B6D0"/>
        <w:spacing w:after="0" w:line="360" w:lineRule="atLeast"/>
        <w:rPr>
          <w:rFonts w:ascii="Arial" w:eastAsia="Times New Roman" w:hAnsi="Arial" w:cs="Arial"/>
          <w:b/>
          <w:bCs/>
          <w:caps/>
          <w:color w:val="FFFFFF"/>
          <w:spacing w:val="19"/>
          <w:sz w:val="23"/>
          <w:szCs w:val="23"/>
        </w:rPr>
      </w:pPr>
      <w:r w:rsidRPr="0039242C">
        <w:rPr>
          <w:rFonts w:ascii="Arial" w:eastAsia="Times New Roman" w:hAnsi="Arial" w:cs="Arial"/>
          <w:b/>
          <w:bCs/>
          <w:caps/>
          <w:color w:val="FFFFFF"/>
          <w:spacing w:val="19"/>
          <w:sz w:val="23"/>
          <w:szCs w:val="23"/>
        </w:rPr>
        <w:t>SIGN UP</w:t>
      </w:r>
    </w:p>
    <w:p w:rsidR="0039242C" w:rsidRPr="0039242C" w:rsidRDefault="0039242C" w:rsidP="0039242C">
      <w:pPr>
        <w:spacing w:after="0" w:line="360" w:lineRule="atLeast"/>
        <w:rPr>
          <w:rFonts w:ascii="Arial" w:eastAsia="Times New Roman" w:hAnsi="Arial" w:cs="Arial"/>
          <w:b/>
          <w:bCs/>
          <w:caps/>
          <w:color w:val="191919"/>
          <w:spacing w:val="19"/>
          <w:sz w:val="23"/>
          <w:szCs w:val="23"/>
        </w:rPr>
      </w:pPr>
      <w:r w:rsidRPr="0039242C">
        <w:rPr>
          <w:rFonts w:ascii="Arial" w:eastAsia="Times New Roman" w:hAnsi="Arial" w:cs="Arial"/>
          <w:b/>
          <w:bCs/>
          <w:caps/>
          <w:color w:val="191919"/>
          <w:spacing w:val="19"/>
          <w:sz w:val="23"/>
          <w:szCs w:val="23"/>
        </w:rPr>
        <w:t>RELATED TAGS</w:t>
      </w:r>
    </w:p>
    <w:p w:rsidR="0039242C" w:rsidRPr="0039242C" w:rsidRDefault="0039242C" w:rsidP="0039242C">
      <w:pPr>
        <w:spacing w:after="0" w:line="360" w:lineRule="atLeast"/>
        <w:outlineLvl w:val="1"/>
        <w:rPr>
          <w:rFonts w:ascii="Georgia" w:eastAsia="Times New Roman" w:hAnsi="Georgia" w:cs="Times New Roman"/>
          <w:color w:val="191919"/>
          <w:sz w:val="29"/>
          <w:szCs w:val="29"/>
        </w:rPr>
      </w:pPr>
      <w:r w:rsidRPr="0039242C">
        <w:rPr>
          <w:rFonts w:ascii="Georgia" w:eastAsia="Times New Roman" w:hAnsi="Georgia" w:cs="Times New Roman"/>
          <w:color w:val="191919"/>
          <w:sz w:val="29"/>
          <w:szCs w:val="29"/>
        </w:rPr>
        <w:t>Sponsored Content</w:t>
      </w:r>
    </w:p>
    <w:p w:rsidR="0039242C" w:rsidRPr="0039242C" w:rsidRDefault="0039242C" w:rsidP="0039242C">
      <w:pPr>
        <w:shd w:val="clear" w:color="auto" w:fill="552448"/>
        <w:spacing w:after="0" w:line="360" w:lineRule="atLeast"/>
        <w:outlineLvl w:val="2"/>
        <w:rPr>
          <w:rFonts w:ascii="Georgia" w:eastAsia="Times New Roman" w:hAnsi="Georgia" w:cs="Times New Roman"/>
          <w:color w:val="191919"/>
          <w:sz w:val="29"/>
          <w:szCs w:val="29"/>
        </w:rPr>
      </w:pPr>
      <w:r>
        <w:rPr>
          <w:rFonts w:ascii="Georgia" w:eastAsia="Times New Roman" w:hAnsi="Georgia" w:cs="Times New Roman"/>
          <w:noProof/>
          <w:color w:val="EBE3D5"/>
          <w:sz w:val="29"/>
          <w:szCs w:val="29"/>
        </w:rPr>
        <w:drawing>
          <wp:inline distT="0" distB="0" distL="0" distR="0">
            <wp:extent cx="2332355" cy="2034540"/>
            <wp:effectExtent l="19050" t="0" r="0" b="0"/>
            <wp:docPr id="13" name="Picture 13" descr="Sponsored conten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onsored content">
                      <a:hlinkClick r:id="rId19" tgtFrame="&quot;_blank&quot;"/>
                    </pic:cNvPr>
                    <pic:cNvPicPr>
                      <a:picLocks noChangeAspect="1" noChangeArrowheads="1"/>
                    </pic:cNvPicPr>
                  </pic:nvPicPr>
                  <pic:blipFill>
                    <a:blip r:embed="rId20" cstate="print"/>
                    <a:srcRect/>
                    <a:stretch>
                      <a:fillRect/>
                    </a:stretch>
                  </pic:blipFill>
                  <pic:spPr bwMode="auto">
                    <a:xfrm>
                      <a:off x="0" y="0"/>
                      <a:ext cx="2332355" cy="2034540"/>
                    </a:xfrm>
                    <a:prstGeom prst="rect">
                      <a:avLst/>
                    </a:prstGeom>
                    <a:noFill/>
                    <a:ln w="9525">
                      <a:noFill/>
                      <a:miter lim="800000"/>
                      <a:headEnd/>
                      <a:tailEnd/>
                    </a:ln>
                  </pic:spPr>
                </pic:pic>
              </a:graphicData>
            </a:graphic>
          </wp:inline>
        </w:drawing>
      </w:r>
    </w:p>
    <w:p w:rsidR="0039242C" w:rsidRPr="0039242C" w:rsidRDefault="0039242C" w:rsidP="0039242C">
      <w:pPr>
        <w:shd w:val="clear" w:color="auto" w:fill="552448"/>
        <w:spacing w:after="0" w:line="360" w:lineRule="atLeast"/>
        <w:rPr>
          <w:rFonts w:ascii="Arial" w:eastAsia="Times New Roman" w:hAnsi="Arial" w:cs="Arial"/>
          <w:b/>
          <w:bCs/>
          <w:caps/>
          <w:color w:val="A2A2A2"/>
          <w:spacing w:val="19"/>
          <w:sz w:val="19"/>
          <w:szCs w:val="19"/>
        </w:rPr>
      </w:pPr>
      <w:hyperlink r:id="rId21" w:history="1">
        <w:r w:rsidRPr="0039242C">
          <w:rPr>
            <w:rFonts w:ascii="Arial" w:eastAsia="Times New Roman" w:hAnsi="Arial" w:cs="Arial"/>
            <w:b/>
            <w:bCs/>
            <w:caps/>
            <w:color w:val="EBE3D5"/>
            <w:spacing w:val="19"/>
            <w:sz w:val="19"/>
            <w:u w:val="single"/>
          </w:rPr>
          <w:t>LAGUNA BEACH, CA, UNITED STATES - $11,950,000</w:t>
        </w:r>
      </w:hyperlink>
    </w:p>
    <w:p w:rsidR="00276FCF" w:rsidRDefault="00276FCF"/>
    <w:sectPr w:rsidR="00276FCF" w:rsidSect="00276FC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characterSpacingControl w:val="doNotCompress"/>
  <w:compat/>
  <w:rsids>
    <w:rsidRoot w:val="0039242C"/>
    <w:rsid w:val="00276FCF"/>
    <w:rsid w:val="0039242C"/>
    <w:rsid w:val="004D47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FCF"/>
  </w:style>
  <w:style w:type="paragraph" w:styleId="Heading1">
    <w:name w:val="heading 1"/>
    <w:basedOn w:val="Normal"/>
    <w:link w:val="Heading1Char"/>
    <w:uiPriority w:val="9"/>
    <w:qFormat/>
    <w:rsid w:val="003924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924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9242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42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9242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9242C"/>
    <w:rPr>
      <w:rFonts w:ascii="Times New Roman" w:eastAsia="Times New Roman" w:hAnsi="Times New Roman" w:cs="Times New Roman"/>
      <w:b/>
      <w:bCs/>
      <w:sz w:val="27"/>
      <w:szCs w:val="27"/>
    </w:rPr>
  </w:style>
  <w:style w:type="character" w:customStyle="1" w:styleId="article-header-infobyline">
    <w:name w:val="article-header-info__byline"/>
    <w:basedOn w:val="DefaultParagraphFont"/>
    <w:rsid w:val="0039242C"/>
  </w:style>
  <w:style w:type="character" w:customStyle="1" w:styleId="article-header-infosourcelabel">
    <w:name w:val="article-header-info__source_label"/>
    <w:basedOn w:val="DefaultParagraphFont"/>
    <w:rsid w:val="0039242C"/>
  </w:style>
  <w:style w:type="character" w:styleId="Hyperlink">
    <w:name w:val="Hyperlink"/>
    <w:basedOn w:val="DefaultParagraphFont"/>
    <w:uiPriority w:val="99"/>
    <w:semiHidden/>
    <w:unhideWhenUsed/>
    <w:rsid w:val="0039242C"/>
    <w:rPr>
      <w:color w:val="0000FF"/>
      <w:u w:val="single"/>
    </w:rPr>
  </w:style>
  <w:style w:type="character" w:customStyle="1" w:styleId="apple-converted-space">
    <w:name w:val="apple-converted-space"/>
    <w:basedOn w:val="DefaultParagraphFont"/>
    <w:rsid w:val="0039242C"/>
  </w:style>
  <w:style w:type="character" w:customStyle="1" w:styleId="span-mymg-save">
    <w:name w:val="span-mymg-save"/>
    <w:basedOn w:val="DefaultParagraphFont"/>
    <w:rsid w:val="0039242C"/>
  </w:style>
  <w:style w:type="paragraph" w:styleId="NormalWeb">
    <w:name w:val="Normal (Web)"/>
    <w:basedOn w:val="Normal"/>
    <w:uiPriority w:val="99"/>
    <w:semiHidden/>
    <w:unhideWhenUsed/>
    <w:rsid w:val="003924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ortcode-header-default">
    <w:name w:val="shortcode-header-default"/>
    <w:basedOn w:val="DefaultParagraphFont"/>
    <w:rsid w:val="0039242C"/>
  </w:style>
  <w:style w:type="character" w:customStyle="1" w:styleId="shortcode-header-sub">
    <w:name w:val="shortcode-header-sub"/>
    <w:basedOn w:val="DefaultParagraphFont"/>
    <w:rsid w:val="0039242C"/>
  </w:style>
  <w:style w:type="paragraph" w:styleId="BalloonText">
    <w:name w:val="Balloon Text"/>
    <w:basedOn w:val="Normal"/>
    <w:link w:val="BalloonTextChar"/>
    <w:uiPriority w:val="99"/>
    <w:semiHidden/>
    <w:unhideWhenUsed/>
    <w:rsid w:val="003924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42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09874357">
      <w:bodyDiv w:val="1"/>
      <w:marLeft w:val="0"/>
      <w:marRight w:val="0"/>
      <w:marTop w:val="0"/>
      <w:marBottom w:val="0"/>
      <w:divBdr>
        <w:top w:val="none" w:sz="0" w:space="0" w:color="auto"/>
        <w:left w:val="none" w:sz="0" w:space="0" w:color="auto"/>
        <w:bottom w:val="none" w:sz="0" w:space="0" w:color="auto"/>
        <w:right w:val="none" w:sz="0" w:space="0" w:color="auto"/>
      </w:divBdr>
      <w:divsChild>
        <w:div w:id="407967881">
          <w:marLeft w:val="0"/>
          <w:marRight w:val="0"/>
          <w:marTop w:val="0"/>
          <w:marBottom w:val="0"/>
          <w:divBdr>
            <w:top w:val="none" w:sz="0" w:space="0" w:color="auto"/>
            <w:left w:val="none" w:sz="0" w:space="0" w:color="auto"/>
            <w:bottom w:val="none" w:sz="0" w:space="0" w:color="auto"/>
            <w:right w:val="none" w:sz="0" w:space="0" w:color="auto"/>
          </w:divBdr>
          <w:divsChild>
            <w:div w:id="1266494861">
              <w:marLeft w:val="0"/>
              <w:marRight w:val="0"/>
              <w:marTop w:val="0"/>
              <w:marBottom w:val="0"/>
              <w:divBdr>
                <w:top w:val="none" w:sz="0" w:space="0" w:color="auto"/>
                <w:left w:val="none" w:sz="0" w:space="0" w:color="auto"/>
                <w:bottom w:val="none" w:sz="0" w:space="0" w:color="auto"/>
                <w:right w:val="none" w:sz="0" w:space="0" w:color="auto"/>
              </w:divBdr>
              <w:divsChild>
                <w:div w:id="144786900">
                  <w:marLeft w:val="0"/>
                  <w:marRight w:val="0"/>
                  <w:marTop w:val="0"/>
                  <w:marBottom w:val="0"/>
                  <w:divBdr>
                    <w:top w:val="none" w:sz="0" w:space="0" w:color="auto"/>
                    <w:left w:val="none" w:sz="0" w:space="0" w:color="auto"/>
                    <w:bottom w:val="none" w:sz="0" w:space="0" w:color="auto"/>
                    <w:right w:val="none" w:sz="0" w:space="0" w:color="auto"/>
                  </w:divBdr>
                </w:div>
                <w:div w:id="605382805">
                  <w:marLeft w:val="0"/>
                  <w:marRight w:val="0"/>
                  <w:marTop w:val="0"/>
                  <w:marBottom w:val="0"/>
                  <w:divBdr>
                    <w:top w:val="none" w:sz="0" w:space="0" w:color="auto"/>
                    <w:left w:val="none" w:sz="0" w:space="0" w:color="auto"/>
                    <w:bottom w:val="none" w:sz="0" w:space="0" w:color="auto"/>
                    <w:right w:val="none" w:sz="0" w:space="0" w:color="auto"/>
                  </w:divBdr>
                  <w:divsChild>
                    <w:div w:id="205449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92865">
          <w:marLeft w:val="0"/>
          <w:marRight w:val="0"/>
          <w:marTop w:val="0"/>
          <w:marBottom w:val="0"/>
          <w:divBdr>
            <w:top w:val="none" w:sz="0" w:space="0" w:color="auto"/>
            <w:left w:val="none" w:sz="0" w:space="0" w:color="auto"/>
            <w:bottom w:val="none" w:sz="0" w:space="0" w:color="auto"/>
            <w:right w:val="none" w:sz="0" w:space="0" w:color="auto"/>
          </w:divBdr>
          <w:divsChild>
            <w:div w:id="1819104144">
              <w:marLeft w:val="0"/>
              <w:marRight w:val="0"/>
              <w:marTop w:val="0"/>
              <w:marBottom w:val="0"/>
              <w:divBdr>
                <w:top w:val="none" w:sz="0" w:space="0" w:color="auto"/>
                <w:left w:val="none" w:sz="0" w:space="0" w:color="auto"/>
                <w:bottom w:val="none" w:sz="0" w:space="0" w:color="auto"/>
                <w:right w:val="none" w:sz="0" w:space="0" w:color="auto"/>
              </w:divBdr>
              <w:divsChild>
                <w:div w:id="1739009163">
                  <w:marLeft w:val="0"/>
                  <w:marRight w:val="0"/>
                  <w:marTop w:val="0"/>
                  <w:marBottom w:val="0"/>
                  <w:divBdr>
                    <w:top w:val="none" w:sz="0" w:space="0" w:color="auto"/>
                    <w:left w:val="none" w:sz="0" w:space="0" w:color="auto"/>
                    <w:bottom w:val="none" w:sz="0" w:space="0" w:color="auto"/>
                    <w:right w:val="none" w:sz="0" w:space="0" w:color="auto"/>
                  </w:divBdr>
                  <w:divsChild>
                    <w:div w:id="1892113731">
                      <w:marLeft w:val="0"/>
                      <w:marRight w:val="0"/>
                      <w:marTop w:val="0"/>
                      <w:marBottom w:val="0"/>
                      <w:divBdr>
                        <w:top w:val="none" w:sz="0" w:space="0" w:color="auto"/>
                        <w:left w:val="none" w:sz="0" w:space="0" w:color="auto"/>
                        <w:bottom w:val="none" w:sz="0" w:space="0" w:color="auto"/>
                        <w:right w:val="none" w:sz="0" w:space="0" w:color="auto"/>
                      </w:divBdr>
                      <w:divsChild>
                        <w:div w:id="85926423">
                          <w:marLeft w:val="0"/>
                          <w:marRight w:val="0"/>
                          <w:marTop w:val="0"/>
                          <w:marBottom w:val="0"/>
                          <w:divBdr>
                            <w:top w:val="none" w:sz="0" w:space="0" w:color="auto"/>
                            <w:left w:val="none" w:sz="0" w:space="0" w:color="auto"/>
                            <w:bottom w:val="none" w:sz="0" w:space="0" w:color="auto"/>
                            <w:right w:val="none" w:sz="0" w:space="0" w:color="auto"/>
                          </w:divBdr>
                          <w:divsChild>
                            <w:div w:id="1779567106">
                              <w:marLeft w:val="0"/>
                              <w:marRight w:val="0"/>
                              <w:marTop w:val="0"/>
                              <w:marBottom w:val="0"/>
                              <w:divBdr>
                                <w:top w:val="none" w:sz="0" w:space="0" w:color="auto"/>
                                <w:left w:val="none" w:sz="0" w:space="0" w:color="auto"/>
                                <w:bottom w:val="none" w:sz="0" w:space="0" w:color="auto"/>
                                <w:right w:val="none" w:sz="0" w:space="0" w:color="auto"/>
                              </w:divBdr>
                              <w:divsChild>
                                <w:div w:id="1659844474">
                                  <w:marLeft w:val="0"/>
                                  <w:marRight w:val="0"/>
                                  <w:marTop w:val="0"/>
                                  <w:marBottom w:val="0"/>
                                  <w:divBdr>
                                    <w:top w:val="none" w:sz="0" w:space="0" w:color="auto"/>
                                    <w:left w:val="none" w:sz="0" w:space="0" w:color="auto"/>
                                    <w:bottom w:val="none" w:sz="0" w:space="0" w:color="auto"/>
                                    <w:right w:val="none" w:sz="0" w:space="0" w:color="auto"/>
                                  </w:divBdr>
                                  <w:divsChild>
                                    <w:div w:id="1969555389">
                                      <w:marLeft w:val="0"/>
                                      <w:marRight w:val="0"/>
                                      <w:marTop w:val="0"/>
                                      <w:marBottom w:val="0"/>
                                      <w:divBdr>
                                        <w:top w:val="none" w:sz="0" w:space="0" w:color="auto"/>
                                        <w:left w:val="none" w:sz="0" w:space="0" w:color="auto"/>
                                        <w:bottom w:val="none" w:sz="0" w:space="0" w:color="auto"/>
                                        <w:right w:val="none" w:sz="0" w:space="0" w:color="auto"/>
                                      </w:divBdr>
                                      <w:divsChild>
                                        <w:div w:id="509369377">
                                          <w:marLeft w:val="0"/>
                                          <w:marRight w:val="0"/>
                                          <w:marTop w:val="0"/>
                                          <w:marBottom w:val="0"/>
                                          <w:divBdr>
                                            <w:top w:val="none" w:sz="0" w:space="0" w:color="auto"/>
                                            <w:left w:val="none" w:sz="0" w:space="0" w:color="auto"/>
                                            <w:bottom w:val="none" w:sz="0" w:space="0" w:color="auto"/>
                                            <w:right w:val="none" w:sz="0" w:space="0" w:color="auto"/>
                                          </w:divBdr>
                                          <w:divsChild>
                                            <w:div w:id="1060446282">
                                              <w:marLeft w:val="0"/>
                                              <w:marRight w:val="0"/>
                                              <w:marTop w:val="0"/>
                                              <w:marBottom w:val="0"/>
                                              <w:divBdr>
                                                <w:top w:val="none" w:sz="0" w:space="0" w:color="auto"/>
                                                <w:left w:val="none" w:sz="0" w:space="0" w:color="auto"/>
                                                <w:bottom w:val="none" w:sz="0" w:space="0" w:color="auto"/>
                                                <w:right w:val="none" w:sz="0" w:space="0" w:color="auto"/>
                                              </w:divBdr>
                                            </w:div>
                                            <w:div w:id="135522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180485">
              <w:marLeft w:val="0"/>
              <w:marRight w:val="0"/>
              <w:marTop w:val="0"/>
              <w:marBottom w:val="0"/>
              <w:divBdr>
                <w:top w:val="none" w:sz="0" w:space="0" w:color="auto"/>
                <w:left w:val="none" w:sz="0" w:space="0" w:color="auto"/>
                <w:bottom w:val="none" w:sz="0" w:space="0" w:color="auto"/>
                <w:right w:val="none" w:sz="0" w:space="0" w:color="auto"/>
              </w:divBdr>
              <w:divsChild>
                <w:div w:id="1296452665">
                  <w:marLeft w:val="0"/>
                  <w:marRight w:val="0"/>
                  <w:marTop w:val="0"/>
                  <w:marBottom w:val="0"/>
                  <w:divBdr>
                    <w:top w:val="none" w:sz="0" w:space="0" w:color="auto"/>
                    <w:left w:val="none" w:sz="0" w:space="0" w:color="auto"/>
                    <w:bottom w:val="none" w:sz="0" w:space="0" w:color="auto"/>
                    <w:right w:val="none" w:sz="0" w:space="0" w:color="auto"/>
                  </w:divBdr>
                </w:div>
                <w:div w:id="1335571059">
                  <w:marLeft w:val="0"/>
                  <w:marRight w:val="0"/>
                  <w:marTop w:val="0"/>
                  <w:marBottom w:val="0"/>
                  <w:divBdr>
                    <w:top w:val="none" w:sz="0" w:space="0" w:color="auto"/>
                    <w:left w:val="none" w:sz="0" w:space="0" w:color="auto"/>
                    <w:bottom w:val="none" w:sz="0" w:space="0" w:color="auto"/>
                    <w:right w:val="none" w:sz="0" w:space="0" w:color="auto"/>
                  </w:divBdr>
                </w:div>
                <w:div w:id="933779816">
                  <w:marLeft w:val="0"/>
                  <w:marRight w:val="0"/>
                  <w:marTop w:val="0"/>
                  <w:marBottom w:val="0"/>
                  <w:divBdr>
                    <w:top w:val="single" w:sz="6" w:space="0" w:color="A2A2A2"/>
                    <w:left w:val="none" w:sz="0" w:space="0" w:color="auto"/>
                    <w:bottom w:val="single" w:sz="6" w:space="0" w:color="A2A2A2"/>
                    <w:right w:val="none" w:sz="0" w:space="0" w:color="auto"/>
                  </w:divBdr>
                  <w:divsChild>
                    <w:div w:id="20427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7702">
              <w:marLeft w:val="0"/>
              <w:marRight w:val="0"/>
              <w:marTop w:val="0"/>
              <w:marBottom w:val="0"/>
              <w:divBdr>
                <w:top w:val="none" w:sz="0" w:space="0" w:color="auto"/>
                <w:left w:val="none" w:sz="0" w:space="0" w:color="auto"/>
                <w:bottom w:val="none" w:sz="0" w:space="0" w:color="auto"/>
                <w:right w:val="none" w:sz="0" w:space="0" w:color="auto"/>
              </w:divBdr>
              <w:divsChild>
                <w:div w:id="1475097316">
                  <w:marLeft w:val="0"/>
                  <w:marRight w:val="0"/>
                  <w:marTop w:val="0"/>
                  <w:marBottom w:val="0"/>
                  <w:divBdr>
                    <w:top w:val="none" w:sz="0" w:space="0" w:color="auto"/>
                    <w:left w:val="none" w:sz="0" w:space="0" w:color="auto"/>
                    <w:bottom w:val="none" w:sz="0" w:space="0" w:color="auto"/>
                    <w:right w:val="none" w:sz="0" w:space="0" w:color="auto"/>
                  </w:divBdr>
                  <w:divsChild>
                    <w:div w:id="1153182291">
                      <w:marLeft w:val="0"/>
                      <w:marRight w:val="0"/>
                      <w:marTop w:val="0"/>
                      <w:marBottom w:val="0"/>
                      <w:divBdr>
                        <w:top w:val="none" w:sz="0" w:space="0" w:color="auto"/>
                        <w:left w:val="none" w:sz="0" w:space="0" w:color="auto"/>
                        <w:bottom w:val="none" w:sz="0" w:space="0" w:color="auto"/>
                        <w:right w:val="none" w:sz="0" w:space="0" w:color="auto"/>
                      </w:divBdr>
                      <w:divsChild>
                        <w:div w:id="1414664762">
                          <w:marLeft w:val="0"/>
                          <w:marRight w:val="0"/>
                          <w:marTop w:val="0"/>
                          <w:marBottom w:val="0"/>
                          <w:divBdr>
                            <w:top w:val="none" w:sz="0" w:space="0" w:color="auto"/>
                            <w:left w:val="none" w:sz="0" w:space="0" w:color="auto"/>
                            <w:bottom w:val="none" w:sz="0" w:space="0" w:color="auto"/>
                            <w:right w:val="none" w:sz="0" w:space="0" w:color="auto"/>
                          </w:divBdr>
                          <w:divsChild>
                            <w:div w:id="1584291490">
                              <w:marLeft w:val="0"/>
                              <w:marRight w:val="0"/>
                              <w:marTop w:val="0"/>
                              <w:marBottom w:val="0"/>
                              <w:divBdr>
                                <w:top w:val="none" w:sz="0" w:space="0" w:color="auto"/>
                                <w:left w:val="none" w:sz="0" w:space="0" w:color="auto"/>
                                <w:bottom w:val="none" w:sz="0" w:space="0" w:color="auto"/>
                                <w:right w:val="none" w:sz="0" w:space="0" w:color="auto"/>
                              </w:divBdr>
                              <w:divsChild>
                                <w:div w:id="1085615943">
                                  <w:marLeft w:val="0"/>
                                  <w:marRight w:val="0"/>
                                  <w:marTop w:val="0"/>
                                  <w:marBottom w:val="0"/>
                                  <w:divBdr>
                                    <w:top w:val="none" w:sz="0" w:space="0" w:color="auto"/>
                                    <w:left w:val="none" w:sz="0" w:space="0" w:color="auto"/>
                                    <w:bottom w:val="none" w:sz="0" w:space="0" w:color="auto"/>
                                    <w:right w:val="none" w:sz="0" w:space="0" w:color="auto"/>
                                  </w:divBdr>
                                </w:div>
                              </w:divsChild>
                            </w:div>
                            <w:div w:id="1535580087">
                              <w:marLeft w:val="0"/>
                              <w:marRight w:val="0"/>
                              <w:marTop w:val="0"/>
                              <w:marBottom w:val="0"/>
                              <w:divBdr>
                                <w:top w:val="none" w:sz="0" w:space="0" w:color="auto"/>
                                <w:left w:val="none" w:sz="0" w:space="0" w:color="auto"/>
                                <w:bottom w:val="none" w:sz="0" w:space="0" w:color="auto"/>
                                <w:right w:val="none" w:sz="0" w:space="0" w:color="auto"/>
                              </w:divBdr>
                              <w:divsChild>
                                <w:div w:id="51004857">
                                  <w:marLeft w:val="0"/>
                                  <w:marRight w:val="0"/>
                                  <w:marTop w:val="0"/>
                                  <w:marBottom w:val="0"/>
                                  <w:divBdr>
                                    <w:top w:val="none" w:sz="0" w:space="0" w:color="auto"/>
                                    <w:left w:val="none" w:sz="0" w:space="0" w:color="auto"/>
                                    <w:bottom w:val="none" w:sz="0" w:space="0" w:color="auto"/>
                                    <w:right w:val="none" w:sz="0" w:space="0" w:color="auto"/>
                                  </w:divBdr>
                                  <w:divsChild>
                                    <w:div w:id="1635982304">
                                      <w:marLeft w:val="0"/>
                                      <w:marRight w:val="0"/>
                                      <w:marTop w:val="0"/>
                                      <w:marBottom w:val="0"/>
                                      <w:divBdr>
                                        <w:top w:val="none" w:sz="0" w:space="0" w:color="auto"/>
                                        <w:left w:val="none" w:sz="0" w:space="0" w:color="auto"/>
                                        <w:bottom w:val="none" w:sz="0" w:space="0" w:color="auto"/>
                                        <w:right w:val="none" w:sz="0" w:space="0" w:color="auto"/>
                                      </w:divBdr>
                                      <w:divsChild>
                                        <w:div w:id="750733086">
                                          <w:marLeft w:val="0"/>
                                          <w:marRight w:val="0"/>
                                          <w:marTop w:val="0"/>
                                          <w:marBottom w:val="0"/>
                                          <w:divBdr>
                                            <w:top w:val="none" w:sz="0" w:space="0" w:color="auto"/>
                                            <w:left w:val="none" w:sz="0" w:space="0" w:color="auto"/>
                                            <w:bottom w:val="none" w:sz="0" w:space="0" w:color="auto"/>
                                            <w:right w:val="none" w:sz="0" w:space="0" w:color="auto"/>
                                          </w:divBdr>
                                          <w:divsChild>
                                            <w:div w:id="151608688">
                                              <w:marLeft w:val="0"/>
                                              <w:marRight w:val="0"/>
                                              <w:marTop w:val="0"/>
                                              <w:marBottom w:val="0"/>
                                              <w:divBdr>
                                                <w:top w:val="none" w:sz="0" w:space="0" w:color="auto"/>
                                                <w:left w:val="none" w:sz="0" w:space="0" w:color="auto"/>
                                                <w:bottom w:val="none" w:sz="0" w:space="0" w:color="auto"/>
                                                <w:right w:val="none" w:sz="0" w:space="0" w:color="auto"/>
                                              </w:divBdr>
                                              <w:divsChild>
                                                <w:div w:id="25698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ansionglobal.com/listings/285673?mod=article_body" TargetMode="External"/><Relationship Id="rId13" Type="http://schemas.openxmlformats.org/officeDocument/2006/relationships/image" Target="media/image5.jpeg"/><Relationship Id="rId18" Type="http://schemas.openxmlformats.org/officeDocument/2006/relationships/image" Target="media/image7.jpeg"/><Relationship Id="rId3" Type="http://schemas.openxmlformats.org/officeDocument/2006/relationships/webSettings" Target="webSettings.xml"/><Relationship Id="rId21" Type="http://schemas.openxmlformats.org/officeDocument/2006/relationships/hyperlink" Target="http://www.mansionglobal.com/leads/redirect_to_link?entity_id=511898&amp;entity_type=Listing&amp;from=article_page_berkshire_hathaway_widget&amp;locale=&amp;partial_name=berkshire_hathaway_widget&amp;source_url=http%3A%2F%2Fwww.mansionglobal.com%2Flazy%2Farticles%2Fshow_sponsored_content.js%3Fid%3D2209&amp;target=_blank&amp;target_url=%2Flistings%2F511898-6-rockledge-road-92651%3Fmod%3Dberkshire_hathaway_widget" TargetMode="External"/><Relationship Id="rId7" Type="http://schemas.openxmlformats.org/officeDocument/2006/relationships/image" Target="media/image2.jpeg"/><Relationship Id="rId12" Type="http://schemas.openxmlformats.org/officeDocument/2006/relationships/hyperlink" Target="http://www.mansionglobal.com/listings/38646?mod=article_body" TargetMode="External"/><Relationship Id="rId17" Type="http://schemas.openxmlformats.org/officeDocument/2006/relationships/hyperlink" Target="http://www.mansionglobal.com/articles/24022-view-from-the-top-five-penthouses-with-endless-vistas" TargetMode="External"/><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www.mansionglobal.com/listings/219310-san-casciano-in-val-di-pesa-tuscany-italy-none?mod=article_body"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hyperlink" Target="http://www.mansionglobal.com/articles/24663-5-homes-to-buy-near-coachella" TargetMode="External"/><Relationship Id="rId23" Type="http://schemas.openxmlformats.org/officeDocument/2006/relationships/theme" Target="theme/theme1.xml"/><Relationship Id="rId10" Type="http://schemas.openxmlformats.org/officeDocument/2006/relationships/hyperlink" Target="http://www.mansionglobal.com/listings/132570?mod=article_body" TargetMode="External"/><Relationship Id="rId19" Type="http://schemas.openxmlformats.org/officeDocument/2006/relationships/hyperlink" Target="http://www.mansionglobal.com/leads/redirect_to_link?entity_id=2209&amp;entity_type=Article&amp;from=article_page_berkshire_hathaway_widget&amp;locale=&amp;partial_name=berkshire_hathaway_widget&amp;source_url=http%3A%2F%2Fwww.mansionglobal.com%2Flazy%2Farticles%2Fshow_sponsored_content.js%3Fid%3D2209&amp;target_url=http%3A%2F%2Fwww.berkshirehathawayhs.com" TargetMode="External"/><Relationship Id="rId4" Type="http://schemas.openxmlformats.org/officeDocument/2006/relationships/hyperlink" Target="http://www.mansionglobal.com/" TargetMode="External"/><Relationship Id="rId9" Type="http://schemas.openxmlformats.org/officeDocument/2006/relationships/image" Target="media/image3.jpeg"/><Relationship Id="rId14" Type="http://schemas.openxmlformats.org/officeDocument/2006/relationships/hyperlink" Target="http://www.mansionglobal.com/listings/180894?mod=article_body"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13</Pages>
  <Words>696</Words>
  <Characters>3971</Characters>
  <Application>Microsoft Office Word</Application>
  <DocSecurity>0</DocSecurity>
  <Lines>33</Lines>
  <Paragraphs>9</Paragraphs>
  <ScaleCrop>false</ScaleCrop>
  <Company/>
  <LinksUpToDate>false</LinksUpToDate>
  <CharactersWithSpaces>4658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zainul ansari</dc:creator>
  <cp:lastModifiedBy>zainul ansari</cp:lastModifiedBy>
  <cp:revision>2</cp:revision>
  <dcterms:created xsi:type="dcterms:W3CDTF">2017-03-25T05:12:00Z</dcterms:created>
  <dcterms:modified xsi:type="dcterms:W3CDTF">2017-03-25T05:19:00Z</dcterms:modified>
</cp:coreProperties>
</file>