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B701" w14:textId="77777777" w:rsidR="00A024F9" w:rsidRDefault="00000000">
      <w:pPr>
        <w:pStyle w:val="Title"/>
      </w:pPr>
      <w:r>
        <w:t>EEMBC-Style Comparison of Classical and Post-Quantum Cryptography on Two IoT Edge MCUs</w:t>
      </w:r>
    </w:p>
    <w:p w14:paraId="69C256A3" w14:textId="77777777" w:rsidR="00A024F9" w:rsidRDefault="00000000">
      <w:r>
        <w:t>Zain Ul Haq. M.Sc. Autonomous Systems, Hochschule Bonn-Rhein-Sieg. Supervisors: Prof. Dr. Houben and Prof. Dr. Tschofenig.</w:t>
      </w:r>
    </w:p>
    <w:p w14:paraId="5F828AAC" w14:textId="77777777" w:rsidR="00A024F9" w:rsidRDefault="00000000">
      <w:pPr>
        <w:pStyle w:val="Heading1"/>
      </w:pPr>
      <w:r>
        <w:t>1. Objective</w:t>
      </w:r>
    </w:p>
    <w:p w14:paraId="2E0ED20F" w14:textId="77777777" w:rsidR="00A024F9" w:rsidRDefault="00000000">
      <w:r>
        <w:t>This report measures what a TLS 1.2 public-key handshake costs on two microcontrollers, first with classical ECDH and ECDSA over P-256 and then with the NIST post-quantum replacements ML-KEM and ML-DSA. The measurements follow EEMBC methodology. SecureMark-TLS supplies the classical reference and the same 14-component structure is used for the post-quantum substitution, so the two can be put side by side.</w:t>
      </w:r>
    </w:p>
    <w:p w14:paraId="099D60AB" w14:textId="77777777" w:rsidR="00A024F9" w:rsidRDefault="00000000">
      <w:r>
        <w:t>The migration cost turns out to depend on the board and on the security level. At NIST Level 1 on the NXP MCXN947 the post-quantum handshake is 9.1% faster than the classical one, because the two signature verifications in the handshake become much cheaper. At Level 3 and Level 5 it is slower, by 50.9% and 125.9%. On the ESP32-S3 every level comes out faster, between 62% and 82%, which says more about the cost of its software ECC than about the cost of lattice arithmetic.</w:t>
      </w:r>
    </w:p>
    <w:p w14:paraId="75924414" w14:textId="77777777" w:rsidR="00A024F9" w:rsidRDefault="00000000">
      <w:pPr>
        <w:pStyle w:val="Heading1"/>
      </w:pPr>
      <w:r>
        <w:t>2. Method</w:t>
      </w:r>
    </w:p>
    <w:p w14:paraId="074AA9CE" w14:textId="77777777" w:rsidR="00A024F9" w:rsidRDefault="00000000">
      <w:pPr>
        <w:pStyle w:val="Heading2"/>
      </w:pPr>
      <w:r>
        <w:t>2.1 Platforms</w:t>
      </w:r>
    </w:p>
    <w:tbl>
      <w:tblPr>
        <w:tblStyle w:val="TableGrid"/>
        <w:tblW w:w="0" w:type="auto"/>
        <w:tblLook w:val="04A0" w:firstRow="1" w:lastRow="0" w:firstColumn="1" w:lastColumn="0" w:noHBand="0" w:noVBand="1"/>
      </w:tblPr>
      <w:tblGrid>
        <w:gridCol w:w="2880"/>
        <w:gridCol w:w="2880"/>
        <w:gridCol w:w="2880"/>
      </w:tblGrid>
      <w:tr w:rsidR="00A024F9" w14:paraId="3D123579" w14:textId="77777777">
        <w:tc>
          <w:tcPr>
            <w:tcW w:w="2880" w:type="dxa"/>
          </w:tcPr>
          <w:p w14:paraId="56610519" w14:textId="77777777" w:rsidR="00A024F9" w:rsidRDefault="00000000">
            <w:r>
              <w:rPr>
                <w:sz w:val="18"/>
              </w:rPr>
              <w:t>Property</w:t>
            </w:r>
          </w:p>
        </w:tc>
        <w:tc>
          <w:tcPr>
            <w:tcW w:w="2880" w:type="dxa"/>
          </w:tcPr>
          <w:p w14:paraId="630D71F0" w14:textId="77777777" w:rsidR="00A024F9" w:rsidRDefault="00000000">
            <w:r>
              <w:rPr>
                <w:sz w:val="18"/>
              </w:rPr>
              <w:t>NXP FRDM-MCXN947</w:t>
            </w:r>
          </w:p>
        </w:tc>
        <w:tc>
          <w:tcPr>
            <w:tcW w:w="2880" w:type="dxa"/>
          </w:tcPr>
          <w:p w14:paraId="15D8E692" w14:textId="77777777" w:rsidR="00A024F9" w:rsidRDefault="00000000">
            <w:r>
              <w:rPr>
                <w:sz w:val="18"/>
              </w:rPr>
              <w:t>ESP32-S3</w:t>
            </w:r>
          </w:p>
        </w:tc>
      </w:tr>
      <w:tr w:rsidR="00A024F9" w14:paraId="478030A3" w14:textId="77777777">
        <w:tc>
          <w:tcPr>
            <w:tcW w:w="2880" w:type="dxa"/>
          </w:tcPr>
          <w:p w14:paraId="7E9A32E7" w14:textId="77777777" w:rsidR="00A024F9" w:rsidRDefault="00000000">
            <w:r>
              <w:rPr>
                <w:sz w:val="18"/>
              </w:rPr>
              <w:t>Core</w:t>
            </w:r>
          </w:p>
        </w:tc>
        <w:tc>
          <w:tcPr>
            <w:tcW w:w="2880" w:type="dxa"/>
          </w:tcPr>
          <w:p w14:paraId="7C9FC0D9" w14:textId="77777777" w:rsidR="00A024F9" w:rsidRDefault="00000000">
            <w:r>
              <w:rPr>
                <w:sz w:val="18"/>
              </w:rPr>
              <w:t>Cortex-M33, 150 MHz</w:t>
            </w:r>
          </w:p>
        </w:tc>
        <w:tc>
          <w:tcPr>
            <w:tcW w:w="2880" w:type="dxa"/>
          </w:tcPr>
          <w:p w14:paraId="17B64BA1" w14:textId="77777777" w:rsidR="00A024F9" w:rsidRDefault="00000000">
            <w:r>
              <w:rPr>
                <w:sz w:val="18"/>
              </w:rPr>
              <w:t>Xtensa LX7, 240 MHz</w:t>
            </w:r>
          </w:p>
        </w:tc>
      </w:tr>
      <w:tr w:rsidR="00A024F9" w14:paraId="4AB25179" w14:textId="77777777">
        <w:tc>
          <w:tcPr>
            <w:tcW w:w="2880" w:type="dxa"/>
          </w:tcPr>
          <w:p w14:paraId="1BD6AC31" w14:textId="77777777" w:rsidR="00A024F9" w:rsidRDefault="00000000">
            <w:r>
              <w:rPr>
                <w:sz w:val="18"/>
              </w:rPr>
              <w:t>Flash / SRAM</w:t>
            </w:r>
          </w:p>
        </w:tc>
        <w:tc>
          <w:tcPr>
            <w:tcW w:w="2880" w:type="dxa"/>
          </w:tcPr>
          <w:p w14:paraId="15989883" w14:textId="77777777" w:rsidR="00A024F9" w:rsidRDefault="00000000">
            <w:r>
              <w:rPr>
                <w:sz w:val="18"/>
              </w:rPr>
              <w:t>2 MB / 512 KB</w:t>
            </w:r>
          </w:p>
        </w:tc>
        <w:tc>
          <w:tcPr>
            <w:tcW w:w="2880" w:type="dxa"/>
          </w:tcPr>
          <w:p w14:paraId="1A1FA2B9" w14:textId="77777777" w:rsidR="00A024F9" w:rsidRDefault="00000000">
            <w:r>
              <w:rPr>
                <w:sz w:val="18"/>
              </w:rPr>
              <w:t>8 MB / 512 KB</w:t>
            </w:r>
          </w:p>
        </w:tc>
      </w:tr>
      <w:tr w:rsidR="00A024F9" w14:paraId="262991B5" w14:textId="77777777">
        <w:tc>
          <w:tcPr>
            <w:tcW w:w="2880" w:type="dxa"/>
          </w:tcPr>
          <w:p w14:paraId="35EC66A0" w14:textId="77777777" w:rsidR="00A024F9" w:rsidRDefault="00000000">
            <w:r>
              <w:rPr>
                <w:sz w:val="18"/>
              </w:rPr>
              <w:t>PQC implementation</w:t>
            </w:r>
          </w:p>
        </w:tc>
        <w:tc>
          <w:tcPr>
            <w:tcW w:w="2880" w:type="dxa"/>
          </w:tcPr>
          <w:p w14:paraId="4929CF88" w14:textId="77777777" w:rsidR="00A024F9" w:rsidRDefault="00000000">
            <w:r>
              <w:rPr>
                <w:sz w:val="18"/>
              </w:rPr>
              <w:t>PQClean</w:t>
            </w:r>
          </w:p>
        </w:tc>
        <w:tc>
          <w:tcPr>
            <w:tcW w:w="2880" w:type="dxa"/>
          </w:tcPr>
          <w:p w14:paraId="640B7237" w14:textId="77777777" w:rsidR="00A024F9" w:rsidRDefault="00000000">
            <w:r>
              <w:rPr>
                <w:sz w:val="18"/>
              </w:rPr>
              <w:t>PQClean</w:t>
            </w:r>
          </w:p>
        </w:tc>
      </w:tr>
      <w:tr w:rsidR="00A024F9" w14:paraId="4BE5235F" w14:textId="77777777">
        <w:tc>
          <w:tcPr>
            <w:tcW w:w="2880" w:type="dxa"/>
          </w:tcPr>
          <w:p w14:paraId="23C78B8C" w14:textId="77777777" w:rsidR="00A024F9" w:rsidRDefault="00000000">
            <w:r>
              <w:rPr>
                <w:sz w:val="18"/>
              </w:rPr>
              <w:t>Classical stack</w:t>
            </w:r>
          </w:p>
        </w:tc>
        <w:tc>
          <w:tcPr>
            <w:tcW w:w="2880" w:type="dxa"/>
          </w:tcPr>
          <w:p w14:paraId="39413594" w14:textId="77777777" w:rsidR="00A024F9" w:rsidRDefault="00000000">
            <w:r>
              <w:rPr>
                <w:sz w:val="18"/>
              </w:rPr>
              <w:t>mbedTLS 3.6.3</w:t>
            </w:r>
          </w:p>
        </w:tc>
        <w:tc>
          <w:tcPr>
            <w:tcW w:w="2880" w:type="dxa"/>
          </w:tcPr>
          <w:p w14:paraId="15B13FB1" w14:textId="77777777" w:rsidR="00A024F9" w:rsidRDefault="00000000">
            <w:r>
              <w:rPr>
                <w:sz w:val="18"/>
              </w:rPr>
              <w:t>ESP-IDF mbedTLS</w:t>
            </w:r>
          </w:p>
        </w:tc>
      </w:tr>
    </w:tbl>
    <w:p w14:paraId="308AC496" w14:textId="77777777" w:rsidR="00A024F9" w:rsidRDefault="00A024F9"/>
    <w:p w14:paraId="56A4767F" w14:textId="77777777" w:rsidR="00A024F9" w:rsidRDefault="00000000">
      <w:pPr>
        <w:pStyle w:val="Heading2"/>
      </w:pPr>
      <w:r>
        <w:t>2.2 Measurement harness</w:t>
      </w:r>
    </w:p>
    <w:p w14:paraId="7E62D554" w14:textId="77777777" w:rsidR="00A024F9" w:rsidRDefault="00000000">
      <w:r>
        <w:t>Latency comes from hardware cycle counters: DWT-&gt;CYCCNT on the MCXN947 and the CCOUNT register on the ESP32-S3, converted to microseconds using each board's clock. Every timing run is taken with the debugger and the serial line detached; either one attached introduces noticeable jitter in the readings.</w:t>
      </w:r>
    </w:p>
    <w:p w14:paraId="309EE6A3" w14:textId="77777777" w:rsidR="00A024F9" w:rsidRDefault="00000000">
      <w:r>
        <w:lastRenderedPageBreak/>
        <w:t>Peak stack use is measured by painting the task stack with the byte 0xEE at boot and scanning for the deepest byte that a run left untouched. Memory figures are therefore measured peak, not estimated.</w:t>
      </w:r>
    </w:p>
    <w:p w14:paraId="5B02BD13" w14:textId="77777777" w:rsidR="00A024F9" w:rsidRDefault="00000000">
      <w:r>
        <w:t>Energy is captured with a Nordic PPK2 sampling at 10 kHz at 3.3 V, in series with the board supply. On the MCXN947 this is the J24 rail; on the ESP32-S3 it is the 3V3 pin. Captures are taken free-running so the measurement covers the computation and nothing else.</w:t>
      </w:r>
    </w:p>
    <w:p w14:paraId="131C7525" w14:textId="77777777" w:rsidR="00A024F9" w:rsidRDefault="00000000">
      <w:r>
        <w:t>Sample counts are 100 repetitions for each KEM operation and 2000 for each signing test, with fresh randomness on every signing call. The signing runs are what expose the latency tail described in section 4.</w:t>
      </w:r>
    </w:p>
    <w:p w14:paraId="45C6CDDB" w14:textId="77777777" w:rsidR="00A024F9" w:rsidRDefault="00000000">
      <w:r>
        <w:t>One setting is not matched and it should be kept in mind for section 4. The bare-metal ML-KEM library is compiled at -O0, while ML-DSA and SecureMark-TLS are compiled at -O2. The post-quantum column therefore carries more cost than it would at matched optimisation, which makes the reported overhead an upper bound.</w:t>
      </w:r>
    </w:p>
    <w:p w14:paraId="76D413FC" w14:textId="77777777" w:rsidR="00A024F9" w:rsidRDefault="00000000">
      <w:pPr>
        <w:pStyle w:val="Heading1"/>
      </w:pPr>
      <w:r>
        <w:t>3. The PQC-extended SecureMark-TLS profile</w:t>
      </w:r>
    </w:p>
    <w:p w14:paraId="410FAB0D" w14:textId="77777777" w:rsidR="00A024F9" w:rsidRDefault="00000000">
      <w:r>
        <w:t>The classical profile is the official EEMBC self-hosted SecureMark-TLS suite, 14 components that model a TLS 1.2 handshake with mbedTLS. The post-quantum variant keeps the same protocol structure and replaces the public-key primitives.</w:t>
      </w:r>
    </w:p>
    <w:p w14:paraId="1121D8FC" w14:textId="77777777" w:rsidR="00A024F9" w:rsidRDefault="00000000">
      <w:pPr>
        <w:pStyle w:val="Heading2"/>
      </w:pPr>
      <w:r>
        <w:t>3.1 Primitive mapping</w:t>
      </w:r>
    </w:p>
    <w:tbl>
      <w:tblPr>
        <w:tblStyle w:val="TableGrid"/>
        <w:tblW w:w="0" w:type="auto"/>
        <w:tblLook w:val="04A0" w:firstRow="1" w:lastRow="0" w:firstColumn="1" w:lastColumn="0" w:noHBand="0" w:noVBand="1"/>
      </w:tblPr>
      <w:tblGrid>
        <w:gridCol w:w="4320"/>
        <w:gridCol w:w="4320"/>
      </w:tblGrid>
      <w:tr w:rsidR="00A024F9" w14:paraId="61A1A320" w14:textId="77777777">
        <w:tc>
          <w:tcPr>
            <w:tcW w:w="4320" w:type="dxa"/>
          </w:tcPr>
          <w:p w14:paraId="5A8DE50E" w14:textId="77777777" w:rsidR="00A024F9" w:rsidRDefault="00000000">
            <w:r>
              <w:rPr>
                <w:sz w:val="18"/>
              </w:rPr>
              <w:t>Classical phase (P-256)</w:t>
            </w:r>
          </w:p>
        </w:tc>
        <w:tc>
          <w:tcPr>
            <w:tcW w:w="4320" w:type="dxa"/>
          </w:tcPr>
          <w:p w14:paraId="10993C0E" w14:textId="77777777" w:rsidR="00A024F9" w:rsidRDefault="00000000">
            <w:r>
              <w:rPr>
                <w:sz w:val="18"/>
              </w:rPr>
              <w:t>Post-quantum equivalent</w:t>
            </w:r>
          </w:p>
        </w:tc>
      </w:tr>
      <w:tr w:rsidR="00A024F9" w14:paraId="4D3DE301" w14:textId="77777777">
        <w:tc>
          <w:tcPr>
            <w:tcW w:w="4320" w:type="dxa"/>
          </w:tcPr>
          <w:p w14:paraId="10FBEBC1" w14:textId="77777777" w:rsidR="00A024F9" w:rsidRDefault="00000000">
            <w:r>
              <w:rPr>
                <w:sz w:val="18"/>
              </w:rPr>
              <w:t>ECDH key exchange</w:t>
            </w:r>
          </w:p>
        </w:tc>
        <w:tc>
          <w:tcPr>
            <w:tcW w:w="4320" w:type="dxa"/>
          </w:tcPr>
          <w:p w14:paraId="2B8FF885" w14:textId="77777777" w:rsidR="00A024F9" w:rsidRDefault="00000000">
            <w:r>
              <w:rPr>
                <w:sz w:val="18"/>
              </w:rPr>
              <w:t>ML-KEM keypair, encapsulation and decapsulation</w:t>
            </w:r>
          </w:p>
        </w:tc>
      </w:tr>
      <w:tr w:rsidR="00A024F9" w14:paraId="4DCDC416" w14:textId="77777777">
        <w:tc>
          <w:tcPr>
            <w:tcW w:w="4320" w:type="dxa"/>
          </w:tcPr>
          <w:p w14:paraId="5A3A6B4A" w14:textId="77777777" w:rsidR="00A024F9" w:rsidRDefault="00000000">
            <w:r>
              <w:rPr>
                <w:sz w:val="18"/>
              </w:rPr>
              <w:t>ECDSA signatures</w:t>
            </w:r>
          </w:p>
        </w:tc>
        <w:tc>
          <w:tcPr>
            <w:tcW w:w="4320" w:type="dxa"/>
          </w:tcPr>
          <w:p w14:paraId="0E32CC21" w14:textId="77777777" w:rsidR="00A024F9" w:rsidRDefault="00000000">
            <w:r>
              <w:rPr>
                <w:sz w:val="18"/>
              </w:rPr>
              <w:t>ML-DSA signing</w:t>
            </w:r>
          </w:p>
        </w:tc>
      </w:tr>
      <w:tr w:rsidR="00A024F9" w14:paraId="16DAF206" w14:textId="77777777">
        <w:tc>
          <w:tcPr>
            <w:tcW w:w="4320" w:type="dxa"/>
          </w:tcPr>
          <w:p w14:paraId="69E85F60" w14:textId="77777777" w:rsidR="00A024F9" w:rsidRDefault="00000000">
            <w:r>
              <w:rPr>
                <w:sz w:val="18"/>
              </w:rPr>
              <w:t>ECDSA verification</w:t>
            </w:r>
          </w:p>
        </w:tc>
        <w:tc>
          <w:tcPr>
            <w:tcW w:w="4320" w:type="dxa"/>
          </w:tcPr>
          <w:p w14:paraId="129FC87C" w14:textId="77777777" w:rsidR="00A024F9" w:rsidRDefault="00000000">
            <w:r>
              <w:rPr>
                <w:sz w:val="18"/>
              </w:rPr>
              <w:t>ML-DSA verification</w:t>
            </w:r>
          </w:p>
        </w:tc>
      </w:tr>
    </w:tbl>
    <w:p w14:paraId="688393C3" w14:textId="77777777" w:rsidR="00A024F9" w:rsidRDefault="00A024F9"/>
    <w:p w14:paraId="1AC899E7" w14:textId="77777777" w:rsidR="00A024F9" w:rsidRDefault="00000000">
      <w:r>
        <w:t>Classical 128-bit security (P-256) is compared against NIST Level 1 (ML-KEM-512 with ML-DSA-44), Level 3 (ML-KEM-768 with ML-DSA-65) and Level 5 (ML-KEM-1024 with ML-DSA-87).</w:t>
      </w:r>
    </w:p>
    <w:p w14:paraId="1CC4E246" w14:textId="77777777" w:rsidR="00A024F9" w:rsidRDefault="00000000">
      <w:pPr>
        <w:pStyle w:val="Heading2"/>
      </w:pPr>
      <w:r>
        <w:t>3.2 Scoring</w:t>
      </w:r>
    </w:p>
    <w:p w14:paraId="4829697A" w14:textId="77777777" w:rsidR="00A024F9" w:rsidRDefault="00000000">
      <w:r>
        <w:t>The EEMBC SecureMark score is 1000 divided by the weighted sum of the component processing times, so a larger score means less time per primitive. Every component is also checked against a reference CRC, and a score is only comparable to published figures if all checks pass.</w:t>
      </w:r>
    </w:p>
    <w:p w14:paraId="77C0432F" w14:textId="77777777" w:rsidR="00A024F9" w:rsidRDefault="00000000">
      <w:r>
        <w:t>Both boards pass 14 of 14 CRC checks. The MCXN947 scores 5472.08 marks and the ESP32-S3 scores 1895.06 marks. These are the classical baselines used in section 4.</w:t>
      </w:r>
    </w:p>
    <w:p w14:paraId="25DE686C" w14:textId="77777777" w:rsidR="00A024F9" w:rsidRDefault="00000000">
      <w:pPr>
        <w:pStyle w:val="Heading1"/>
      </w:pPr>
      <w:r>
        <w:lastRenderedPageBreak/>
        <w:t>4. Classical and post-quantum handshake comparison</w:t>
      </w:r>
    </w:p>
    <w:p w14:paraId="6058C4EF" w14:textId="77777777" w:rsidR="00A024F9" w:rsidRDefault="00000000">
      <w:r>
        <w:t>The comparison uses an equivalent public-key phase on each side: one key exchange, one signature and two verifications. On the classical side that is ECDH, one ECDSA sign and two ECDSA verifies. The post-quantum side uses ML-KEM and ML-DSA in the same shape, so the two differ only in the primitives.</w:t>
      </w:r>
    </w:p>
    <w:p w14:paraId="4887EC86" w14:textId="77777777" w:rsidR="00A024F9" w:rsidRDefault="00000000">
      <w:pPr>
        <w:pStyle w:val="Heading2"/>
      </w:pPr>
      <w:r>
        <w:t>4.1 NXP FRDM-MCXN947 (150 MHz)</w:t>
      </w:r>
    </w:p>
    <w:tbl>
      <w:tblPr>
        <w:tblStyle w:val="TableGrid"/>
        <w:tblW w:w="0" w:type="auto"/>
        <w:tblLook w:val="04A0" w:firstRow="1" w:lastRow="0" w:firstColumn="1" w:lastColumn="0" w:noHBand="0" w:noVBand="1"/>
      </w:tblPr>
      <w:tblGrid>
        <w:gridCol w:w="2880"/>
        <w:gridCol w:w="2880"/>
        <w:gridCol w:w="2880"/>
      </w:tblGrid>
      <w:tr w:rsidR="00A024F9" w14:paraId="665320C0" w14:textId="77777777">
        <w:tc>
          <w:tcPr>
            <w:tcW w:w="2880" w:type="dxa"/>
          </w:tcPr>
          <w:p w14:paraId="2189B982" w14:textId="77777777" w:rsidR="00A024F9" w:rsidRDefault="00000000">
            <w:r>
              <w:rPr>
                <w:sz w:val="18"/>
              </w:rPr>
              <w:t>Suite</w:t>
            </w:r>
          </w:p>
        </w:tc>
        <w:tc>
          <w:tcPr>
            <w:tcW w:w="2880" w:type="dxa"/>
          </w:tcPr>
          <w:p w14:paraId="3B9E6820" w14:textId="77777777" w:rsidR="00A024F9" w:rsidRDefault="00000000">
            <w:r>
              <w:rPr>
                <w:sz w:val="18"/>
              </w:rPr>
              <w:t>Latency (ms)</w:t>
            </w:r>
          </w:p>
        </w:tc>
        <w:tc>
          <w:tcPr>
            <w:tcW w:w="2880" w:type="dxa"/>
          </w:tcPr>
          <w:p w14:paraId="470D5A6F" w14:textId="77777777" w:rsidR="00A024F9" w:rsidRDefault="00000000">
            <w:r>
              <w:rPr>
                <w:sz w:val="18"/>
              </w:rPr>
              <w:t>Delta</w:t>
            </w:r>
          </w:p>
        </w:tc>
      </w:tr>
      <w:tr w:rsidR="00A024F9" w14:paraId="49994DF0" w14:textId="77777777">
        <w:tc>
          <w:tcPr>
            <w:tcW w:w="2880" w:type="dxa"/>
          </w:tcPr>
          <w:p w14:paraId="1E1C4A15" w14:textId="77777777" w:rsidR="00A024F9" w:rsidRDefault="00000000">
            <w:r>
              <w:rPr>
                <w:sz w:val="18"/>
              </w:rPr>
              <w:t>Classical, ECDH + ECDSA P-256</w:t>
            </w:r>
          </w:p>
        </w:tc>
        <w:tc>
          <w:tcPr>
            <w:tcW w:w="2880" w:type="dxa"/>
          </w:tcPr>
          <w:p w14:paraId="3E52C36C" w14:textId="77777777" w:rsidR="00A024F9" w:rsidRDefault="00000000">
            <w:r>
              <w:rPr>
                <w:sz w:val="18"/>
              </w:rPr>
              <w:t>166.1</w:t>
            </w:r>
          </w:p>
        </w:tc>
        <w:tc>
          <w:tcPr>
            <w:tcW w:w="2880" w:type="dxa"/>
          </w:tcPr>
          <w:p w14:paraId="081FDE21" w14:textId="77777777" w:rsidR="00A024F9" w:rsidRDefault="00000000">
            <w:r>
              <w:rPr>
                <w:sz w:val="18"/>
              </w:rPr>
              <w:t>reference</w:t>
            </w:r>
          </w:p>
        </w:tc>
      </w:tr>
      <w:tr w:rsidR="00A024F9" w14:paraId="10F38F08" w14:textId="77777777">
        <w:tc>
          <w:tcPr>
            <w:tcW w:w="2880" w:type="dxa"/>
          </w:tcPr>
          <w:p w14:paraId="194FC1A3" w14:textId="77777777" w:rsidR="00A024F9" w:rsidRDefault="00000000">
            <w:r>
              <w:rPr>
                <w:sz w:val="18"/>
              </w:rPr>
              <w:t>PQC Level 1, ML-KEM-512 + ML-DSA-44</w:t>
            </w:r>
          </w:p>
        </w:tc>
        <w:tc>
          <w:tcPr>
            <w:tcW w:w="2880" w:type="dxa"/>
          </w:tcPr>
          <w:p w14:paraId="23C44EB4" w14:textId="77777777" w:rsidR="00A024F9" w:rsidRDefault="00000000">
            <w:r>
              <w:rPr>
                <w:sz w:val="18"/>
              </w:rPr>
              <w:t>151.0</w:t>
            </w:r>
          </w:p>
        </w:tc>
        <w:tc>
          <w:tcPr>
            <w:tcW w:w="2880" w:type="dxa"/>
          </w:tcPr>
          <w:p w14:paraId="3D0C039E" w14:textId="77777777" w:rsidR="00A024F9" w:rsidRDefault="00000000">
            <w:r>
              <w:rPr>
                <w:sz w:val="18"/>
              </w:rPr>
              <w:t>-9.1%</w:t>
            </w:r>
          </w:p>
        </w:tc>
      </w:tr>
      <w:tr w:rsidR="00A024F9" w14:paraId="58784197" w14:textId="77777777">
        <w:tc>
          <w:tcPr>
            <w:tcW w:w="2880" w:type="dxa"/>
          </w:tcPr>
          <w:p w14:paraId="6AC2D615" w14:textId="77777777" w:rsidR="00A024F9" w:rsidRDefault="00000000">
            <w:r>
              <w:rPr>
                <w:sz w:val="18"/>
              </w:rPr>
              <w:t>PQC Level 3, ML-KEM-768 + ML-DSA-65</w:t>
            </w:r>
          </w:p>
        </w:tc>
        <w:tc>
          <w:tcPr>
            <w:tcW w:w="2880" w:type="dxa"/>
          </w:tcPr>
          <w:p w14:paraId="4F9BDBF7" w14:textId="77777777" w:rsidR="00A024F9" w:rsidRDefault="00000000">
            <w:r>
              <w:rPr>
                <w:sz w:val="18"/>
              </w:rPr>
              <w:t>250.7</w:t>
            </w:r>
          </w:p>
        </w:tc>
        <w:tc>
          <w:tcPr>
            <w:tcW w:w="2880" w:type="dxa"/>
          </w:tcPr>
          <w:p w14:paraId="295261A2" w14:textId="77777777" w:rsidR="00A024F9" w:rsidRDefault="00000000">
            <w:r>
              <w:rPr>
                <w:sz w:val="18"/>
              </w:rPr>
              <w:t>+50.9%</w:t>
            </w:r>
          </w:p>
        </w:tc>
      </w:tr>
      <w:tr w:rsidR="00A024F9" w14:paraId="394F87E7" w14:textId="77777777">
        <w:tc>
          <w:tcPr>
            <w:tcW w:w="2880" w:type="dxa"/>
          </w:tcPr>
          <w:p w14:paraId="18793179" w14:textId="77777777" w:rsidR="00A024F9" w:rsidRDefault="00000000">
            <w:r>
              <w:rPr>
                <w:sz w:val="18"/>
              </w:rPr>
              <w:t>PQC Level 5, ML-KEM-1024 + ML-DSA-87</w:t>
            </w:r>
          </w:p>
        </w:tc>
        <w:tc>
          <w:tcPr>
            <w:tcW w:w="2880" w:type="dxa"/>
          </w:tcPr>
          <w:p w14:paraId="7C6BACD8" w14:textId="77777777" w:rsidR="00A024F9" w:rsidRDefault="00000000">
            <w:r>
              <w:rPr>
                <w:sz w:val="18"/>
              </w:rPr>
              <w:t>375.2</w:t>
            </w:r>
          </w:p>
        </w:tc>
        <w:tc>
          <w:tcPr>
            <w:tcW w:w="2880" w:type="dxa"/>
          </w:tcPr>
          <w:p w14:paraId="49D2DC05" w14:textId="77777777" w:rsidR="00A024F9" w:rsidRDefault="00000000">
            <w:r>
              <w:rPr>
                <w:sz w:val="18"/>
              </w:rPr>
              <w:t>+125.9%</w:t>
            </w:r>
          </w:p>
        </w:tc>
      </w:tr>
    </w:tbl>
    <w:p w14:paraId="3B1D8BD3" w14:textId="77777777" w:rsidR="00A024F9" w:rsidRDefault="00A024F9"/>
    <w:p w14:paraId="7789EE7F" w14:textId="77777777" w:rsidR="00A024F9" w:rsidRDefault="00000000">
      <w:r>
        <w:t>The Level 1 result is the one that needs explaining. ML-DSA verification costs about a third of ECDSA verification, and the handshake performs two verifications, which more than covers the heavier ML-KEM key exchange and leaves the handshake 9.1% faster. Levels 3 and 5 grow the key exchange faster than the verification saving can offset.</w:t>
      </w:r>
    </w:p>
    <w:p w14:paraId="018F7DF8" w14:textId="77777777" w:rsidR="00A024F9" w:rsidRDefault="00000000">
      <w:pPr>
        <w:pStyle w:val="Heading2"/>
      </w:pPr>
      <w:r>
        <w:t>4.2 ESP32-S3 (240 MHz)</w:t>
      </w:r>
    </w:p>
    <w:tbl>
      <w:tblPr>
        <w:tblStyle w:val="TableGrid"/>
        <w:tblW w:w="0" w:type="auto"/>
        <w:tblLook w:val="04A0" w:firstRow="1" w:lastRow="0" w:firstColumn="1" w:lastColumn="0" w:noHBand="0" w:noVBand="1"/>
      </w:tblPr>
      <w:tblGrid>
        <w:gridCol w:w="2880"/>
        <w:gridCol w:w="2880"/>
        <w:gridCol w:w="2880"/>
      </w:tblGrid>
      <w:tr w:rsidR="00A024F9" w14:paraId="27DE8C5F" w14:textId="77777777">
        <w:tc>
          <w:tcPr>
            <w:tcW w:w="2880" w:type="dxa"/>
          </w:tcPr>
          <w:p w14:paraId="78E04212" w14:textId="77777777" w:rsidR="00A024F9" w:rsidRDefault="00000000">
            <w:r>
              <w:rPr>
                <w:sz w:val="18"/>
              </w:rPr>
              <w:t>Suite</w:t>
            </w:r>
          </w:p>
        </w:tc>
        <w:tc>
          <w:tcPr>
            <w:tcW w:w="2880" w:type="dxa"/>
          </w:tcPr>
          <w:p w14:paraId="4E53A879" w14:textId="77777777" w:rsidR="00A024F9" w:rsidRDefault="00000000">
            <w:r>
              <w:rPr>
                <w:sz w:val="18"/>
              </w:rPr>
              <w:t>Latency (ms)</w:t>
            </w:r>
          </w:p>
        </w:tc>
        <w:tc>
          <w:tcPr>
            <w:tcW w:w="2880" w:type="dxa"/>
          </w:tcPr>
          <w:p w14:paraId="7A72F99A" w14:textId="77777777" w:rsidR="00A024F9" w:rsidRDefault="00000000">
            <w:r>
              <w:rPr>
                <w:sz w:val="18"/>
              </w:rPr>
              <w:t>Delta</w:t>
            </w:r>
          </w:p>
        </w:tc>
      </w:tr>
      <w:tr w:rsidR="00A024F9" w14:paraId="218D5DFF" w14:textId="77777777">
        <w:tc>
          <w:tcPr>
            <w:tcW w:w="2880" w:type="dxa"/>
          </w:tcPr>
          <w:p w14:paraId="1FBBE311" w14:textId="77777777" w:rsidR="00A024F9" w:rsidRDefault="00000000">
            <w:r>
              <w:rPr>
                <w:sz w:val="18"/>
              </w:rPr>
              <w:t>Classical, ECDH + ECDSA P-256</w:t>
            </w:r>
          </w:p>
        </w:tc>
        <w:tc>
          <w:tcPr>
            <w:tcW w:w="2880" w:type="dxa"/>
          </w:tcPr>
          <w:p w14:paraId="0602D2C1" w14:textId="77777777" w:rsidR="00A024F9" w:rsidRDefault="00000000">
            <w:r>
              <w:rPr>
                <w:sz w:val="18"/>
              </w:rPr>
              <w:t>495.2</w:t>
            </w:r>
          </w:p>
        </w:tc>
        <w:tc>
          <w:tcPr>
            <w:tcW w:w="2880" w:type="dxa"/>
          </w:tcPr>
          <w:p w14:paraId="355BE5D8" w14:textId="77777777" w:rsidR="00A024F9" w:rsidRDefault="00000000">
            <w:r>
              <w:rPr>
                <w:sz w:val="18"/>
              </w:rPr>
              <w:t>reference</w:t>
            </w:r>
          </w:p>
        </w:tc>
      </w:tr>
      <w:tr w:rsidR="00A024F9" w14:paraId="3AA7087A" w14:textId="77777777">
        <w:tc>
          <w:tcPr>
            <w:tcW w:w="2880" w:type="dxa"/>
          </w:tcPr>
          <w:p w14:paraId="475BC0E6" w14:textId="77777777" w:rsidR="00A024F9" w:rsidRDefault="00000000">
            <w:r>
              <w:rPr>
                <w:sz w:val="18"/>
              </w:rPr>
              <w:t>PQC Level 1, ML-KEM-512 + ML-DSA-44</w:t>
            </w:r>
          </w:p>
        </w:tc>
        <w:tc>
          <w:tcPr>
            <w:tcW w:w="2880" w:type="dxa"/>
          </w:tcPr>
          <w:p w14:paraId="2604196A" w14:textId="77777777" w:rsidR="00A024F9" w:rsidRDefault="00000000">
            <w:r>
              <w:rPr>
                <w:sz w:val="18"/>
              </w:rPr>
              <w:t>88.8</w:t>
            </w:r>
          </w:p>
        </w:tc>
        <w:tc>
          <w:tcPr>
            <w:tcW w:w="2880" w:type="dxa"/>
          </w:tcPr>
          <w:p w14:paraId="064FB387" w14:textId="77777777" w:rsidR="00A024F9" w:rsidRDefault="00000000">
            <w:r>
              <w:rPr>
                <w:sz w:val="18"/>
              </w:rPr>
              <w:t>-82.1%</w:t>
            </w:r>
          </w:p>
        </w:tc>
      </w:tr>
      <w:tr w:rsidR="00A024F9" w14:paraId="27801BA3" w14:textId="77777777">
        <w:tc>
          <w:tcPr>
            <w:tcW w:w="2880" w:type="dxa"/>
          </w:tcPr>
          <w:p w14:paraId="34FD0045" w14:textId="77777777" w:rsidR="00A024F9" w:rsidRDefault="00000000">
            <w:r>
              <w:rPr>
                <w:sz w:val="18"/>
              </w:rPr>
              <w:t>PQC Level 3, ML-KEM-768 + ML-DSA-65</w:t>
            </w:r>
          </w:p>
        </w:tc>
        <w:tc>
          <w:tcPr>
            <w:tcW w:w="2880" w:type="dxa"/>
          </w:tcPr>
          <w:p w14:paraId="690029A3" w14:textId="77777777" w:rsidR="00A024F9" w:rsidRDefault="00000000">
            <w:r>
              <w:rPr>
                <w:sz w:val="18"/>
              </w:rPr>
              <w:t>134.2</w:t>
            </w:r>
          </w:p>
        </w:tc>
        <w:tc>
          <w:tcPr>
            <w:tcW w:w="2880" w:type="dxa"/>
          </w:tcPr>
          <w:p w14:paraId="464A327F" w14:textId="77777777" w:rsidR="00A024F9" w:rsidRDefault="00000000">
            <w:r>
              <w:rPr>
                <w:sz w:val="18"/>
              </w:rPr>
              <w:t>-72.9%</w:t>
            </w:r>
          </w:p>
        </w:tc>
      </w:tr>
      <w:tr w:rsidR="00A024F9" w14:paraId="3A453FA9" w14:textId="77777777">
        <w:tc>
          <w:tcPr>
            <w:tcW w:w="2880" w:type="dxa"/>
          </w:tcPr>
          <w:p w14:paraId="78B10C76" w14:textId="77777777" w:rsidR="00A024F9" w:rsidRDefault="00000000">
            <w:r>
              <w:rPr>
                <w:sz w:val="18"/>
              </w:rPr>
              <w:t>PQC Level 5, ML-KEM-1024 + ML-DSA-87</w:t>
            </w:r>
          </w:p>
        </w:tc>
        <w:tc>
          <w:tcPr>
            <w:tcW w:w="2880" w:type="dxa"/>
          </w:tcPr>
          <w:p w14:paraId="3B37F950" w14:textId="77777777" w:rsidR="00A024F9" w:rsidRDefault="00000000">
            <w:r>
              <w:rPr>
                <w:sz w:val="18"/>
              </w:rPr>
              <w:t>187.1</w:t>
            </w:r>
          </w:p>
        </w:tc>
        <w:tc>
          <w:tcPr>
            <w:tcW w:w="2880" w:type="dxa"/>
          </w:tcPr>
          <w:p w14:paraId="6D644202" w14:textId="77777777" w:rsidR="00A024F9" w:rsidRDefault="00000000">
            <w:r>
              <w:rPr>
                <w:sz w:val="18"/>
              </w:rPr>
              <w:t>-62.2%</w:t>
            </w:r>
          </w:p>
        </w:tc>
      </w:tr>
    </w:tbl>
    <w:p w14:paraId="0DA816D5" w14:textId="77777777" w:rsidR="00A024F9" w:rsidRDefault="00A024F9"/>
    <w:p w14:paraId="04809418" w14:textId="77777777" w:rsidR="00A024F9" w:rsidRDefault="00000000">
      <w:r>
        <w:t>The ESP32-S3 is faster at every level after migration. The absolute saving is large, but it comes mostly from the classical side being expensive on this core, where ECC runs in software. It does not mean lattice arithmetic is cheap; the post-quantum absolute times are still the tens of milliseconds shown above.</w:t>
      </w:r>
    </w:p>
    <w:p w14:paraId="53BDFE5C" w14:textId="77777777" w:rsidR="00A024F9" w:rsidRDefault="00000000">
      <w:pPr>
        <w:pStyle w:val="Heading2"/>
      </w:pPr>
      <w:r>
        <w:t>4.3 The signing tail</w:t>
      </w:r>
    </w:p>
    <w:p w14:paraId="3AD3FE9E" w14:textId="77777777" w:rsidR="00A024F9" w:rsidRDefault="00000000">
      <w:r>
        <w:t>Handshake budgets tend to be built from average times, and for ML-DSA that is unsafe. The signing median and worst case, over 2000 draws per level at 150 MHz, are:</w:t>
      </w:r>
    </w:p>
    <w:tbl>
      <w:tblPr>
        <w:tblStyle w:val="TableGrid"/>
        <w:tblW w:w="0" w:type="auto"/>
        <w:tblLook w:val="04A0" w:firstRow="1" w:lastRow="0" w:firstColumn="1" w:lastColumn="0" w:noHBand="0" w:noVBand="1"/>
      </w:tblPr>
      <w:tblGrid>
        <w:gridCol w:w="2160"/>
        <w:gridCol w:w="2160"/>
        <w:gridCol w:w="2160"/>
        <w:gridCol w:w="2160"/>
      </w:tblGrid>
      <w:tr w:rsidR="00A024F9" w14:paraId="77C76C25" w14:textId="77777777">
        <w:tc>
          <w:tcPr>
            <w:tcW w:w="2160" w:type="dxa"/>
          </w:tcPr>
          <w:p w14:paraId="71DBBC27" w14:textId="77777777" w:rsidR="00A024F9" w:rsidRDefault="00000000">
            <w:r>
              <w:rPr>
                <w:sz w:val="18"/>
              </w:rPr>
              <w:lastRenderedPageBreak/>
              <w:t>Level</w:t>
            </w:r>
          </w:p>
        </w:tc>
        <w:tc>
          <w:tcPr>
            <w:tcW w:w="2160" w:type="dxa"/>
          </w:tcPr>
          <w:p w14:paraId="15CE0C52" w14:textId="77777777" w:rsidR="00A024F9" w:rsidRDefault="00000000">
            <w:r>
              <w:rPr>
                <w:sz w:val="18"/>
              </w:rPr>
              <w:t>Median (ms)</w:t>
            </w:r>
          </w:p>
        </w:tc>
        <w:tc>
          <w:tcPr>
            <w:tcW w:w="2160" w:type="dxa"/>
          </w:tcPr>
          <w:p w14:paraId="1CBB6BD9" w14:textId="77777777" w:rsidR="00A024F9" w:rsidRDefault="00000000">
            <w:r>
              <w:rPr>
                <w:sz w:val="18"/>
              </w:rPr>
              <w:t>Worst case (ms)</w:t>
            </w:r>
          </w:p>
        </w:tc>
        <w:tc>
          <w:tcPr>
            <w:tcW w:w="2160" w:type="dxa"/>
          </w:tcPr>
          <w:p w14:paraId="5D25374D" w14:textId="77777777" w:rsidR="00A024F9" w:rsidRDefault="00000000">
            <w:r>
              <w:rPr>
                <w:sz w:val="18"/>
              </w:rPr>
              <w:t>Worst / median</w:t>
            </w:r>
          </w:p>
        </w:tc>
      </w:tr>
      <w:tr w:rsidR="00A024F9" w14:paraId="430A00EA" w14:textId="77777777">
        <w:tc>
          <w:tcPr>
            <w:tcW w:w="2160" w:type="dxa"/>
          </w:tcPr>
          <w:p w14:paraId="388CCC37" w14:textId="77777777" w:rsidR="00A024F9" w:rsidRDefault="00000000">
            <w:r>
              <w:rPr>
                <w:sz w:val="18"/>
              </w:rPr>
              <w:t>ML-DSA-44</w:t>
            </w:r>
          </w:p>
        </w:tc>
        <w:tc>
          <w:tcPr>
            <w:tcW w:w="2160" w:type="dxa"/>
          </w:tcPr>
          <w:p w14:paraId="0C832EBA" w14:textId="77777777" w:rsidR="00A024F9" w:rsidRDefault="00000000">
            <w:r>
              <w:rPr>
                <w:sz w:val="18"/>
              </w:rPr>
              <w:t>43.7</w:t>
            </w:r>
          </w:p>
        </w:tc>
        <w:tc>
          <w:tcPr>
            <w:tcW w:w="2160" w:type="dxa"/>
          </w:tcPr>
          <w:p w14:paraId="1FA459C2" w14:textId="77777777" w:rsidR="00A024F9" w:rsidRDefault="00000000">
            <w:r>
              <w:rPr>
                <w:sz w:val="18"/>
              </w:rPr>
              <w:t>262.9</w:t>
            </w:r>
          </w:p>
        </w:tc>
        <w:tc>
          <w:tcPr>
            <w:tcW w:w="2160" w:type="dxa"/>
          </w:tcPr>
          <w:p w14:paraId="7F142630" w14:textId="77777777" w:rsidR="00A024F9" w:rsidRDefault="00000000">
            <w:r>
              <w:rPr>
                <w:sz w:val="18"/>
              </w:rPr>
              <w:t>6.0x</w:t>
            </w:r>
          </w:p>
        </w:tc>
      </w:tr>
      <w:tr w:rsidR="00A024F9" w14:paraId="56295506" w14:textId="77777777">
        <w:tc>
          <w:tcPr>
            <w:tcW w:w="2160" w:type="dxa"/>
          </w:tcPr>
          <w:p w14:paraId="71D1E60C" w14:textId="77777777" w:rsidR="00A024F9" w:rsidRDefault="00000000">
            <w:r>
              <w:rPr>
                <w:sz w:val="18"/>
              </w:rPr>
              <w:t>ML-DSA-65</w:t>
            </w:r>
          </w:p>
        </w:tc>
        <w:tc>
          <w:tcPr>
            <w:tcW w:w="2160" w:type="dxa"/>
          </w:tcPr>
          <w:p w14:paraId="1C7360C9" w14:textId="77777777" w:rsidR="00A024F9" w:rsidRDefault="00000000">
            <w:r>
              <w:rPr>
                <w:sz w:val="18"/>
              </w:rPr>
              <w:t>75.7</w:t>
            </w:r>
          </w:p>
        </w:tc>
        <w:tc>
          <w:tcPr>
            <w:tcW w:w="2160" w:type="dxa"/>
          </w:tcPr>
          <w:p w14:paraId="1154AD67" w14:textId="77777777" w:rsidR="00A024F9" w:rsidRDefault="00000000">
            <w:r>
              <w:rPr>
                <w:sz w:val="18"/>
              </w:rPr>
              <w:t>611.1</w:t>
            </w:r>
          </w:p>
        </w:tc>
        <w:tc>
          <w:tcPr>
            <w:tcW w:w="2160" w:type="dxa"/>
          </w:tcPr>
          <w:p w14:paraId="788D0C99" w14:textId="77777777" w:rsidR="00A024F9" w:rsidRDefault="00000000">
            <w:r>
              <w:rPr>
                <w:sz w:val="18"/>
              </w:rPr>
              <w:t>8.1x</w:t>
            </w:r>
          </w:p>
        </w:tc>
      </w:tr>
      <w:tr w:rsidR="00A024F9" w14:paraId="15EEEB6D" w14:textId="77777777">
        <w:tc>
          <w:tcPr>
            <w:tcW w:w="2160" w:type="dxa"/>
          </w:tcPr>
          <w:p w14:paraId="0AAFA25F" w14:textId="77777777" w:rsidR="00A024F9" w:rsidRDefault="00000000">
            <w:r>
              <w:rPr>
                <w:sz w:val="18"/>
              </w:rPr>
              <w:t>ML-DSA-87</w:t>
            </w:r>
          </w:p>
        </w:tc>
        <w:tc>
          <w:tcPr>
            <w:tcW w:w="2160" w:type="dxa"/>
          </w:tcPr>
          <w:p w14:paraId="0EF4CC2A" w14:textId="77777777" w:rsidR="00A024F9" w:rsidRDefault="00000000">
            <w:r>
              <w:rPr>
                <w:sz w:val="18"/>
              </w:rPr>
              <w:t>99.6</w:t>
            </w:r>
          </w:p>
        </w:tc>
        <w:tc>
          <w:tcPr>
            <w:tcW w:w="2160" w:type="dxa"/>
          </w:tcPr>
          <w:p w14:paraId="60491CD4" w14:textId="77777777" w:rsidR="00A024F9" w:rsidRDefault="00000000">
            <w:r>
              <w:rPr>
                <w:sz w:val="18"/>
              </w:rPr>
              <w:t>475.7</w:t>
            </w:r>
          </w:p>
        </w:tc>
        <w:tc>
          <w:tcPr>
            <w:tcW w:w="2160" w:type="dxa"/>
          </w:tcPr>
          <w:p w14:paraId="6FE3EC58" w14:textId="77777777" w:rsidR="00A024F9" w:rsidRDefault="00000000">
            <w:r>
              <w:rPr>
                <w:sz w:val="18"/>
              </w:rPr>
              <w:t>4.8x</w:t>
            </w:r>
          </w:p>
        </w:tc>
      </w:tr>
    </w:tbl>
    <w:p w14:paraId="09CA6707" w14:textId="77777777" w:rsidR="00A024F9" w:rsidRDefault="00A024F9"/>
    <w:p w14:paraId="34DF3463" w14:textId="77777777" w:rsidR="00A024F9" w:rsidRDefault="00000000">
      <w:r>
        <w:t>The worst case reaches six to eight times the median. The cause is rejection sampling inside the signing routine, which draws and discards candidates until one satisfies the norm bounds, so the tail is a property of the algorithm. Section 7 confirms the same ratios appear on both cores. A scheduler that budgets the median will meet its deadline in testing and miss it in the field.</w:t>
      </w:r>
    </w:p>
    <w:p w14:paraId="71E98052" w14:textId="77777777" w:rsidR="00A024F9" w:rsidRDefault="00000000">
      <w:pPr>
        <w:pStyle w:val="Heading1"/>
      </w:pPr>
      <w:r>
        <w:t>5. Energy</w:t>
      </w:r>
    </w:p>
    <w:p w14:paraId="25ECB922" w14:textId="77777777" w:rsidR="00A024F9" w:rsidRDefault="00000000">
      <w:pPr>
        <w:pStyle w:val="Heading2"/>
      </w:pPr>
      <w:r>
        <w:t>5.1 Session resumption with DTLS Connection IDs</w:t>
      </w:r>
    </w:p>
    <w:p w14:paraId="05872433" w14:textId="77777777" w:rsidR="00A024F9" w:rsidRDefault="00000000">
      <w:r>
        <w:t>Running the full handshake on every wake-up is the dominant energy cost at high duty cycles. This section models a 24-hour deployment on a CR2032 cell (225 mAh) and compares a full handshake each wake-up against resuming with a DTLS Connection ID, which replaces the public-key phase with symmetric session resumption. The per-handshake energy fed into the model is measured; the model itself is arithmetic on that number and not a separate capture.</w:t>
      </w:r>
    </w:p>
    <w:tbl>
      <w:tblPr>
        <w:tblStyle w:val="TableGrid"/>
        <w:tblW w:w="0" w:type="auto"/>
        <w:tblLook w:val="04A0" w:firstRow="1" w:lastRow="0" w:firstColumn="1" w:lastColumn="0" w:noHBand="0" w:noVBand="1"/>
      </w:tblPr>
      <w:tblGrid>
        <w:gridCol w:w="1728"/>
        <w:gridCol w:w="1728"/>
        <w:gridCol w:w="1728"/>
        <w:gridCol w:w="1728"/>
        <w:gridCol w:w="1728"/>
      </w:tblGrid>
      <w:tr w:rsidR="00A024F9" w14:paraId="3314A5DB" w14:textId="77777777">
        <w:tc>
          <w:tcPr>
            <w:tcW w:w="1728" w:type="dxa"/>
          </w:tcPr>
          <w:p w14:paraId="2C8459A6" w14:textId="77777777" w:rsidR="00A024F9" w:rsidRDefault="00000000">
            <w:r>
              <w:rPr>
                <w:sz w:val="18"/>
              </w:rPr>
              <w:t>Board</w:t>
            </w:r>
          </w:p>
        </w:tc>
        <w:tc>
          <w:tcPr>
            <w:tcW w:w="1728" w:type="dxa"/>
          </w:tcPr>
          <w:p w14:paraId="6C6FF3B8" w14:textId="77777777" w:rsidR="00A024F9" w:rsidRDefault="00000000">
            <w:r>
              <w:rPr>
                <w:sz w:val="18"/>
              </w:rPr>
              <w:t>Wake-ups / day</w:t>
            </w:r>
          </w:p>
        </w:tc>
        <w:tc>
          <w:tcPr>
            <w:tcW w:w="1728" w:type="dxa"/>
          </w:tcPr>
          <w:p w14:paraId="1DE5BF73" w14:textId="77777777" w:rsidR="00A024F9" w:rsidRDefault="00000000">
            <w:r>
              <w:rPr>
                <w:sz w:val="18"/>
              </w:rPr>
              <w:t>Full handshake (mJ)</w:t>
            </w:r>
          </w:p>
        </w:tc>
        <w:tc>
          <w:tcPr>
            <w:tcW w:w="1728" w:type="dxa"/>
          </w:tcPr>
          <w:p w14:paraId="11EE5DF2" w14:textId="77777777" w:rsidR="00A024F9" w:rsidRDefault="00000000">
            <w:r>
              <w:rPr>
                <w:sz w:val="18"/>
              </w:rPr>
              <w:t>With CID (mJ)</w:t>
            </w:r>
          </w:p>
        </w:tc>
        <w:tc>
          <w:tcPr>
            <w:tcW w:w="1728" w:type="dxa"/>
          </w:tcPr>
          <w:p w14:paraId="0096C51D" w14:textId="77777777" w:rsidR="00A024F9" w:rsidRDefault="00000000">
            <w:r>
              <w:rPr>
                <w:sz w:val="18"/>
              </w:rPr>
              <w:t>Saving</w:t>
            </w:r>
          </w:p>
        </w:tc>
      </w:tr>
      <w:tr w:rsidR="00A024F9" w14:paraId="559FAB01" w14:textId="77777777">
        <w:tc>
          <w:tcPr>
            <w:tcW w:w="1728" w:type="dxa"/>
          </w:tcPr>
          <w:p w14:paraId="3A2B7E81" w14:textId="77777777" w:rsidR="00A024F9" w:rsidRDefault="00000000">
            <w:r>
              <w:rPr>
                <w:sz w:val="18"/>
              </w:rPr>
              <w:t>MCXN947</w:t>
            </w:r>
          </w:p>
        </w:tc>
        <w:tc>
          <w:tcPr>
            <w:tcW w:w="1728" w:type="dxa"/>
          </w:tcPr>
          <w:p w14:paraId="31A0E5D5" w14:textId="77777777" w:rsidR="00A024F9" w:rsidRDefault="00000000">
            <w:r>
              <w:rPr>
                <w:sz w:val="18"/>
              </w:rPr>
              <w:t>24</w:t>
            </w:r>
          </w:p>
        </w:tc>
        <w:tc>
          <w:tcPr>
            <w:tcW w:w="1728" w:type="dxa"/>
          </w:tcPr>
          <w:p w14:paraId="049DD8C6" w14:textId="77777777" w:rsidR="00A024F9" w:rsidRDefault="00000000">
            <w:r>
              <w:rPr>
                <w:sz w:val="18"/>
              </w:rPr>
              <w:t>1340.9</w:t>
            </w:r>
          </w:p>
        </w:tc>
        <w:tc>
          <w:tcPr>
            <w:tcW w:w="1728" w:type="dxa"/>
          </w:tcPr>
          <w:p w14:paraId="3691E6D7" w14:textId="77777777" w:rsidR="00A024F9" w:rsidRDefault="00000000">
            <w:r>
              <w:rPr>
                <w:sz w:val="18"/>
              </w:rPr>
              <w:t>1297.9</w:t>
            </w:r>
          </w:p>
        </w:tc>
        <w:tc>
          <w:tcPr>
            <w:tcW w:w="1728" w:type="dxa"/>
          </w:tcPr>
          <w:p w14:paraId="1651A7D1" w14:textId="77777777" w:rsidR="00A024F9" w:rsidRDefault="00000000">
            <w:r>
              <w:rPr>
                <w:sz w:val="18"/>
              </w:rPr>
              <w:t>3.2%</w:t>
            </w:r>
          </w:p>
        </w:tc>
      </w:tr>
      <w:tr w:rsidR="00A024F9" w14:paraId="636BE72E" w14:textId="77777777">
        <w:tc>
          <w:tcPr>
            <w:tcW w:w="1728" w:type="dxa"/>
          </w:tcPr>
          <w:p w14:paraId="69703A66" w14:textId="77777777" w:rsidR="00A024F9" w:rsidRDefault="00000000">
            <w:r>
              <w:rPr>
                <w:sz w:val="18"/>
              </w:rPr>
              <w:t>MCXN947</w:t>
            </w:r>
          </w:p>
        </w:tc>
        <w:tc>
          <w:tcPr>
            <w:tcW w:w="1728" w:type="dxa"/>
          </w:tcPr>
          <w:p w14:paraId="117D509F" w14:textId="77777777" w:rsidR="00A024F9" w:rsidRDefault="00000000">
            <w:r>
              <w:rPr>
                <w:sz w:val="18"/>
              </w:rPr>
              <w:t>288</w:t>
            </w:r>
          </w:p>
        </w:tc>
        <w:tc>
          <w:tcPr>
            <w:tcW w:w="1728" w:type="dxa"/>
          </w:tcPr>
          <w:p w14:paraId="0F8A9704" w14:textId="77777777" w:rsidR="00A024F9" w:rsidRDefault="00000000">
            <w:r>
              <w:rPr>
                <w:sz w:val="18"/>
              </w:rPr>
              <w:t>1834.9</w:t>
            </w:r>
          </w:p>
        </w:tc>
        <w:tc>
          <w:tcPr>
            <w:tcW w:w="1728" w:type="dxa"/>
          </w:tcPr>
          <w:p w14:paraId="52D03138" w14:textId="77777777" w:rsidR="00A024F9" w:rsidRDefault="00000000">
            <w:r>
              <w:rPr>
                <w:sz w:val="18"/>
              </w:rPr>
              <w:t>1298.2</w:t>
            </w:r>
          </w:p>
        </w:tc>
        <w:tc>
          <w:tcPr>
            <w:tcW w:w="1728" w:type="dxa"/>
          </w:tcPr>
          <w:p w14:paraId="17FD1719" w14:textId="77777777" w:rsidR="00A024F9" w:rsidRDefault="00000000">
            <w:r>
              <w:rPr>
                <w:sz w:val="18"/>
              </w:rPr>
              <w:t>29.2%</w:t>
            </w:r>
          </w:p>
        </w:tc>
      </w:tr>
      <w:tr w:rsidR="00A024F9" w14:paraId="01EED3D2" w14:textId="77777777">
        <w:tc>
          <w:tcPr>
            <w:tcW w:w="1728" w:type="dxa"/>
          </w:tcPr>
          <w:p w14:paraId="3D90CC64" w14:textId="77777777" w:rsidR="00A024F9" w:rsidRDefault="00000000">
            <w:r>
              <w:rPr>
                <w:sz w:val="18"/>
              </w:rPr>
              <w:t>MCXN947</w:t>
            </w:r>
          </w:p>
        </w:tc>
        <w:tc>
          <w:tcPr>
            <w:tcW w:w="1728" w:type="dxa"/>
          </w:tcPr>
          <w:p w14:paraId="76FDFBC1" w14:textId="77777777" w:rsidR="00A024F9" w:rsidRDefault="00000000">
            <w:r>
              <w:rPr>
                <w:sz w:val="18"/>
              </w:rPr>
              <w:t>2880</w:t>
            </w:r>
          </w:p>
        </w:tc>
        <w:tc>
          <w:tcPr>
            <w:tcW w:w="1728" w:type="dxa"/>
          </w:tcPr>
          <w:p w14:paraId="08B01CBE" w14:textId="77777777" w:rsidR="00A024F9" w:rsidRDefault="00000000">
            <w:r>
              <w:rPr>
                <w:sz w:val="18"/>
              </w:rPr>
              <w:t>6685.2</w:t>
            </w:r>
          </w:p>
        </w:tc>
        <w:tc>
          <w:tcPr>
            <w:tcW w:w="1728" w:type="dxa"/>
          </w:tcPr>
          <w:p w14:paraId="674B61CA" w14:textId="77777777" w:rsidR="00A024F9" w:rsidRDefault="00000000">
            <w:r>
              <w:rPr>
                <w:sz w:val="18"/>
              </w:rPr>
              <w:t>1301.5</w:t>
            </w:r>
          </w:p>
        </w:tc>
        <w:tc>
          <w:tcPr>
            <w:tcW w:w="1728" w:type="dxa"/>
          </w:tcPr>
          <w:p w14:paraId="51F36822" w14:textId="77777777" w:rsidR="00A024F9" w:rsidRDefault="00000000">
            <w:r>
              <w:rPr>
                <w:sz w:val="18"/>
              </w:rPr>
              <w:t>80.5%</w:t>
            </w:r>
          </w:p>
        </w:tc>
      </w:tr>
      <w:tr w:rsidR="00A024F9" w14:paraId="7D1CEA1A" w14:textId="77777777">
        <w:tc>
          <w:tcPr>
            <w:tcW w:w="1728" w:type="dxa"/>
          </w:tcPr>
          <w:p w14:paraId="4240CF3E" w14:textId="77777777" w:rsidR="00A024F9" w:rsidRDefault="00000000">
            <w:r>
              <w:rPr>
                <w:sz w:val="18"/>
              </w:rPr>
              <w:t>ESP32-S3</w:t>
            </w:r>
          </w:p>
        </w:tc>
        <w:tc>
          <w:tcPr>
            <w:tcW w:w="1728" w:type="dxa"/>
          </w:tcPr>
          <w:p w14:paraId="4B5B60F5" w14:textId="77777777" w:rsidR="00A024F9" w:rsidRDefault="00000000">
            <w:r>
              <w:rPr>
                <w:sz w:val="18"/>
              </w:rPr>
              <w:t>24</w:t>
            </w:r>
          </w:p>
        </w:tc>
        <w:tc>
          <w:tcPr>
            <w:tcW w:w="1728" w:type="dxa"/>
          </w:tcPr>
          <w:p w14:paraId="0BA362E9" w14:textId="77777777" w:rsidR="00A024F9" w:rsidRDefault="00000000">
            <w:r>
              <w:rPr>
                <w:sz w:val="18"/>
              </w:rPr>
              <w:t>1735.1</w:t>
            </w:r>
          </w:p>
        </w:tc>
        <w:tc>
          <w:tcPr>
            <w:tcW w:w="1728" w:type="dxa"/>
          </w:tcPr>
          <w:p w14:paraId="16163833" w14:textId="77777777" w:rsidR="00A024F9" w:rsidRDefault="00000000">
            <w:r>
              <w:rPr>
                <w:sz w:val="18"/>
              </w:rPr>
              <w:t>1315.6</w:t>
            </w:r>
          </w:p>
        </w:tc>
        <w:tc>
          <w:tcPr>
            <w:tcW w:w="1728" w:type="dxa"/>
          </w:tcPr>
          <w:p w14:paraId="6D76AECD" w14:textId="77777777" w:rsidR="00A024F9" w:rsidRDefault="00000000">
            <w:r>
              <w:rPr>
                <w:sz w:val="18"/>
              </w:rPr>
              <w:t>24.2%</w:t>
            </w:r>
          </w:p>
        </w:tc>
      </w:tr>
      <w:tr w:rsidR="00A024F9" w14:paraId="04EF7AE7" w14:textId="77777777">
        <w:tc>
          <w:tcPr>
            <w:tcW w:w="1728" w:type="dxa"/>
          </w:tcPr>
          <w:p w14:paraId="594DDC8F" w14:textId="77777777" w:rsidR="00A024F9" w:rsidRDefault="00000000">
            <w:r>
              <w:rPr>
                <w:sz w:val="18"/>
              </w:rPr>
              <w:t>ESP32-S3</w:t>
            </w:r>
          </w:p>
        </w:tc>
        <w:tc>
          <w:tcPr>
            <w:tcW w:w="1728" w:type="dxa"/>
          </w:tcPr>
          <w:p w14:paraId="1B133032" w14:textId="77777777" w:rsidR="00A024F9" w:rsidRDefault="00000000">
            <w:r>
              <w:rPr>
                <w:sz w:val="18"/>
              </w:rPr>
              <w:t>288</w:t>
            </w:r>
          </w:p>
        </w:tc>
        <w:tc>
          <w:tcPr>
            <w:tcW w:w="1728" w:type="dxa"/>
          </w:tcPr>
          <w:p w14:paraId="4A2CA443" w14:textId="77777777" w:rsidR="00A024F9" w:rsidRDefault="00000000">
            <w:r>
              <w:rPr>
                <w:sz w:val="18"/>
              </w:rPr>
              <w:t>6565.6</w:t>
            </w:r>
          </w:p>
        </w:tc>
        <w:tc>
          <w:tcPr>
            <w:tcW w:w="1728" w:type="dxa"/>
          </w:tcPr>
          <w:p w14:paraId="2DA67DBA" w14:textId="77777777" w:rsidR="00A024F9" w:rsidRDefault="00000000">
            <w:r>
              <w:rPr>
                <w:sz w:val="18"/>
              </w:rPr>
              <w:t>1330.7</w:t>
            </w:r>
          </w:p>
        </w:tc>
        <w:tc>
          <w:tcPr>
            <w:tcW w:w="1728" w:type="dxa"/>
          </w:tcPr>
          <w:p w14:paraId="673204D0" w14:textId="77777777" w:rsidR="00A024F9" w:rsidRDefault="00000000">
            <w:r>
              <w:rPr>
                <w:sz w:val="18"/>
              </w:rPr>
              <w:t>79.7%</w:t>
            </w:r>
          </w:p>
        </w:tc>
      </w:tr>
      <w:tr w:rsidR="00A024F9" w14:paraId="0147E69A" w14:textId="77777777">
        <w:tc>
          <w:tcPr>
            <w:tcW w:w="1728" w:type="dxa"/>
          </w:tcPr>
          <w:p w14:paraId="724AB380" w14:textId="77777777" w:rsidR="00A024F9" w:rsidRDefault="00000000">
            <w:r>
              <w:rPr>
                <w:sz w:val="18"/>
              </w:rPr>
              <w:t>ESP32-S3</w:t>
            </w:r>
          </w:p>
        </w:tc>
        <w:tc>
          <w:tcPr>
            <w:tcW w:w="1728" w:type="dxa"/>
          </w:tcPr>
          <w:p w14:paraId="36D52F8F" w14:textId="77777777" w:rsidR="00A024F9" w:rsidRDefault="00000000">
            <w:r>
              <w:rPr>
                <w:sz w:val="18"/>
              </w:rPr>
              <w:t>2880</w:t>
            </w:r>
          </w:p>
        </w:tc>
        <w:tc>
          <w:tcPr>
            <w:tcW w:w="1728" w:type="dxa"/>
          </w:tcPr>
          <w:p w14:paraId="2B8E56BE" w14:textId="77777777" w:rsidR="00A024F9" w:rsidRDefault="00000000">
            <w:r>
              <w:rPr>
                <w:sz w:val="18"/>
              </w:rPr>
              <w:t>53991.6</w:t>
            </w:r>
          </w:p>
        </w:tc>
        <w:tc>
          <w:tcPr>
            <w:tcW w:w="1728" w:type="dxa"/>
          </w:tcPr>
          <w:p w14:paraId="0EA2900B" w14:textId="77777777" w:rsidR="00A024F9" w:rsidRDefault="00000000">
            <w:r>
              <w:rPr>
                <w:sz w:val="18"/>
              </w:rPr>
              <w:t>1478.7</w:t>
            </w:r>
          </w:p>
        </w:tc>
        <w:tc>
          <w:tcPr>
            <w:tcW w:w="1728" w:type="dxa"/>
          </w:tcPr>
          <w:p w14:paraId="0D7CA162" w14:textId="77777777" w:rsidR="00A024F9" w:rsidRDefault="00000000">
            <w:r>
              <w:rPr>
                <w:sz w:val="18"/>
              </w:rPr>
              <w:t>97.3%</w:t>
            </w:r>
          </w:p>
        </w:tc>
      </w:tr>
    </w:tbl>
    <w:p w14:paraId="3E6645B0" w14:textId="77777777" w:rsidR="00A024F9" w:rsidRDefault="00A024F9"/>
    <w:p w14:paraId="748C3D10" w14:textId="77777777" w:rsidR="00A024F9" w:rsidRDefault="00000000">
      <w:r>
        <w:t>At the lowest rate the saving is small, 3.2% on the MCXN947. As the wake-up rate rises the full handshake becomes the entire budget and the CID saving grows to 97.3% on the ESP32-S3, which extends the cell from about 88 days to about 1740.</w:t>
      </w:r>
    </w:p>
    <w:p w14:paraId="430F8918" w14:textId="77777777" w:rsidR="00A024F9" w:rsidRDefault="00000000">
      <w:pPr>
        <w:pStyle w:val="Heading2"/>
      </w:pPr>
      <w:r>
        <w:t>5.2 Energy per handshake (ULPMark style)</w:t>
      </w:r>
    </w:p>
    <w:p w14:paraId="460B4857" w14:textId="77777777" w:rsidR="00A024F9" w:rsidRDefault="00000000">
      <w:r>
        <w:t>For the ML-KEM-768 handshake the measured energy is 6.63 mJ with the PQClean reference code, which is 151 handshakes per joule. An M4F-optimised build of the same handshake measures 3.00 mJ, or 333 handshakes per joule. The optimised figure is a partial score: the optimised decapsulation path faults on this core, so only the keypair and encapsulation phases were measured (section 7 discusses the faults).</w:t>
      </w:r>
    </w:p>
    <w:p w14:paraId="39E31DA7" w14:textId="77777777" w:rsidR="00A024F9" w:rsidRDefault="00000000">
      <w:pPr>
        <w:pStyle w:val="Heading1"/>
      </w:pPr>
      <w:r>
        <w:lastRenderedPageBreak/>
        <w:t>6. Joint scheduling of perception and cryptography</w:t>
      </w:r>
    </w:p>
    <w:p w14:paraId="58F566A9" w14:textId="77777777" w:rsidR="00A024F9" w:rsidRDefault="00000000">
      <w:r>
        <w:t>A single core has to run the perception loop and the handshake together. The loop used here has a 33.3 ms frame budget. The handshake is sliced into non-blocking pieces that execute in the slack between frames. The scheduler decides two things per frame: which ML-KEM security level to run and how deep to run the multi-exit perception network.</w:t>
      </w:r>
    </w:p>
    <w:tbl>
      <w:tblPr>
        <w:tblStyle w:val="TableGrid"/>
        <w:tblW w:w="0" w:type="auto"/>
        <w:tblLook w:val="04A0" w:firstRow="1" w:lastRow="0" w:firstColumn="1" w:lastColumn="0" w:noHBand="0" w:noVBand="1"/>
      </w:tblPr>
      <w:tblGrid>
        <w:gridCol w:w="2160"/>
        <w:gridCol w:w="2160"/>
        <w:gridCol w:w="2160"/>
        <w:gridCol w:w="2160"/>
      </w:tblGrid>
      <w:tr w:rsidR="00A024F9" w14:paraId="6B382BE9" w14:textId="77777777">
        <w:tc>
          <w:tcPr>
            <w:tcW w:w="2160" w:type="dxa"/>
          </w:tcPr>
          <w:p w14:paraId="597036D0" w14:textId="77777777" w:rsidR="00A024F9" w:rsidRDefault="00000000">
            <w:r>
              <w:rPr>
                <w:sz w:val="18"/>
              </w:rPr>
              <w:t>Policy</w:t>
            </w:r>
          </w:p>
        </w:tc>
        <w:tc>
          <w:tcPr>
            <w:tcW w:w="2160" w:type="dxa"/>
          </w:tcPr>
          <w:p w14:paraId="40F3A619" w14:textId="77777777" w:rsidR="00A024F9" w:rsidRDefault="00000000">
            <w:r>
              <w:rPr>
                <w:sz w:val="18"/>
              </w:rPr>
              <w:t>Total time (s)</w:t>
            </w:r>
          </w:p>
        </w:tc>
        <w:tc>
          <w:tcPr>
            <w:tcW w:w="2160" w:type="dxa"/>
          </w:tcPr>
          <w:p w14:paraId="5E37F36F" w14:textId="77777777" w:rsidR="00A024F9" w:rsidRDefault="00000000">
            <w:r>
              <w:rPr>
                <w:sz w:val="18"/>
              </w:rPr>
              <w:t>Energy (mJ)</w:t>
            </w:r>
          </w:p>
        </w:tc>
        <w:tc>
          <w:tcPr>
            <w:tcW w:w="2160" w:type="dxa"/>
          </w:tcPr>
          <w:p w14:paraId="2382C7D0" w14:textId="77777777" w:rsidR="00A024F9" w:rsidRDefault="00000000">
            <w:r>
              <w:rPr>
                <w:sz w:val="18"/>
              </w:rPr>
              <w:t>Deadline misses</w:t>
            </w:r>
          </w:p>
        </w:tc>
      </w:tr>
      <w:tr w:rsidR="00A024F9" w14:paraId="114F1121" w14:textId="77777777">
        <w:tc>
          <w:tcPr>
            <w:tcW w:w="2160" w:type="dxa"/>
          </w:tcPr>
          <w:p w14:paraId="64F97012" w14:textId="77777777" w:rsidR="00A024F9" w:rsidRDefault="00000000">
            <w:r>
              <w:rPr>
                <w:sz w:val="18"/>
              </w:rPr>
              <w:t>Naive, always full depth</w:t>
            </w:r>
          </w:p>
        </w:tc>
        <w:tc>
          <w:tcPr>
            <w:tcW w:w="2160" w:type="dxa"/>
          </w:tcPr>
          <w:p w14:paraId="504D4811" w14:textId="77777777" w:rsidR="00A024F9" w:rsidRDefault="00000000">
            <w:r>
              <w:rPr>
                <w:sz w:val="18"/>
              </w:rPr>
              <w:t>78.4</w:t>
            </w:r>
          </w:p>
        </w:tc>
        <w:tc>
          <w:tcPr>
            <w:tcW w:w="2160" w:type="dxa"/>
          </w:tcPr>
          <w:p w14:paraId="3FD292BC" w14:textId="77777777" w:rsidR="00A024F9" w:rsidRDefault="00000000">
            <w:r>
              <w:rPr>
                <w:sz w:val="18"/>
              </w:rPr>
              <w:t>3382</w:t>
            </w:r>
          </w:p>
        </w:tc>
        <w:tc>
          <w:tcPr>
            <w:tcW w:w="2160" w:type="dxa"/>
          </w:tcPr>
          <w:p w14:paraId="0C5418FB" w14:textId="77777777" w:rsidR="00A024F9" w:rsidRDefault="00000000">
            <w:r>
              <w:rPr>
                <w:sz w:val="18"/>
              </w:rPr>
              <w:t>70</w:t>
            </w:r>
          </w:p>
        </w:tc>
      </w:tr>
      <w:tr w:rsidR="00A024F9" w14:paraId="2EE49DE4" w14:textId="77777777">
        <w:tc>
          <w:tcPr>
            <w:tcW w:w="2160" w:type="dxa"/>
          </w:tcPr>
          <w:p w14:paraId="2150DE74" w14:textId="77777777" w:rsidR="00A024F9" w:rsidRDefault="00000000">
            <w:r>
              <w:rPr>
                <w:sz w:val="18"/>
              </w:rPr>
              <w:t>Static early exit</w:t>
            </w:r>
          </w:p>
        </w:tc>
        <w:tc>
          <w:tcPr>
            <w:tcW w:w="2160" w:type="dxa"/>
          </w:tcPr>
          <w:p w14:paraId="3672DC36" w14:textId="77777777" w:rsidR="00A024F9" w:rsidRDefault="00000000">
            <w:r>
              <w:rPr>
                <w:sz w:val="18"/>
              </w:rPr>
              <w:t>69.6</w:t>
            </w:r>
          </w:p>
        </w:tc>
        <w:tc>
          <w:tcPr>
            <w:tcW w:w="2160" w:type="dxa"/>
          </w:tcPr>
          <w:p w14:paraId="6F76D5D0" w14:textId="77777777" w:rsidR="00A024F9" w:rsidRDefault="00000000">
            <w:r>
              <w:rPr>
                <w:sz w:val="18"/>
              </w:rPr>
              <w:t>3206</w:t>
            </w:r>
          </w:p>
        </w:tc>
        <w:tc>
          <w:tcPr>
            <w:tcW w:w="2160" w:type="dxa"/>
          </w:tcPr>
          <w:p w14:paraId="3CF5705E" w14:textId="77777777" w:rsidR="00A024F9" w:rsidRDefault="00000000">
            <w:r>
              <w:rPr>
                <w:sz w:val="18"/>
              </w:rPr>
              <w:t>70</w:t>
            </w:r>
          </w:p>
        </w:tc>
      </w:tr>
      <w:tr w:rsidR="00A024F9" w14:paraId="3C488CD9" w14:textId="77777777">
        <w:tc>
          <w:tcPr>
            <w:tcW w:w="2160" w:type="dxa"/>
          </w:tcPr>
          <w:p w14:paraId="138A0235" w14:textId="77777777" w:rsidR="00A024F9" w:rsidRDefault="00000000">
            <w:r>
              <w:rPr>
                <w:sz w:val="18"/>
              </w:rPr>
              <w:t>Adaptive early exit</w:t>
            </w:r>
          </w:p>
        </w:tc>
        <w:tc>
          <w:tcPr>
            <w:tcW w:w="2160" w:type="dxa"/>
          </w:tcPr>
          <w:p w14:paraId="30835E95" w14:textId="77777777" w:rsidR="00A024F9" w:rsidRDefault="00000000">
            <w:r>
              <w:rPr>
                <w:sz w:val="18"/>
              </w:rPr>
              <w:t>67.9</w:t>
            </w:r>
          </w:p>
        </w:tc>
        <w:tc>
          <w:tcPr>
            <w:tcW w:w="2160" w:type="dxa"/>
          </w:tcPr>
          <w:p w14:paraId="3AD03DDD" w14:textId="77777777" w:rsidR="00A024F9" w:rsidRDefault="00000000">
            <w:r>
              <w:rPr>
                <w:sz w:val="18"/>
              </w:rPr>
              <w:t>3173</w:t>
            </w:r>
          </w:p>
        </w:tc>
        <w:tc>
          <w:tcPr>
            <w:tcW w:w="2160" w:type="dxa"/>
          </w:tcPr>
          <w:p w14:paraId="61E228EA" w14:textId="77777777" w:rsidR="00A024F9" w:rsidRDefault="00000000">
            <w:r>
              <w:rPr>
                <w:sz w:val="18"/>
              </w:rPr>
              <w:t>70</w:t>
            </w:r>
          </w:p>
        </w:tc>
      </w:tr>
      <w:tr w:rsidR="00A024F9" w14:paraId="2BE05470" w14:textId="77777777">
        <w:tc>
          <w:tcPr>
            <w:tcW w:w="2160" w:type="dxa"/>
          </w:tcPr>
          <w:p w14:paraId="465033A1" w14:textId="77777777" w:rsidR="00A024F9" w:rsidRDefault="00000000">
            <w:r>
              <w:rPr>
                <w:sz w:val="18"/>
              </w:rPr>
              <w:t>Learned joint</w:t>
            </w:r>
          </w:p>
        </w:tc>
        <w:tc>
          <w:tcPr>
            <w:tcW w:w="2160" w:type="dxa"/>
          </w:tcPr>
          <w:p w14:paraId="0DD97651" w14:textId="77777777" w:rsidR="00A024F9" w:rsidRDefault="00000000">
            <w:r>
              <w:rPr>
                <w:sz w:val="18"/>
              </w:rPr>
              <w:t>45.9</w:t>
            </w:r>
          </w:p>
        </w:tc>
        <w:tc>
          <w:tcPr>
            <w:tcW w:w="2160" w:type="dxa"/>
          </w:tcPr>
          <w:p w14:paraId="6A9CB832" w14:textId="77777777" w:rsidR="00A024F9" w:rsidRDefault="00000000">
            <w:r>
              <w:rPr>
                <w:sz w:val="18"/>
              </w:rPr>
              <w:t>2079</w:t>
            </w:r>
          </w:p>
        </w:tc>
        <w:tc>
          <w:tcPr>
            <w:tcW w:w="2160" w:type="dxa"/>
          </w:tcPr>
          <w:p w14:paraId="19534DE7" w14:textId="77777777" w:rsidR="00A024F9" w:rsidRDefault="00000000">
            <w:r>
              <w:rPr>
                <w:sz w:val="18"/>
              </w:rPr>
              <w:t>0</w:t>
            </w:r>
          </w:p>
        </w:tc>
      </w:tr>
    </w:tbl>
    <w:p w14:paraId="58140508" w14:textId="77777777" w:rsidR="00A024F9" w:rsidRDefault="00A024F9"/>
    <w:p w14:paraId="1311F487" w14:textId="77777777" w:rsidR="00A024F9" w:rsidRDefault="00000000">
      <w:r>
        <w:t>The learned scheduler cuts the time and energy by roughly 40% and removes the missed deadlines, which the fixed policies all leave at 70.</w:t>
      </w:r>
    </w:p>
    <w:p w14:paraId="32DE92BF" w14:textId="77777777" w:rsidR="00A024F9" w:rsidRDefault="00000000">
      <w:r>
        <w:t>The two decisions are not the same kind of problem. Security level is a choice among three discrete points with known costs, and a simple budget-matching rule picks as well as anything learned, so it is kept as a rule. The exit decision sits on a continuous confidence axis, and here the learned isotonic risk curves fit operating points to the measured data that a fixed threshold cannot locate.</w:t>
      </w:r>
    </w:p>
    <w:p w14:paraId="1FB0699A" w14:textId="77777777" w:rsidR="00A024F9" w:rsidRDefault="00000000">
      <w:pPr>
        <w:pStyle w:val="Heading1"/>
      </w:pPr>
      <w:r>
        <w:t>7. Verification and compliance</w:t>
      </w:r>
    </w:p>
    <w:p w14:paraId="4DD005F9" w14:textId="77777777" w:rsidR="00A024F9" w:rsidRDefault="00000000">
      <w:r>
        <w:t>Fixed workload. Policy runs use a 1230-frame sequence with one handshake step every ten frames, which is 123 steps or 41 full handshakes. The frame sequence is drawn from the frozen test split.</w:t>
      </w:r>
    </w:p>
    <w:p w14:paraId="4081F0CE" w14:textId="77777777" w:rsidR="00A024F9" w:rsidRDefault="00000000">
      <w:r>
        <w:t>Sampling. Signing is measured over 2000 iterations per level with a distinct message and fresh randomness on each call, and key exchange over at least 100 iterations per operation.</w:t>
      </w:r>
    </w:p>
    <w:p w14:paraId="53FFF663" w14:textId="77777777" w:rsidR="00A024F9" w:rsidRDefault="00000000">
      <w:r>
        <w:t>Energy calibration. All energy figures come from PPK2 captures taken free-running at 10 kHz, so the debugger and serial activity do not contribute.</w:t>
      </w:r>
    </w:p>
    <w:p w14:paraId="1D9C0EDB" w14:textId="77777777" w:rsidR="00A024F9" w:rsidRDefault="00000000">
      <w:r>
        <w:t>Cross-core consistency. The same Zephyr build of ML-DSA was run on both boards. The worst-to-median ratios, 7.1x, 6.0x and 5.9x for levels 44, 65 and 87, are identical on the Cortex-M33 and the Xtensa. That rules out the silicon as the source of the tail.</w:t>
      </w:r>
    </w:p>
    <w:p w14:paraId="06F2A7B3" w14:textId="77777777" w:rsidR="00A024F9" w:rsidRDefault="00000000">
      <w:r>
        <w:t>Numeric agreement between the board and the PC reference. The board's INT8 tensors are not bit-exact against the TFLite reference and differ by 1 to 4 LSB, growing slightly with depth:</w:t>
      </w:r>
    </w:p>
    <w:tbl>
      <w:tblPr>
        <w:tblStyle w:val="TableGrid"/>
        <w:tblW w:w="0" w:type="auto"/>
        <w:tblLook w:val="04A0" w:firstRow="1" w:lastRow="0" w:firstColumn="1" w:lastColumn="0" w:noHBand="0" w:noVBand="1"/>
      </w:tblPr>
      <w:tblGrid>
        <w:gridCol w:w="4320"/>
        <w:gridCol w:w="4320"/>
      </w:tblGrid>
      <w:tr w:rsidR="00A024F9" w14:paraId="63D53D0B" w14:textId="77777777">
        <w:tc>
          <w:tcPr>
            <w:tcW w:w="4320" w:type="dxa"/>
          </w:tcPr>
          <w:p w14:paraId="26184416" w14:textId="77777777" w:rsidR="00A024F9" w:rsidRDefault="00000000">
            <w:r>
              <w:rPr>
                <w:sz w:val="18"/>
              </w:rPr>
              <w:t>Tensor</w:t>
            </w:r>
          </w:p>
        </w:tc>
        <w:tc>
          <w:tcPr>
            <w:tcW w:w="4320" w:type="dxa"/>
          </w:tcPr>
          <w:p w14:paraId="0BF8D377" w14:textId="77777777" w:rsidR="00A024F9" w:rsidRDefault="00000000">
            <w:r>
              <w:rPr>
                <w:sz w:val="18"/>
              </w:rPr>
              <w:t>Max difference (LSB)</w:t>
            </w:r>
          </w:p>
        </w:tc>
      </w:tr>
      <w:tr w:rsidR="00A024F9" w14:paraId="6FDB563A" w14:textId="77777777">
        <w:tc>
          <w:tcPr>
            <w:tcW w:w="4320" w:type="dxa"/>
          </w:tcPr>
          <w:p w14:paraId="0693AD69" w14:textId="77777777" w:rsidR="00A024F9" w:rsidRDefault="00000000">
            <w:r>
              <w:rPr>
                <w:sz w:val="18"/>
              </w:rPr>
              <w:t>exit1 logits</w:t>
            </w:r>
          </w:p>
        </w:tc>
        <w:tc>
          <w:tcPr>
            <w:tcW w:w="4320" w:type="dxa"/>
          </w:tcPr>
          <w:p w14:paraId="6A704386" w14:textId="77777777" w:rsidR="00A024F9" w:rsidRDefault="00000000">
            <w:r>
              <w:rPr>
                <w:sz w:val="18"/>
              </w:rPr>
              <w:t>1</w:t>
            </w:r>
          </w:p>
        </w:tc>
      </w:tr>
      <w:tr w:rsidR="00A024F9" w14:paraId="3BE13C49" w14:textId="77777777">
        <w:tc>
          <w:tcPr>
            <w:tcW w:w="4320" w:type="dxa"/>
          </w:tcPr>
          <w:p w14:paraId="4C87D426" w14:textId="77777777" w:rsidR="00A024F9" w:rsidRDefault="00000000">
            <w:r>
              <w:rPr>
                <w:sz w:val="18"/>
              </w:rPr>
              <w:lastRenderedPageBreak/>
              <w:t>block3 features</w:t>
            </w:r>
          </w:p>
        </w:tc>
        <w:tc>
          <w:tcPr>
            <w:tcW w:w="4320" w:type="dxa"/>
          </w:tcPr>
          <w:p w14:paraId="11E290FF" w14:textId="77777777" w:rsidR="00A024F9" w:rsidRDefault="00000000">
            <w:r>
              <w:rPr>
                <w:sz w:val="18"/>
              </w:rPr>
              <w:t>2</w:t>
            </w:r>
          </w:p>
        </w:tc>
      </w:tr>
      <w:tr w:rsidR="00A024F9" w14:paraId="18861C0D" w14:textId="77777777">
        <w:tc>
          <w:tcPr>
            <w:tcW w:w="4320" w:type="dxa"/>
          </w:tcPr>
          <w:p w14:paraId="4AD29875" w14:textId="77777777" w:rsidR="00A024F9" w:rsidRDefault="00000000">
            <w:r>
              <w:rPr>
                <w:sz w:val="18"/>
              </w:rPr>
              <w:t>exit2 logits</w:t>
            </w:r>
          </w:p>
        </w:tc>
        <w:tc>
          <w:tcPr>
            <w:tcW w:w="4320" w:type="dxa"/>
          </w:tcPr>
          <w:p w14:paraId="0C2F957A" w14:textId="77777777" w:rsidR="00A024F9" w:rsidRDefault="00000000">
            <w:r>
              <w:rPr>
                <w:sz w:val="18"/>
              </w:rPr>
              <w:t>3</w:t>
            </w:r>
          </w:p>
        </w:tc>
      </w:tr>
      <w:tr w:rsidR="00A024F9" w14:paraId="427409A2" w14:textId="77777777">
        <w:tc>
          <w:tcPr>
            <w:tcW w:w="4320" w:type="dxa"/>
          </w:tcPr>
          <w:p w14:paraId="6BEED112" w14:textId="77777777" w:rsidR="00A024F9" w:rsidRDefault="00000000">
            <w:r>
              <w:rPr>
                <w:sz w:val="18"/>
              </w:rPr>
              <w:t>block6 features</w:t>
            </w:r>
          </w:p>
        </w:tc>
        <w:tc>
          <w:tcPr>
            <w:tcW w:w="4320" w:type="dxa"/>
          </w:tcPr>
          <w:p w14:paraId="43D7A224" w14:textId="77777777" w:rsidR="00A024F9" w:rsidRDefault="00000000">
            <w:r>
              <w:rPr>
                <w:sz w:val="18"/>
              </w:rPr>
              <w:t>4</w:t>
            </w:r>
          </w:p>
        </w:tc>
      </w:tr>
      <w:tr w:rsidR="00A024F9" w14:paraId="42CA66E7" w14:textId="77777777">
        <w:tc>
          <w:tcPr>
            <w:tcW w:w="4320" w:type="dxa"/>
          </w:tcPr>
          <w:p w14:paraId="78A25B6C" w14:textId="77777777" w:rsidR="00A024F9" w:rsidRDefault="00000000">
            <w:r>
              <w:rPr>
                <w:sz w:val="18"/>
              </w:rPr>
              <w:t>exit3 logits</w:t>
            </w:r>
          </w:p>
        </w:tc>
        <w:tc>
          <w:tcPr>
            <w:tcW w:w="4320" w:type="dxa"/>
          </w:tcPr>
          <w:p w14:paraId="079A3AB2" w14:textId="77777777" w:rsidR="00A024F9" w:rsidRDefault="00000000">
            <w:r>
              <w:rPr>
                <w:sz w:val="18"/>
              </w:rPr>
              <w:t>3</w:t>
            </w:r>
          </w:p>
        </w:tc>
      </w:tr>
    </w:tbl>
    <w:p w14:paraId="69DA7426" w14:textId="77777777" w:rsidR="00A024F9" w:rsidRDefault="00A024F9"/>
    <w:p w14:paraId="7CA6B389" w14:textId="77777777" w:rsidR="00A024F9" w:rsidRDefault="00000000">
      <w:r>
        <w:t>The drift was traced to fixed-point accumulation inside the Neutron NPU. Driver and converter version skew was ruled out experimentally: after matching the driver to the converter version the warning disappeared and the drift stayed byte-for-byte identical. What has not yet been done is a full audit of whether this drift ever changes the decided class across the whole validation set; the golden comparison covers a small set of inputs, so a decision-flip audit across the 1230 frames is listed as open work rather than claimed.</w:t>
      </w:r>
    </w:p>
    <w:p w14:paraId="224297E4" w14:textId="77777777" w:rsidR="00A024F9" w:rsidRDefault="00000000">
      <w:r>
        <w:t>One implementation limit is worth recording. The optimised M4F code path faults on this Cortex-M33 part (the same optimised code runs on its intended M4F target), which is why the optimised energy figures in section 5.2 cover only the phases that complete.</w:t>
      </w:r>
    </w:p>
    <w:p w14:paraId="6FC9C8E3" w14:textId="77777777" w:rsidR="00A024F9" w:rsidRDefault="00000000">
      <w:pPr>
        <w:pStyle w:val="Heading1"/>
      </w:pPr>
      <w:r>
        <w:t>8. References</w:t>
      </w:r>
    </w:p>
    <w:p w14:paraId="2B2C9C1C" w14:textId="77777777" w:rsidR="00A024F9" w:rsidRDefault="00000000">
      <w:r>
        <w:t>EEMBC SecureMark-TLS, the classical TLS 1.2 benchmark used for the baseline.</w:t>
      </w:r>
    </w:p>
    <w:p w14:paraId="696DAA86" w14:textId="77777777" w:rsidR="00A024F9" w:rsidRDefault="00000000">
      <w:r>
        <w:t>EEMBC ULPMark, the energy-per-operation metric used to express section 5.2.</w:t>
      </w:r>
    </w:p>
    <w:p w14:paraId="2F33B40B" w14:textId="77777777" w:rsidR="00A024F9" w:rsidRDefault="00000000">
      <w:r>
        <w:t>PQClean, the reference post-quantum implementations benchmarked here.</w:t>
      </w:r>
    </w:p>
    <w:p w14:paraId="6D8EC9E8" w14:textId="77777777" w:rsidR="00A024F9" w:rsidRDefault="00000000">
      <w:r>
        <w:t>NIST FIPS 203 (ML-KEM) and FIPS 204 (ML-DSA), the standards for the post-quantum primitives.</w:t>
      </w:r>
    </w:p>
    <w:p w14:paraId="19E4C72A" w14:textId="77777777" w:rsidR="00A024F9" w:rsidRDefault="00000000">
      <w:r>
        <w:t>IETF RFC 9146, DTLS Connection ID, the mechanism modelled in section 5.1.</w:t>
      </w:r>
    </w:p>
    <w:sectPr w:rsidR="00A024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79005">
    <w:abstractNumId w:val="8"/>
  </w:num>
  <w:num w:numId="2" w16cid:durableId="1586962216">
    <w:abstractNumId w:val="6"/>
  </w:num>
  <w:num w:numId="3" w16cid:durableId="615677874">
    <w:abstractNumId w:val="5"/>
  </w:num>
  <w:num w:numId="4" w16cid:durableId="1322467815">
    <w:abstractNumId w:val="4"/>
  </w:num>
  <w:num w:numId="5" w16cid:durableId="1711882335">
    <w:abstractNumId w:val="7"/>
  </w:num>
  <w:num w:numId="6" w16cid:durableId="1798988565">
    <w:abstractNumId w:val="3"/>
  </w:num>
  <w:num w:numId="7" w16cid:durableId="1787698208">
    <w:abstractNumId w:val="2"/>
  </w:num>
  <w:num w:numId="8" w16cid:durableId="760025801">
    <w:abstractNumId w:val="1"/>
  </w:num>
  <w:num w:numId="9" w16cid:durableId="19485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D1A"/>
    <w:rsid w:val="00A024F9"/>
    <w:rsid w:val="00AA1D8D"/>
    <w:rsid w:val="00B47730"/>
    <w:rsid w:val="00CB0664"/>
    <w:rsid w:val="00EB5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73ADD"/>
  <w14:defaultImageDpi w14:val="300"/>
  <w15:docId w15:val="{2B9D011B-FC66-4C7D-83B0-7D593541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7354</cp:lastModifiedBy>
  <cp:revision>2</cp:revision>
  <dcterms:created xsi:type="dcterms:W3CDTF">2026-09-13T16:35:00Z</dcterms:created>
  <dcterms:modified xsi:type="dcterms:W3CDTF">2026-09-13T16:35:00Z</dcterms:modified>
  <cp:category/>
</cp:coreProperties>
</file>