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AF8D3F" w14:textId="5E86E662" w:rsidR="00C93F72" w:rsidRPr="00C93F72" w:rsidRDefault="00C93F72" w:rsidP="00C93F72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sz w:val="40"/>
          <w:szCs w:val="40"/>
          <w:lang w:eastAsia="fr-TN"/>
        </w:rPr>
      </w:pPr>
      <w:r w:rsidRPr="00C93F72">
        <w:rPr>
          <w:b/>
          <w:bCs/>
          <w:color w:val="2F5496" w:themeColor="accent1" w:themeShade="BF"/>
          <w:sz w:val="40"/>
          <w:szCs w:val="40"/>
        </w:rPr>
        <w:t>Customer Shopping Behavior Analysis</w:t>
      </w:r>
    </w:p>
    <w:p w14:paraId="76870CCA" w14:textId="3DBF871F" w:rsidR="00C93F72" w:rsidRPr="00C93F72" w:rsidRDefault="00C93F72" w:rsidP="00C93F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2"/>
          <w:szCs w:val="32"/>
          <w:lang w:eastAsia="fr-TN"/>
        </w:rPr>
      </w:pPr>
      <w:r w:rsidRPr="00C93F72">
        <w:rPr>
          <w:rFonts w:ascii="Times New Roman" w:eastAsia="Times New Roman" w:hAnsi="Times New Roman" w:cs="Times New Roman"/>
          <w:b/>
          <w:bCs/>
          <w:color w:val="1F3864" w:themeColor="accent1" w:themeShade="80"/>
          <w:sz w:val="32"/>
          <w:szCs w:val="32"/>
          <w:lang w:eastAsia="fr-TN"/>
        </w:rPr>
        <w:t>Overview</w:t>
      </w:r>
    </w:p>
    <w:p w14:paraId="360295F9" w14:textId="77777777" w:rsidR="00C93F72" w:rsidRPr="00C93F72" w:rsidRDefault="00C93F72" w:rsidP="00C93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This project explores and analyzes a </w:t>
      </w:r>
      <w:r w:rsidRPr="00C93F72">
        <w:rPr>
          <w:rFonts w:ascii="Times New Roman" w:eastAsia="Times New Roman" w:hAnsi="Times New Roman" w:cs="Times New Roman"/>
          <w:sz w:val="24"/>
          <w:szCs w:val="24"/>
          <w:highlight w:val="yellow"/>
          <w:lang w:eastAsia="fr-TN"/>
        </w:rPr>
        <w:t>retail customer shopping behavior dataset</w:t>
      </w: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 to help a company better understand how customers interact with its products, discounts, and subscription programs.</w:t>
      </w:r>
    </w:p>
    <w:p w14:paraId="1C403D36" w14:textId="5F36C096" w:rsidR="00C93F72" w:rsidRPr="00C93F72" w:rsidRDefault="00C93F72" w:rsidP="00C93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 xml:space="preserve">The analysis was conducted as a complete data analytics workflow </w:t>
      </w:r>
      <w:r w:rsidRPr="00C93F72">
        <w:rPr>
          <w:rFonts w:ascii="Times New Roman" w:eastAsia="Times New Roman" w:hAnsi="Times New Roman" w:cs="Times New Roman"/>
          <w:sz w:val="24"/>
          <w:szCs w:val="24"/>
          <w:lang w:val="en-US" w:eastAsia="fr-TN"/>
        </w:rPr>
        <w:t xml:space="preserve"> </w:t>
      </w: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from cleaning and modeling data in Python, to performing SQL-based business queries, and finally visualizing insights in Power BI.</w:t>
      </w:r>
    </w:p>
    <w:p w14:paraId="67790C98" w14:textId="77777777" w:rsidR="00C93F72" w:rsidRPr="00C93F72" w:rsidRDefault="00C93F72" w:rsidP="00C93F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By combining these tools, the project answers key business questions such as:</w:t>
      </w:r>
    </w:p>
    <w:p w14:paraId="29E5041A" w14:textId="77777777" w:rsidR="00C93F72" w:rsidRPr="00C93F72" w:rsidRDefault="00C93F72" w:rsidP="00C93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Which product categories drive the most purchases?</w:t>
      </w:r>
    </w:p>
    <w:p w14:paraId="51DB2DF7" w14:textId="77777777" w:rsidR="00C93F72" w:rsidRPr="00C93F72" w:rsidRDefault="00C93F72" w:rsidP="00C93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How do discounts and reviews influence buying behavior?</w:t>
      </w:r>
    </w:p>
    <w:p w14:paraId="607F325F" w14:textId="77777777" w:rsidR="00C93F72" w:rsidRPr="00C93F72" w:rsidRDefault="00C93F72" w:rsidP="00C93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Which customer segments are the most loyal or profitable?</w:t>
      </w:r>
    </w:p>
    <w:p w14:paraId="0ABC57F5" w14:textId="44E9AAF1" w:rsidR="00C93F72" w:rsidRPr="00C93F72" w:rsidRDefault="00C93F72" w:rsidP="00C93F7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T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T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4FB33F" wp14:editId="569C1ADD">
                <wp:simplePos x="0" y="0"/>
                <wp:positionH relativeFrom="column">
                  <wp:posOffset>-357945</wp:posOffset>
                </wp:positionH>
                <wp:positionV relativeFrom="paragraph">
                  <wp:posOffset>383394</wp:posOffset>
                </wp:positionV>
                <wp:extent cx="302455" cy="105508"/>
                <wp:effectExtent l="0" t="19050" r="40640" b="46990"/>
                <wp:wrapNone/>
                <wp:docPr id="1" name="Flèche : droi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2455" cy="105508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0D6CA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èche : droite 1" o:spid="_x0000_s1026" type="#_x0000_t13" style="position:absolute;margin-left:-28.2pt;margin-top:30.2pt;width:23.8pt;height:8.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" adj="17833" fillcolor="#4472c4 [3204]" strokecolor="#1f3763 [1604]" strokeweight="1pt"/>
            </w:pict>
          </mc:Fallback>
        </mc:AlternateContent>
      </w:r>
      <w:r w:rsidRPr="00C93F72">
        <w:rPr>
          <w:rFonts w:ascii="Times New Roman" w:eastAsia="Times New Roman" w:hAnsi="Times New Roman" w:cs="Times New Roman"/>
          <w:sz w:val="24"/>
          <w:szCs w:val="24"/>
          <w:lang w:eastAsia="fr-TN"/>
        </w:rPr>
        <w:t>Are repeat buyers more likely to subscribe to the company’s programs?</w:t>
      </w:r>
    </w:p>
    <w:p w14:paraId="53247A0D" w14:textId="4C093263" w:rsidR="000F608E" w:rsidRDefault="00C93F72">
      <w:pPr>
        <w:rPr>
          <w:rStyle w:val="lev"/>
          <w:b w:val="0"/>
          <w:bCs w:val="0"/>
        </w:rPr>
      </w:pPr>
      <w:r>
        <w:t xml:space="preserve">The final outcome is a set of </w:t>
      </w:r>
      <w:r w:rsidRPr="00C93F72">
        <w:rPr>
          <w:rStyle w:val="lev"/>
          <w:b w:val="0"/>
          <w:bCs w:val="0"/>
        </w:rPr>
        <w:t>data-driven insights and recommendations</w:t>
      </w:r>
      <w:r w:rsidRPr="00C93F72">
        <w:rPr>
          <w:b/>
          <w:bCs/>
        </w:rPr>
        <w:t xml:space="preserve"> </w:t>
      </w:r>
      <w:r w:rsidRPr="00C93F72">
        <w:t>that can help the company</w:t>
      </w:r>
      <w:r w:rsidRPr="00C93F72">
        <w:rPr>
          <w:b/>
          <w:bCs/>
        </w:rPr>
        <w:t xml:space="preserve"> </w:t>
      </w:r>
      <w:r w:rsidRPr="00C93F72">
        <w:rPr>
          <w:rStyle w:val="lev"/>
          <w:b w:val="0"/>
          <w:bCs w:val="0"/>
        </w:rPr>
        <w:t>improve marketing strategies, customer retention, and sales performance</w:t>
      </w:r>
    </w:p>
    <w:p w14:paraId="3380175F" w14:textId="24B72ECB" w:rsidR="00C93F72" w:rsidRDefault="00C93F72">
      <w:pPr>
        <w:rPr>
          <w:b/>
          <w:bCs/>
        </w:rPr>
      </w:pPr>
    </w:p>
    <w:p w14:paraId="21412CB3" w14:textId="6EBB1441" w:rsidR="00C93F72" w:rsidRPr="00E5442F" w:rsidRDefault="00C93F72" w:rsidP="004567E2">
      <w:pPr>
        <w:rPr>
          <w:b/>
          <w:bCs/>
          <w:color w:val="1F3864" w:themeColor="accent1" w:themeShade="80"/>
          <w:sz w:val="32"/>
          <w:szCs w:val="32"/>
          <w:lang w:val="en-US"/>
        </w:rPr>
      </w:pPr>
      <w:r w:rsidRPr="00C93F72">
        <w:rPr>
          <w:b/>
          <w:bCs/>
          <w:color w:val="1F3864" w:themeColor="accent1" w:themeShade="80"/>
          <w:sz w:val="32"/>
          <w:szCs w:val="32"/>
        </w:rPr>
        <w:t>Deliverables</w:t>
      </w:r>
    </w:p>
    <w:p w14:paraId="3AAA12D2" w14:textId="77777777" w:rsidR="00C93F72" w:rsidRPr="00C93F72" w:rsidRDefault="00C93F72" w:rsidP="00C93F72">
      <w:pPr>
        <w:pStyle w:val="Titre4"/>
        <w:rPr>
          <w:i w:val="0"/>
          <w:iCs w:val="0"/>
          <w:color w:val="1F3864" w:themeColor="accent1" w:themeShade="80"/>
          <w:sz w:val="28"/>
          <w:szCs w:val="28"/>
        </w:rPr>
      </w:pPr>
      <w:r w:rsidRPr="00C93F72">
        <w:rPr>
          <w:rStyle w:val="lev"/>
          <w:i w:val="0"/>
          <w:iCs w:val="0"/>
          <w:color w:val="1F3864" w:themeColor="accent1" w:themeShade="80"/>
          <w:sz w:val="28"/>
          <w:szCs w:val="28"/>
        </w:rPr>
        <w:t>Data Preparation &amp; Modeling (Python)</w:t>
      </w:r>
    </w:p>
    <w:p w14:paraId="29A0E665" w14:textId="77777777" w:rsidR="00C93F72" w:rsidRDefault="00C93F72" w:rsidP="00C93F72">
      <w:pPr>
        <w:pStyle w:val="NormalWeb"/>
        <w:numPr>
          <w:ilvl w:val="0"/>
          <w:numId w:val="2"/>
        </w:numPr>
      </w:pPr>
      <w:r>
        <w:t>Cleaned and transformed the raw dataset (</w:t>
      </w:r>
      <w:r>
        <w:rPr>
          <w:rStyle w:val="CodeHTML"/>
        </w:rPr>
        <w:t>customer_shopping_behavior.csv</w:t>
      </w:r>
      <w:r>
        <w:t>).</w:t>
      </w:r>
    </w:p>
    <w:p w14:paraId="1CB37DF2" w14:textId="77777777" w:rsidR="00C93F72" w:rsidRDefault="00C93F72" w:rsidP="00C93F72">
      <w:pPr>
        <w:pStyle w:val="NormalWeb"/>
        <w:numPr>
          <w:ilvl w:val="0"/>
          <w:numId w:val="2"/>
        </w:numPr>
      </w:pPr>
      <w:r>
        <w:t>Removed nulls, standardized column names, and ensured consistent data types.</w:t>
      </w:r>
    </w:p>
    <w:p w14:paraId="2CF36ACE" w14:textId="78214FD8" w:rsidR="00C93F72" w:rsidRDefault="00C93F72" w:rsidP="00C93F72">
      <w:pPr>
        <w:pStyle w:val="NormalWeb"/>
        <w:numPr>
          <w:ilvl w:val="0"/>
          <w:numId w:val="2"/>
        </w:numPr>
      </w:pPr>
      <w:r>
        <w:t xml:space="preserve">Connected Python to </w:t>
      </w:r>
      <w:r w:rsidRPr="00C93F72">
        <w:rPr>
          <w:rStyle w:val="lev"/>
          <w:b w:val="0"/>
          <w:bCs w:val="0"/>
        </w:rPr>
        <w:t>SQL Server</w:t>
      </w:r>
      <w:r>
        <w:t xml:space="preserve"> via SQLAlchemy using local instance</w:t>
      </w:r>
    </w:p>
    <w:p w14:paraId="310115DE" w14:textId="0D3A56BD" w:rsidR="004567E2" w:rsidRDefault="004567E2" w:rsidP="00C93F72">
      <w:pPr>
        <w:pStyle w:val="NormalWeb"/>
        <w:numPr>
          <w:ilvl w:val="0"/>
          <w:numId w:val="2"/>
        </w:numPr>
      </w:pPr>
      <w:r>
        <w:t>Uploaded the cleaned data to SQL Server for advanced analysis.</w:t>
      </w:r>
    </w:p>
    <w:p w14:paraId="23F772DC" w14:textId="77777777" w:rsidR="004567E2" w:rsidRPr="004567E2" w:rsidRDefault="004567E2" w:rsidP="004567E2">
      <w:pPr>
        <w:pStyle w:val="Titre4"/>
        <w:rPr>
          <w:i w:val="0"/>
          <w:iCs w:val="0"/>
          <w:color w:val="1F3864" w:themeColor="accent1" w:themeShade="80"/>
          <w:sz w:val="28"/>
          <w:szCs w:val="28"/>
        </w:rPr>
      </w:pPr>
      <w:r w:rsidRPr="004567E2">
        <w:rPr>
          <w:rStyle w:val="lev"/>
          <w:i w:val="0"/>
          <w:iCs w:val="0"/>
          <w:color w:val="1F3864" w:themeColor="accent1" w:themeShade="80"/>
          <w:sz w:val="28"/>
          <w:szCs w:val="28"/>
        </w:rPr>
        <w:t>Data Analysis (SQL Server)</w:t>
      </w:r>
    </w:p>
    <w:p w14:paraId="66FE2415" w14:textId="77777777" w:rsidR="004567E2" w:rsidRDefault="004567E2" w:rsidP="004567E2">
      <w:pPr>
        <w:pStyle w:val="NormalWeb"/>
        <w:numPr>
          <w:ilvl w:val="0"/>
          <w:numId w:val="3"/>
        </w:numPr>
      </w:pPr>
      <w:r>
        <w:t>Wrote and executed multiple analytical queries to uncover key insights such as:</w:t>
      </w:r>
    </w:p>
    <w:p w14:paraId="3EBB2261" w14:textId="77777777" w:rsidR="004567E2" w:rsidRDefault="004567E2" w:rsidP="004567E2">
      <w:pPr>
        <w:pStyle w:val="NormalWeb"/>
        <w:numPr>
          <w:ilvl w:val="1"/>
          <w:numId w:val="3"/>
        </w:numPr>
      </w:pPr>
      <w:r>
        <w:t>Top products and categories by purchases and revenue</w:t>
      </w:r>
    </w:p>
    <w:p w14:paraId="2C22BA88" w14:textId="77777777" w:rsidR="004567E2" w:rsidRDefault="004567E2" w:rsidP="004567E2">
      <w:pPr>
        <w:pStyle w:val="NormalWeb"/>
        <w:numPr>
          <w:ilvl w:val="1"/>
          <w:numId w:val="3"/>
        </w:numPr>
      </w:pPr>
      <w:r>
        <w:t>Discount effectiveness and review impact</w:t>
      </w:r>
    </w:p>
    <w:p w14:paraId="4B5ABE56" w14:textId="77777777" w:rsidR="004567E2" w:rsidRDefault="004567E2" w:rsidP="004567E2">
      <w:pPr>
        <w:pStyle w:val="NormalWeb"/>
        <w:numPr>
          <w:ilvl w:val="1"/>
          <w:numId w:val="3"/>
        </w:numPr>
      </w:pPr>
      <w:r>
        <w:t>Customer segmentation (New, Returning, Loyal)</w:t>
      </w:r>
    </w:p>
    <w:p w14:paraId="7344B54B" w14:textId="0E17132D" w:rsidR="004567E2" w:rsidRDefault="004567E2" w:rsidP="004567E2">
      <w:pPr>
        <w:pStyle w:val="NormalWeb"/>
        <w:numPr>
          <w:ilvl w:val="1"/>
          <w:numId w:val="3"/>
        </w:numPr>
      </w:pPr>
      <w:r>
        <w:t>Relationship between repeat buyers and subscription likelihood</w:t>
      </w:r>
    </w:p>
    <w:p w14:paraId="2941C1A3" w14:textId="77777777" w:rsidR="004567E2" w:rsidRPr="004567E2" w:rsidRDefault="004567E2" w:rsidP="004567E2">
      <w:pPr>
        <w:pStyle w:val="Titre4"/>
        <w:rPr>
          <w:i w:val="0"/>
          <w:iCs w:val="0"/>
          <w:color w:val="1F3864" w:themeColor="accent1" w:themeShade="80"/>
          <w:sz w:val="28"/>
          <w:szCs w:val="28"/>
        </w:rPr>
      </w:pPr>
      <w:r w:rsidRPr="004567E2">
        <w:rPr>
          <w:rStyle w:val="lev"/>
          <w:i w:val="0"/>
          <w:iCs w:val="0"/>
          <w:color w:val="1F3864" w:themeColor="accent1" w:themeShade="80"/>
          <w:sz w:val="28"/>
          <w:szCs w:val="28"/>
        </w:rPr>
        <w:t>3. Visualization &amp; Insights (Power BI)</w:t>
      </w:r>
    </w:p>
    <w:p w14:paraId="5AAE46AE" w14:textId="77777777" w:rsidR="004567E2" w:rsidRDefault="004567E2" w:rsidP="004567E2">
      <w:pPr>
        <w:pStyle w:val="NormalWeb"/>
        <w:numPr>
          <w:ilvl w:val="0"/>
          <w:numId w:val="4"/>
        </w:numPr>
      </w:pPr>
      <w:r>
        <w:t xml:space="preserve">Built an interactive </w:t>
      </w:r>
      <w:r w:rsidRPr="004567E2">
        <w:rPr>
          <w:rStyle w:val="lev"/>
          <w:b w:val="0"/>
          <w:bCs w:val="0"/>
        </w:rPr>
        <w:t>Power BI dashboard</w:t>
      </w:r>
      <w:r>
        <w:t xml:space="preserve"> (</w:t>
      </w:r>
      <w:r>
        <w:rPr>
          <w:rStyle w:val="CodeHTML"/>
        </w:rPr>
        <w:t>customers.pbix</w:t>
      </w:r>
      <w:r>
        <w:t>) highlighting:</w:t>
      </w:r>
    </w:p>
    <w:p w14:paraId="6ADA7174" w14:textId="77777777" w:rsidR="004567E2" w:rsidRDefault="004567E2" w:rsidP="004567E2">
      <w:pPr>
        <w:pStyle w:val="NormalWeb"/>
        <w:numPr>
          <w:ilvl w:val="1"/>
          <w:numId w:val="4"/>
        </w:numPr>
      </w:pPr>
      <w:r>
        <w:t>Total revenue and average spend per segment</w:t>
      </w:r>
    </w:p>
    <w:p w14:paraId="593F4CBA" w14:textId="77777777" w:rsidR="004567E2" w:rsidRDefault="004567E2" w:rsidP="004567E2">
      <w:pPr>
        <w:pStyle w:val="NormalWeb"/>
        <w:numPr>
          <w:ilvl w:val="1"/>
          <w:numId w:val="4"/>
        </w:numPr>
      </w:pPr>
      <w:r>
        <w:t>Product performance by category</w:t>
      </w:r>
    </w:p>
    <w:p w14:paraId="6C6F5076" w14:textId="77777777" w:rsidR="004567E2" w:rsidRDefault="004567E2" w:rsidP="004567E2">
      <w:pPr>
        <w:pStyle w:val="NormalWeb"/>
        <w:numPr>
          <w:ilvl w:val="1"/>
          <w:numId w:val="4"/>
        </w:numPr>
      </w:pPr>
      <w:r>
        <w:t>Discount vs. non-discount behavior</w:t>
      </w:r>
    </w:p>
    <w:p w14:paraId="2647571A" w14:textId="154AF2D6" w:rsidR="004567E2" w:rsidRPr="004567E2" w:rsidRDefault="004567E2" w:rsidP="004567E2">
      <w:pPr>
        <w:pStyle w:val="NormalWeb"/>
        <w:numPr>
          <w:ilvl w:val="1"/>
          <w:numId w:val="4"/>
        </w:numPr>
      </w:pPr>
      <w:r>
        <w:t>Customer loyalty metric</w:t>
      </w:r>
    </w:p>
    <w:p w14:paraId="18409CAF" w14:textId="77777777" w:rsidR="004567E2" w:rsidRDefault="004567E2" w:rsidP="004567E2">
      <w:pPr>
        <w:pStyle w:val="Titre3"/>
      </w:pPr>
      <w:r>
        <w:lastRenderedPageBreak/>
        <w:t>Key Insights</w:t>
      </w:r>
    </w:p>
    <w:p w14:paraId="01C79BD4" w14:textId="3F62AFDE" w:rsidR="004567E2" w:rsidRDefault="004567E2" w:rsidP="004567E2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🛍️</w:t>
      </w:r>
      <w:r>
        <w:t xml:space="preserve"> Clothing and </w:t>
      </w:r>
      <w:r w:rsidRPr="007A1BBE">
        <w:rPr>
          <w:lang w:val="en-US"/>
        </w:rPr>
        <w:t xml:space="preserve">Accessories </w:t>
      </w:r>
      <w:r>
        <w:t>are the most purchased categories.</w:t>
      </w:r>
    </w:p>
    <w:p w14:paraId="61B1B49C" w14:textId="44250DD9" w:rsidR="004567E2" w:rsidRDefault="004567E2" w:rsidP="004567E2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💸</w:t>
      </w:r>
      <w:r w:rsidR="007A1BBE">
        <w:t>Young adults and middle-aged customers are the main contributors to revenue</w:t>
      </w:r>
      <w:r>
        <w:t>.</w:t>
      </w:r>
    </w:p>
    <w:p w14:paraId="796A9F09" w14:textId="77777777" w:rsidR="004567E2" w:rsidRDefault="004567E2" w:rsidP="004567E2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💎</w:t>
      </w:r>
      <w:r>
        <w:t xml:space="preserve"> Loyal customers (10+ purchases) contribute the highest revenue.</w:t>
      </w:r>
    </w:p>
    <w:p w14:paraId="0A640F5D" w14:textId="08EF4682" w:rsidR="004567E2" w:rsidRDefault="004567E2" w:rsidP="004567E2">
      <w:pPr>
        <w:pStyle w:val="NormalWeb"/>
        <w:numPr>
          <w:ilvl w:val="0"/>
          <w:numId w:val="5"/>
        </w:numPr>
      </w:pPr>
      <w:r>
        <w:rPr>
          <w:rFonts w:ascii="Segoe UI Emoji" w:hAnsi="Segoe UI Emoji" w:cs="Segoe UI Emoji"/>
        </w:rPr>
        <w:t>🔁</w:t>
      </w:r>
      <w:r>
        <w:t xml:space="preserve"> Repeat buyers are more likely to be subscribed customers.</w:t>
      </w:r>
    </w:p>
    <w:p w14:paraId="5E70A3BE" w14:textId="16612649" w:rsidR="00F0232C" w:rsidRPr="00F0232C" w:rsidRDefault="00F0232C" w:rsidP="004567E2">
      <w:pPr>
        <w:pStyle w:val="NormalWeb"/>
        <w:numPr>
          <w:ilvl w:val="0"/>
          <w:numId w:val="5"/>
        </w:numPr>
      </w:pPr>
      <w:r w:rsidRPr="00F0232C">
        <w:rPr>
          <w:lang w:val="en-US"/>
        </w:rPr>
        <w:t>The majority of the c</w:t>
      </w:r>
      <w:r>
        <w:rPr>
          <w:lang w:val="en-US"/>
        </w:rPr>
        <w:t>ustomer base remain unsubscribed.</w:t>
      </w:r>
    </w:p>
    <w:p w14:paraId="28067EE2" w14:textId="77777777" w:rsidR="00F0232C" w:rsidRDefault="00F0232C" w:rsidP="00F0232C">
      <w:pPr>
        <w:pStyle w:val="NormalWeb"/>
        <w:ind w:left="720"/>
      </w:pPr>
    </w:p>
    <w:p w14:paraId="121E402B" w14:textId="77777777" w:rsidR="004567E2" w:rsidRPr="004567E2" w:rsidRDefault="004567E2" w:rsidP="004567E2">
      <w:pPr>
        <w:pStyle w:val="NormalWeb"/>
      </w:pPr>
    </w:p>
    <w:p w14:paraId="3B16BDC1" w14:textId="727A71CC" w:rsidR="00C93F72" w:rsidRDefault="00C93F72" w:rsidP="00C93F72">
      <w:pPr>
        <w:pStyle w:val="NormalWeb"/>
        <w:ind w:left="720"/>
      </w:pPr>
    </w:p>
    <w:p w14:paraId="5E6C9366" w14:textId="77777777" w:rsidR="00C93F72" w:rsidRPr="004567E2" w:rsidRDefault="00C93F72" w:rsidP="00C93F72">
      <w:pPr>
        <w:pStyle w:val="NormalWeb"/>
        <w:ind w:left="720"/>
        <w:rPr>
          <w:lang w:val="en-US"/>
        </w:rPr>
      </w:pPr>
    </w:p>
    <w:p w14:paraId="7C1F4059" w14:textId="77777777" w:rsidR="00C93F72" w:rsidRPr="00C93F72" w:rsidRDefault="00C93F72">
      <w:pPr>
        <w:rPr>
          <w:b/>
          <w:bCs/>
        </w:rPr>
      </w:pPr>
    </w:p>
    <w:sectPr w:rsidR="00C93F72" w:rsidRPr="00C93F7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097822"/>
    <w:multiLevelType w:val="multilevel"/>
    <w:tmpl w:val="19BC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2F3FD0"/>
    <w:multiLevelType w:val="multilevel"/>
    <w:tmpl w:val="87C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14BF8"/>
    <w:multiLevelType w:val="multilevel"/>
    <w:tmpl w:val="70C22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901E71"/>
    <w:multiLevelType w:val="multilevel"/>
    <w:tmpl w:val="0284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0B1707"/>
    <w:multiLevelType w:val="multilevel"/>
    <w:tmpl w:val="2610A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8506863">
    <w:abstractNumId w:val="1"/>
  </w:num>
  <w:num w:numId="2" w16cid:durableId="1063672610">
    <w:abstractNumId w:val="0"/>
  </w:num>
  <w:num w:numId="3" w16cid:durableId="1347709022">
    <w:abstractNumId w:val="4"/>
  </w:num>
  <w:num w:numId="4" w16cid:durableId="533080007">
    <w:abstractNumId w:val="3"/>
  </w:num>
  <w:num w:numId="5" w16cid:durableId="18595419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C1"/>
    <w:rsid w:val="000F608E"/>
    <w:rsid w:val="004567E2"/>
    <w:rsid w:val="007A1BBE"/>
    <w:rsid w:val="009971C1"/>
    <w:rsid w:val="00C93F72"/>
    <w:rsid w:val="00E5442F"/>
    <w:rsid w:val="00F02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T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633642"/>
  <w15:chartTrackingRefBased/>
  <w15:docId w15:val="{6C29B431-0ED2-44E9-8073-A9FC5ECA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T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C93F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TN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3F7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C93F72"/>
    <w:rPr>
      <w:rFonts w:ascii="Times New Roman" w:eastAsia="Times New Roman" w:hAnsi="Times New Roman" w:cs="Times New Roman"/>
      <w:b/>
      <w:bCs/>
      <w:sz w:val="27"/>
      <w:szCs w:val="27"/>
      <w:lang w:val="fr-TN" w:eastAsia="fr-TN"/>
    </w:rPr>
  </w:style>
  <w:style w:type="paragraph" w:styleId="NormalWeb">
    <w:name w:val="Normal (Web)"/>
    <w:basedOn w:val="Normal"/>
    <w:uiPriority w:val="99"/>
    <w:semiHidden/>
    <w:unhideWhenUsed/>
    <w:rsid w:val="00C93F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TN"/>
    </w:rPr>
  </w:style>
  <w:style w:type="character" w:styleId="lev">
    <w:name w:val="Strong"/>
    <w:basedOn w:val="Policepardfaut"/>
    <w:uiPriority w:val="22"/>
    <w:qFormat/>
    <w:rsid w:val="00C93F72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C93F72"/>
    <w:rPr>
      <w:rFonts w:ascii="Courier New" w:eastAsia="Times New Roman" w:hAnsi="Courier New" w:cs="Courier New"/>
      <w:sz w:val="20"/>
      <w:szCs w:val="20"/>
    </w:rPr>
  </w:style>
  <w:style w:type="table" w:styleId="Grilledutableau">
    <w:name w:val="Table Grid"/>
    <w:basedOn w:val="TableauNormal"/>
    <w:uiPriority w:val="39"/>
    <w:rsid w:val="00C9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4Car">
    <w:name w:val="Titre 4 Car"/>
    <w:basedOn w:val="Policepardfaut"/>
    <w:link w:val="Titre4"/>
    <w:uiPriority w:val="9"/>
    <w:semiHidden/>
    <w:rsid w:val="00C93F72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3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0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11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 tizaoui</dc:creator>
  <cp:keywords/>
  <dc:description/>
  <cp:lastModifiedBy>mariem tizaoui</cp:lastModifiedBy>
  <cp:revision>3</cp:revision>
  <dcterms:created xsi:type="dcterms:W3CDTF">2025-11-05T03:17:00Z</dcterms:created>
  <dcterms:modified xsi:type="dcterms:W3CDTF">2025-11-06T19:45:00Z</dcterms:modified>
</cp:coreProperties>
</file>