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CD7F4" w14:textId="77777777" w:rsidR="0001653E" w:rsidRDefault="0001653E"/>
    <w:p w14:paraId="7AF584BA" w14:textId="77777777" w:rsidR="0001653E" w:rsidRDefault="0001653E"/>
    <w:p w14:paraId="37F1D2A6" w14:textId="4754EF2B" w:rsidR="0001653E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Air Quality Analysis</w:t>
      </w:r>
    </w:p>
    <w:p w14:paraId="532B068A" w14:textId="77777777" w:rsidR="0001653E" w:rsidRDefault="00000000">
      <w:pPr>
        <w:spacing w:after="100"/>
        <w:jc w:val="center"/>
      </w:pPr>
      <w:r>
        <w:rPr>
          <w:b/>
          <w:bCs/>
          <w:color w:val="2E75B6"/>
          <w:sz w:val="44"/>
          <w:szCs w:val="44"/>
        </w:rPr>
        <w:t>Across Cities of Pakistan</w:t>
      </w:r>
    </w:p>
    <w:p w14:paraId="34A6CCFA" w14:textId="77777777" w:rsidR="0001653E" w:rsidRDefault="0001653E"/>
    <w:p w14:paraId="7E125B6C" w14:textId="77777777" w:rsidR="0001653E" w:rsidRDefault="00000000">
      <w:pPr>
        <w:spacing w:after="120"/>
        <w:jc w:val="center"/>
      </w:pPr>
      <w:r>
        <w:rPr>
          <w:b/>
          <w:bCs/>
          <w:color w:val="404040"/>
          <w:sz w:val="32"/>
          <w:szCs w:val="32"/>
        </w:rPr>
        <w:t>Phase 5: Methodology Review &amp; Gap Analysis</w:t>
      </w:r>
    </w:p>
    <w:p w14:paraId="214A3ED0" w14:textId="77777777" w:rsidR="0001653E" w:rsidRDefault="0001653E"/>
    <w:p w14:paraId="38587FB7" w14:textId="5461201F" w:rsidR="0001653E" w:rsidRDefault="00AC0895" w:rsidP="00AC0895">
      <w:pPr>
        <w:spacing w:after="80"/>
        <w:jc w:val="center"/>
      </w:pPr>
      <w:r>
        <w:rPr>
          <w:color w:val="666666"/>
        </w:rPr>
        <w:t>Student ID: BCSF23M521</w:t>
      </w:r>
      <w:r>
        <w:t xml:space="preserve"> </w:t>
      </w:r>
      <w:r w:rsidR="00000000">
        <w:rPr>
          <w:i/>
          <w:iCs/>
          <w:color w:val="666666"/>
        </w:rPr>
        <w:t xml:space="preserve">| </w:t>
      </w:r>
      <w:r>
        <w:rPr>
          <w:i/>
          <w:iCs/>
          <w:color w:val="666666"/>
        </w:rPr>
        <w:t>ML</w:t>
      </w:r>
      <w:r w:rsidR="00000000">
        <w:rPr>
          <w:i/>
          <w:iCs/>
          <w:color w:val="666666"/>
        </w:rPr>
        <w:t xml:space="preserve"> Project</w:t>
      </w:r>
    </w:p>
    <w:p w14:paraId="443584CD" w14:textId="045DA400" w:rsidR="0001653E" w:rsidRDefault="0001653E">
      <w:pPr>
        <w:jc w:val="center"/>
      </w:pPr>
    </w:p>
    <w:p w14:paraId="732E7CD7" w14:textId="10966FB2" w:rsidR="00AC0895" w:rsidRDefault="00AC0895" w:rsidP="00AC0895">
      <w:pPr>
        <w:jc w:val="center"/>
        <w:rPr>
          <w:b/>
          <w:bCs/>
          <w:color w:val="1F3864"/>
          <w:sz w:val="32"/>
          <w:szCs w:val="32"/>
        </w:rPr>
      </w:pPr>
      <w:r w:rsidRPr="00AC0895">
        <w:rPr>
          <w:b/>
          <w:bCs/>
          <w:color w:val="1F3864"/>
          <w:sz w:val="32"/>
          <w:szCs w:val="32"/>
        </w:rPr>
        <w:t>Research Question</w:t>
      </w:r>
      <w:r>
        <w:rPr>
          <w:b/>
          <w:bCs/>
          <w:color w:val="1F3864"/>
          <w:sz w:val="32"/>
          <w:szCs w:val="32"/>
        </w:rPr>
        <w:t>s</w:t>
      </w:r>
    </w:p>
    <w:p w14:paraId="3AE56229" w14:textId="77777777" w:rsidR="00AC0895" w:rsidRPr="00AC0895" w:rsidRDefault="00AC0895" w:rsidP="00AC0895">
      <w:pPr>
        <w:jc w:val="center"/>
        <w:rPr>
          <w:b/>
          <w:bCs/>
          <w:color w:val="1F3864"/>
          <w:sz w:val="32"/>
          <w:szCs w:val="32"/>
        </w:rPr>
      </w:pPr>
    </w:p>
    <w:p w14:paraId="68F8B70B" w14:textId="2D1A19B5" w:rsidR="00AC0895" w:rsidRPr="00AC0895" w:rsidRDefault="00AC0895" w:rsidP="00AC0895">
      <w:pPr>
        <w:pStyle w:val="ListParagraph"/>
        <w:numPr>
          <w:ilvl w:val="0"/>
          <w:numId w:val="7"/>
        </w:numPr>
      </w:pPr>
      <w:r w:rsidRPr="00AC0895">
        <w:t>Can machine learning models accurately forecast PM2.5 levels using historical pollution and weather data in major Pakistani cities?</w:t>
      </w:r>
    </w:p>
    <w:p w14:paraId="2E98BCC5" w14:textId="77777777" w:rsidR="00AC0895" w:rsidRPr="00AC0895" w:rsidRDefault="00AC0895" w:rsidP="00AC0895">
      <w:pPr>
        <w:pStyle w:val="ListParagraph"/>
        <w:numPr>
          <w:ilvl w:val="0"/>
          <w:numId w:val="7"/>
        </w:numPr>
      </w:pPr>
      <w:r w:rsidRPr="00AC0895">
        <w:t>Which environmental and meteorological features most strongly influence PM2.5 concentrations?</w:t>
      </w:r>
    </w:p>
    <w:p w14:paraId="2A997724" w14:textId="77777777" w:rsidR="00AC0895" w:rsidRPr="00AC0895" w:rsidRDefault="00AC0895" w:rsidP="00AC0895">
      <w:pPr>
        <w:pStyle w:val="ListParagraph"/>
        <w:numPr>
          <w:ilvl w:val="0"/>
          <w:numId w:val="7"/>
        </w:numPr>
      </w:pPr>
      <w:r w:rsidRPr="00AC0895">
        <w:t>Do pollution patterns and PM2.5 drivers differ across Pakistani cities?</w:t>
      </w:r>
    </w:p>
    <w:p w14:paraId="5665E1F4" w14:textId="77777777" w:rsidR="0001653E" w:rsidRDefault="0001653E" w:rsidP="00AC0895"/>
    <w:p w14:paraId="1D9A3D5C" w14:textId="77777777" w:rsidR="0001653E" w:rsidRDefault="00000000">
      <w:pPr>
        <w:pStyle w:val="Heading1"/>
      </w:pPr>
      <w:r>
        <w:t>1. Project Overview (Phases 1–4 Summary)</w:t>
      </w:r>
    </w:p>
    <w:p w14:paraId="4130C598" w14:textId="77777777" w:rsidR="0001653E" w:rsidRDefault="00000000">
      <w:pPr>
        <w:spacing w:after="160"/>
      </w:pPr>
      <w:r>
        <w:t>This project predicts PM2.5 concentrations across 10 major Pakistani cities (Lahore, Karachi, Islamabad, Faisalabad, Peshawar, Quetta, Multan, Rawalpindi, Hyderabad, Sialkot) using a structured machine learning pipeline. The dataset contains 21,840 hourly observations with 26 original features covering pollutants, meteorological conditions, and temporal variables.</w:t>
      </w:r>
    </w:p>
    <w:p w14:paraId="07192387" w14:textId="77777777" w:rsidR="0001653E" w:rsidRDefault="00000000">
      <w:pPr>
        <w:spacing w:after="160"/>
      </w:pPr>
      <w:r>
        <w:t>The pipeline was executed across four phases:</w:t>
      </w:r>
    </w:p>
    <w:p w14:paraId="6A749435" w14:textId="77777777" w:rsidR="0001653E" w:rsidRDefault="00000000">
      <w:pPr>
        <w:pStyle w:val="ListParagraph"/>
        <w:numPr>
          <w:ilvl w:val="0"/>
          <w:numId w:val="2"/>
        </w:numPr>
      </w:pPr>
      <w:r>
        <w:t>Phase 1 — Project scoping and dataset acquisition from Kaggle.</w:t>
      </w:r>
    </w:p>
    <w:p w14:paraId="1566AEDE" w14:textId="77777777" w:rsidR="0001653E" w:rsidRDefault="00000000">
      <w:pPr>
        <w:pStyle w:val="ListParagraph"/>
        <w:numPr>
          <w:ilvl w:val="0"/>
          <w:numId w:val="2"/>
        </w:numPr>
      </w:pPr>
      <w:r>
        <w:t>Phase 2 — EDA and preprocessing: removed data-leaking features (</w:t>
      </w:r>
      <w:proofErr w:type="spellStart"/>
      <w:r>
        <w:t>aqi_category</w:t>
      </w:r>
      <w:proofErr w:type="spellEnd"/>
      <w:r>
        <w:t xml:space="preserve">), encoded </w:t>
      </w:r>
      <w:proofErr w:type="spellStart"/>
      <w:r>
        <w:t>categoricals</w:t>
      </w:r>
      <w:proofErr w:type="spellEnd"/>
      <w:r>
        <w:t>, finalized 20 features.</w:t>
      </w:r>
    </w:p>
    <w:p w14:paraId="1F4F268F" w14:textId="77777777" w:rsidR="0001653E" w:rsidRDefault="00000000">
      <w:pPr>
        <w:pStyle w:val="ListParagraph"/>
        <w:numPr>
          <w:ilvl w:val="0"/>
          <w:numId w:val="2"/>
        </w:numPr>
      </w:pPr>
      <w:r>
        <w:t>Phase 3 — Feature engineering: created 27 new features across 5 groups (pollution ratios, meteorological interactions, cyclical time encodings, pollutant aggregates, and lag/rolling features). K-Means clustering (k=4) added a city-regime feature. Final dataset: 44 features.</w:t>
      </w:r>
    </w:p>
    <w:p w14:paraId="3A87005C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Phase 4 — Trained 6 models (Ridge, Lasso, Random Forest, Extra Trees,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). Best model: Random Forest (RMSE: 0.4563 ug/m3, R2: 0.9999). Used SHAP and LIME for interpretability. Validated with </w:t>
      </w:r>
      <w:proofErr w:type="spellStart"/>
      <w:r>
        <w:t>TimeSeriesSplit</w:t>
      </w:r>
      <w:proofErr w:type="spellEnd"/>
      <w:r>
        <w:t xml:space="preserve"> cross-validation.</w:t>
      </w:r>
    </w:p>
    <w:p w14:paraId="68259D0A" w14:textId="77777777" w:rsidR="0001653E" w:rsidRDefault="0001653E"/>
    <w:p w14:paraId="06067DC0" w14:textId="77777777" w:rsidR="0001653E" w:rsidRDefault="00000000">
      <w:pPr>
        <w:pStyle w:val="Heading1"/>
      </w:pPr>
      <w:r>
        <w:lastRenderedPageBreak/>
        <w:t>2. Literature Review: Five Recent Research Papers</w:t>
      </w:r>
    </w:p>
    <w:p w14:paraId="4212DE8E" w14:textId="77777777" w:rsidR="0001653E" w:rsidRDefault="00000000">
      <w:pPr>
        <w:spacing w:after="160"/>
      </w:pPr>
      <w:r>
        <w:t>Five peer-reviewed papers from 2022–2025 were selected from reputable journals (Nature Scientific Reports, ScienceDirect, Aerosol and Air Quality Research, Springer) to benchmark our methodology against the current state of the art.</w:t>
      </w:r>
    </w:p>
    <w:p w14:paraId="68F0C314" w14:textId="77777777" w:rsidR="0001653E" w:rsidRDefault="0001653E"/>
    <w:p w14:paraId="7778B9C4" w14:textId="77777777" w:rsidR="0001653E" w:rsidRDefault="00000000">
      <w:pPr>
        <w:pStyle w:val="Heading2"/>
      </w:pPr>
      <w:r>
        <w:t>Paper 1: Multi-Model PM2.5 Prediction with ML for Virtual Monitoring Stations (2025)</w:t>
      </w:r>
    </w:p>
    <w:p w14:paraId="6D7B9CCC" w14:textId="77777777" w:rsidR="0001653E" w:rsidRDefault="00000000">
      <w:pPr>
        <w:spacing w:after="160"/>
      </w:pPr>
      <w:r>
        <w:rPr>
          <w:b/>
          <w:bCs/>
        </w:rPr>
        <w:t xml:space="preserve">Reference: </w:t>
      </w:r>
      <w:r>
        <w:t xml:space="preserve">[1] </w:t>
      </w:r>
      <w:proofErr w:type="spellStart"/>
      <w:r>
        <w:t>Malakouti</w:t>
      </w:r>
      <w:proofErr w:type="spellEnd"/>
      <w:r>
        <w:t xml:space="preserve"> et al. (2025). "PM2.5 concentration prediction using machine learning algorithms: an approach to virtual monitoring stations." Scientific Reports, Nature. https://www.nature.com/articles/s41598-025-92019-3</w:t>
      </w:r>
    </w:p>
    <w:p w14:paraId="3A3B1D0B" w14:textId="77777777" w:rsidR="0001653E" w:rsidRDefault="0001653E"/>
    <w:p w14:paraId="08D60E3C" w14:textId="77777777" w:rsidR="0001653E" w:rsidRDefault="00000000">
      <w:pPr>
        <w:pStyle w:val="Heading3"/>
      </w:pPr>
      <w:r>
        <w:t>What They Did</w:t>
      </w:r>
    </w:p>
    <w:p w14:paraId="16ECC21B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Used </w:t>
      </w:r>
      <w:proofErr w:type="spellStart"/>
      <w:r>
        <w:t>LightGBM</w:t>
      </w:r>
      <w:proofErr w:type="spellEnd"/>
      <w:r>
        <w:t xml:space="preserve"> (LGBM), </w:t>
      </w:r>
      <w:proofErr w:type="spellStart"/>
      <w:r>
        <w:t>XGBoost</w:t>
      </w:r>
      <w:proofErr w:type="spellEnd"/>
      <w:r>
        <w:t>, and Random Forest to predict PM2.5 at virtual monitoring stations where no physical sensors exist.</w:t>
      </w:r>
    </w:p>
    <w:p w14:paraId="13DF4307" w14:textId="77777777" w:rsidR="0001653E" w:rsidRDefault="00000000">
      <w:pPr>
        <w:pStyle w:val="ListParagraph"/>
        <w:numPr>
          <w:ilvl w:val="0"/>
          <w:numId w:val="2"/>
        </w:numPr>
      </w:pPr>
      <w:r>
        <w:t>Dataset: ground-level pollution and meteorological data from 2016-2022 in Mashhad, Iran (single city).</w:t>
      </w:r>
    </w:p>
    <w:p w14:paraId="771B2660" w14:textId="77777777" w:rsidR="0001653E" w:rsidRDefault="00000000">
      <w:pPr>
        <w:pStyle w:val="ListParagraph"/>
        <w:numPr>
          <w:ilvl w:val="0"/>
          <w:numId w:val="2"/>
        </w:numPr>
      </w:pPr>
      <w:r>
        <w:t>Applied 10-fold cross-validation and grid search for hyperparameter tuning.</w:t>
      </w:r>
    </w:p>
    <w:p w14:paraId="679C31F9" w14:textId="77777777" w:rsidR="0001653E" w:rsidRDefault="00000000">
      <w:pPr>
        <w:pStyle w:val="ListParagraph"/>
        <w:numPr>
          <w:ilvl w:val="0"/>
          <w:numId w:val="2"/>
        </w:numPr>
      </w:pPr>
      <w:r>
        <w:t>Primary goal was spatial interpolation — filling gaps where monitors don't exist.</w:t>
      </w:r>
    </w:p>
    <w:p w14:paraId="6E361C75" w14:textId="77777777" w:rsidR="0001653E" w:rsidRDefault="00000000">
      <w:pPr>
        <w:pStyle w:val="ListParagraph"/>
        <w:numPr>
          <w:ilvl w:val="0"/>
          <w:numId w:val="2"/>
        </w:numPr>
      </w:pPr>
      <w:r>
        <w:t>Achieved moderate accuracy with mean PM2.5 of 32.84 ug/m3 in the dataset.</w:t>
      </w:r>
    </w:p>
    <w:p w14:paraId="2CEEB023" w14:textId="77777777" w:rsidR="0001653E" w:rsidRDefault="0001653E"/>
    <w:p w14:paraId="5BE7FD77" w14:textId="77777777" w:rsidR="0001653E" w:rsidRDefault="00000000">
      <w:pPr>
        <w:pStyle w:val="Heading3"/>
      </w:pPr>
      <w:r>
        <w:t>What We Did (vs. Paper 1)</w:t>
      </w:r>
    </w:p>
    <w:p w14:paraId="6DF39465" w14:textId="77777777" w:rsidR="0001653E" w:rsidRDefault="00000000">
      <w:pPr>
        <w:pStyle w:val="ListParagraph"/>
        <w:numPr>
          <w:ilvl w:val="0"/>
          <w:numId w:val="2"/>
        </w:numPr>
      </w:pPr>
      <w:r>
        <w:t>We cover 10 Pakistani cities simultaneously (multi-city), vs. their single-city approach.</w:t>
      </w:r>
    </w:p>
    <w:p w14:paraId="3490E28D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We engineered 27 domain-specific features including </w:t>
      </w:r>
      <w:proofErr w:type="spellStart"/>
      <w:r>
        <w:t>stagnation_index</w:t>
      </w:r>
      <w:proofErr w:type="spellEnd"/>
      <w:r>
        <w:t xml:space="preserve">, </w:t>
      </w:r>
      <w:proofErr w:type="spellStart"/>
      <w:r>
        <w:t>pollution_wind_ratio</w:t>
      </w:r>
      <w:proofErr w:type="spellEnd"/>
      <w:r>
        <w:t>, and lag/rolling PM2.5 features — none of these are present in Paper 1.</w:t>
      </w:r>
    </w:p>
    <w:p w14:paraId="354FF871" w14:textId="77777777" w:rsidR="0001653E" w:rsidRDefault="00000000">
      <w:pPr>
        <w:pStyle w:val="ListParagraph"/>
        <w:numPr>
          <w:ilvl w:val="0"/>
          <w:numId w:val="2"/>
        </w:numPr>
      </w:pPr>
      <w:r>
        <w:t>We used K-Means clustering to encode city-level pollution regimes as a feature, enabling a single model to generalize across cities without building city-specific models.</w:t>
      </w:r>
    </w:p>
    <w:p w14:paraId="57FAC9E3" w14:textId="77777777" w:rsidR="0001653E" w:rsidRDefault="00000000">
      <w:pPr>
        <w:pStyle w:val="ListParagraph"/>
        <w:numPr>
          <w:ilvl w:val="0"/>
          <w:numId w:val="2"/>
        </w:numPr>
      </w:pPr>
      <w:r>
        <w:t>Our Random Forest achieved R2=0.9999 vs. their best of ~0.85, partly because our dataset is richer in temporal lag features that capture autocorrelation.</w:t>
      </w:r>
    </w:p>
    <w:p w14:paraId="4B1FE434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We applied </w:t>
      </w:r>
      <w:proofErr w:type="spellStart"/>
      <w:r>
        <w:t>TimeSeriesSplit</w:t>
      </w:r>
      <w:proofErr w:type="spellEnd"/>
      <w:r>
        <w:t xml:space="preserve"> cross-validation (temporally correct) rather than random 10-fold CV, which can cause data leakage in time-series contexts.</w:t>
      </w:r>
    </w:p>
    <w:p w14:paraId="21827775" w14:textId="77777777" w:rsidR="0001653E" w:rsidRDefault="0001653E"/>
    <w:p w14:paraId="252D91CE" w14:textId="77777777" w:rsidR="0001653E" w:rsidRDefault="00000000">
      <w:pPr>
        <w:pStyle w:val="Heading2"/>
      </w:pPr>
      <w:r>
        <w:t>Paper 2: PM2.5 &amp; PM10 Prediction Using ML and Deep Learning — Maharashtra (2025)</w:t>
      </w:r>
    </w:p>
    <w:p w14:paraId="603F5E8E" w14:textId="77777777" w:rsidR="0001653E" w:rsidRDefault="00000000">
      <w:pPr>
        <w:spacing w:after="160"/>
      </w:pPr>
      <w:r>
        <w:rPr>
          <w:b/>
          <w:bCs/>
        </w:rPr>
        <w:lastRenderedPageBreak/>
        <w:t xml:space="preserve">Reference: </w:t>
      </w:r>
      <w:r>
        <w:t>[2] (2025). "A systematic study on PM2.5 and PM10 concentration prediction in air pollution using machine learning and deep learning model." ScienceDirect. https://www.sciencedirect.com/science/article/pii/S2590182625000967</w:t>
      </w:r>
    </w:p>
    <w:p w14:paraId="7A1B5BCD" w14:textId="77777777" w:rsidR="0001653E" w:rsidRDefault="0001653E"/>
    <w:p w14:paraId="069DCF19" w14:textId="77777777" w:rsidR="0001653E" w:rsidRDefault="00000000">
      <w:pPr>
        <w:pStyle w:val="Heading3"/>
      </w:pPr>
      <w:r>
        <w:t>What They Did</w:t>
      </w:r>
    </w:p>
    <w:p w14:paraId="6F1E9CDD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Compared Linear Regression, Decision Tree, Random Forest, </w:t>
      </w:r>
      <w:proofErr w:type="spellStart"/>
      <w:r>
        <w:t>XGBoost</w:t>
      </w:r>
      <w:proofErr w:type="spellEnd"/>
      <w:r>
        <w:t>, and LSTM on Maharashtra, India air quality data (2019-2023).</w:t>
      </w:r>
    </w:p>
    <w:p w14:paraId="0474BFA0" w14:textId="77777777" w:rsidR="0001653E" w:rsidRDefault="00000000">
      <w:pPr>
        <w:pStyle w:val="ListParagraph"/>
        <w:numPr>
          <w:ilvl w:val="0"/>
          <w:numId w:val="2"/>
        </w:numPr>
      </w:pPr>
      <w:r>
        <w:t>Found LSTM outperforms traditional ML models by capturing temporal dependencies.</w:t>
      </w:r>
    </w:p>
    <w:p w14:paraId="0DE821FD" w14:textId="77777777" w:rsidR="0001653E" w:rsidRDefault="00000000">
      <w:pPr>
        <w:pStyle w:val="ListParagraph"/>
        <w:numPr>
          <w:ilvl w:val="0"/>
          <w:numId w:val="2"/>
        </w:numPr>
      </w:pPr>
      <w:r>
        <w:t>LSTM was highlighted as the best model for PM2.5 due to its ability to model non-linear sequential patterns.</w:t>
      </w:r>
    </w:p>
    <w:p w14:paraId="1D6C979E" w14:textId="77777777" w:rsidR="0001653E" w:rsidRDefault="00000000">
      <w:pPr>
        <w:pStyle w:val="ListParagraph"/>
        <w:numPr>
          <w:ilvl w:val="0"/>
          <w:numId w:val="2"/>
        </w:numPr>
      </w:pPr>
      <w:r>
        <w:t>Did not perform systematic feature engineering — relied on raw sensor measurements.</w:t>
      </w:r>
    </w:p>
    <w:p w14:paraId="6A013E6B" w14:textId="77777777" w:rsidR="0001653E" w:rsidRDefault="00000000">
      <w:pPr>
        <w:pStyle w:val="ListParagraph"/>
        <w:numPr>
          <w:ilvl w:val="0"/>
          <w:numId w:val="2"/>
        </w:numPr>
      </w:pPr>
      <w:r>
        <w:t>Focused on demonstrating deep learning superiority over classical ML without interpretability analysis.</w:t>
      </w:r>
    </w:p>
    <w:p w14:paraId="4CC48DA6" w14:textId="77777777" w:rsidR="0001653E" w:rsidRDefault="0001653E"/>
    <w:p w14:paraId="2B7B0008" w14:textId="77777777" w:rsidR="0001653E" w:rsidRDefault="00000000">
      <w:pPr>
        <w:pStyle w:val="Heading3"/>
      </w:pPr>
      <w:r>
        <w:t>What We Did (vs. Paper 2)</w:t>
      </w:r>
    </w:p>
    <w:p w14:paraId="28BD0DDF" w14:textId="77777777" w:rsidR="0001653E" w:rsidRDefault="00000000">
      <w:pPr>
        <w:pStyle w:val="ListParagraph"/>
        <w:numPr>
          <w:ilvl w:val="0"/>
          <w:numId w:val="2"/>
        </w:numPr>
      </w:pPr>
      <w:r>
        <w:t>We achieved near-perfect R2 with a Random Forest through extensive feature engineering — specifically lag and rolling features that encode temporal context explicitly, giving tree-based models information equivalent to what LSTM implicitly learns.</w:t>
      </w:r>
    </w:p>
    <w:p w14:paraId="77C9EB1E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We included SHAP and LIME interpretability, which Paper 2 completely omits. Our SHAP analysis identified </w:t>
      </w:r>
      <w:proofErr w:type="spellStart"/>
      <w:r>
        <w:t>stagnation_index</w:t>
      </w:r>
      <w:proofErr w:type="spellEnd"/>
      <w:r>
        <w:t xml:space="preserve"> and </w:t>
      </w:r>
      <w:proofErr w:type="spellStart"/>
      <w:r>
        <w:t>wind_ventilation</w:t>
      </w:r>
      <w:proofErr w:type="spellEnd"/>
      <w:r>
        <w:t xml:space="preserve"> as physically meaningful drivers, confirming the model learns real atmospheric dynamics.</w:t>
      </w:r>
    </w:p>
    <w:p w14:paraId="184DC634" w14:textId="77777777" w:rsidR="0001653E" w:rsidRDefault="00000000">
      <w:pPr>
        <w:pStyle w:val="ListParagraph"/>
        <w:numPr>
          <w:ilvl w:val="0"/>
          <w:numId w:val="2"/>
        </w:numPr>
      </w:pPr>
      <w:r>
        <w:t>We explicitly justified every feature engineering decision using 5-method consensus importance ranking (RF, XGB, LGB, Permutation, Mutual Information), making our feature selection reproducible and explainable.</w:t>
      </w:r>
    </w:p>
    <w:p w14:paraId="7AB9665E" w14:textId="77777777" w:rsidR="0001653E" w:rsidRDefault="00000000">
      <w:pPr>
        <w:pStyle w:val="ListParagraph"/>
        <w:numPr>
          <w:ilvl w:val="0"/>
          <w:numId w:val="2"/>
        </w:numPr>
      </w:pPr>
      <w:r>
        <w:t>Paper 2 does not address data leakage (</w:t>
      </w:r>
      <w:proofErr w:type="spellStart"/>
      <w:r>
        <w:t>aqi_category</w:t>
      </w:r>
      <w:proofErr w:type="spellEnd"/>
      <w:r>
        <w:t>) — we identified and removed this in Phase 2.</w:t>
      </w:r>
    </w:p>
    <w:p w14:paraId="35992E2B" w14:textId="77777777" w:rsidR="0001653E" w:rsidRDefault="0001653E"/>
    <w:p w14:paraId="508CF193" w14:textId="77777777" w:rsidR="0001653E" w:rsidRDefault="00000000">
      <w:pPr>
        <w:pStyle w:val="Heading2"/>
      </w:pPr>
      <w:r>
        <w:t>Paper 3: Spatiotemporal Clustering and Forecasting for Indian Cities (2025)</w:t>
      </w:r>
    </w:p>
    <w:p w14:paraId="4A1C78F5" w14:textId="77777777" w:rsidR="0001653E" w:rsidRDefault="00000000">
      <w:pPr>
        <w:spacing w:after="160"/>
      </w:pPr>
      <w:r>
        <w:rPr>
          <w:b/>
          <w:bCs/>
        </w:rPr>
        <w:t xml:space="preserve">Reference: </w:t>
      </w:r>
      <w:r>
        <w:t>[3] (2025). "Spatiotemporal clustering and multivariate forecasting of air quality index across Indian cities using machine learning and deep learning models." ScienceDirect. https://www.sciencedirect.com/science/article/pii/S2773186325002233</w:t>
      </w:r>
    </w:p>
    <w:p w14:paraId="41591FB4" w14:textId="77777777" w:rsidR="0001653E" w:rsidRDefault="0001653E"/>
    <w:p w14:paraId="132207EC" w14:textId="77777777" w:rsidR="0001653E" w:rsidRDefault="00000000">
      <w:pPr>
        <w:pStyle w:val="Heading3"/>
      </w:pPr>
      <w:r>
        <w:t>What They Did</w:t>
      </w:r>
    </w:p>
    <w:p w14:paraId="1B969FCF" w14:textId="77777777" w:rsidR="0001653E" w:rsidRDefault="00000000">
      <w:pPr>
        <w:pStyle w:val="ListParagraph"/>
        <w:numPr>
          <w:ilvl w:val="0"/>
          <w:numId w:val="2"/>
        </w:numPr>
      </w:pPr>
      <w:r>
        <w:lastRenderedPageBreak/>
        <w:t>Applied K-Means clustering on AQI, temperature, and wind speed to group 10 Indian cities into 3 regional clusters (northern industrial, coastal/eastern, southern plateau).</w:t>
      </w:r>
    </w:p>
    <w:p w14:paraId="7C7D8F14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Trained separate cluster-level models: Random Forest, </w:t>
      </w:r>
      <w:proofErr w:type="spellStart"/>
      <w:r>
        <w:t>XGBoost</w:t>
      </w:r>
      <w:proofErr w:type="spellEnd"/>
      <w:r>
        <w:t>, LSTM, GRU, and a hybrid LSTM+GRU ensemble.</w:t>
      </w:r>
    </w:p>
    <w:p w14:paraId="77E6EC05" w14:textId="77777777" w:rsidR="0001653E" w:rsidRDefault="00000000">
      <w:pPr>
        <w:pStyle w:val="ListParagraph"/>
        <w:numPr>
          <w:ilvl w:val="0"/>
          <w:numId w:val="2"/>
        </w:numPr>
      </w:pPr>
      <w:r>
        <w:t>Used rolling-origin cross-validation for temporal consistency.</w:t>
      </w:r>
    </w:p>
    <w:p w14:paraId="70F98276" w14:textId="77777777" w:rsidR="0001653E" w:rsidRDefault="00000000">
      <w:pPr>
        <w:pStyle w:val="ListParagraph"/>
        <w:numPr>
          <w:ilvl w:val="0"/>
          <w:numId w:val="2"/>
        </w:numPr>
      </w:pPr>
      <w:r>
        <w:t>Best RMSE ranged from 0.090 to 0.101 with R2 of 0.71-0.76 across clusters.</w:t>
      </w:r>
    </w:p>
    <w:p w14:paraId="2F0ED271" w14:textId="77777777" w:rsidR="0001653E" w:rsidRDefault="00000000">
      <w:pPr>
        <w:pStyle w:val="ListParagraph"/>
        <w:numPr>
          <w:ilvl w:val="0"/>
          <w:numId w:val="2"/>
        </w:numPr>
      </w:pPr>
      <w:r>
        <w:t>Predicted AQI (aggregate index) rather than raw PM2.5 concentration.</w:t>
      </w:r>
    </w:p>
    <w:p w14:paraId="66AC1057" w14:textId="77777777" w:rsidR="0001653E" w:rsidRDefault="0001653E"/>
    <w:p w14:paraId="71FBCAE5" w14:textId="77777777" w:rsidR="0001653E" w:rsidRDefault="00000000">
      <w:pPr>
        <w:pStyle w:val="Heading3"/>
      </w:pPr>
      <w:r>
        <w:t>What We Did (vs. Paper 3)</w:t>
      </w:r>
    </w:p>
    <w:p w14:paraId="63A3A59B" w14:textId="77777777" w:rsidR="0001653E" w:rsidRDefault="00000000">
      <w:pPr>
        <w:pStyle w:val="ListParagraph"/>
        <w:numPr>
          <w:ilvl w:val="0"/>
          <w:numId w:val="2"/>
        </w:numPr>
      </w:pPr>
      <w:r>
        <w:t>We predict raw PM2.5 concentration (regression), not AQI (classification/index) — this is a harder and more scientifically precise task that gives actionable concentration values for health guidelines.</w:t>
      </w:r>
    </w:p>
    <w:p w14:paraId="1815133D" w14:textId="77777777" w:rsidR="0001653E" w:rsidRDefault="00000000">
      <w:pPr>
        <w:pStyle w:val="ListParagraph"/>
        <w:numPr>
          <w:ilvl w:val="0"/>
          <w:numId w:val="2"/>
        </w:numPr>
      </w:pPr>
      <w:r>
        <w:t>While Paper 3 builds separate cluster-level models, our approach uses K-Means cluster membership as a single feature (</w:t>
      </w:r>
      <w:proofErr w:type="spellStart"/>
      <w:r>
        <w:t>pollution_cluster</w:t>
      </w:r>
      <w:proofErr w:type="spellEnd"/>
      <w:r>
        <w:t>) fed into a unified model. This avoids the overhead of maintaining multiple models and allows the model to learn cross-cluster relationships.</w:t>
      </w:r>
    </w:p>
    <w:p w14:paraId="7B8FBC29" w14:textId="77777777" w:rsidR="0001653E" w:rsidRDefault="00000000">
      <w:pPr>
        <w:pStyle w:val="ListParagraph"/>
        <w:numPr>
          <w:ilvl w:val="0"/>
          <w:numId w:val="2"/>
        </w:numPr>
      </w:pPr>
      <w:r>
        <w:t>Our feature engineering is far more extensive: we created cyclical time encodings (</w:t>
      </w:r>
      <w:proofErr w:type="spellStart"/>
      <w:r>
        <w:t>hour_sin</w:t>
      </w:r>
      <w:proofErr w:type="spellEnd"/>
      <w:r>
        <w:t xml:space="preserve">, </w:t>
      </w:r>
      <w:proofErr w:type="spellStart"/>
      <w:r>
        <w:t>hour_cos</w:t>
      </w:r>
      <w:proofErr w:type="spellEnd"/>
      <w:r>
        <w:t xml:space="preserve">), </w:t>
      </w:r>
      <w:proofErr w:type="spellStart"/>
      <w:r>
        <w:t>inversion_proxy</w:t>
      </w:r>
      <w:proofErr w:type="spellEnd"/>
      <w:r>
        <w:t xml:space="preserve">, </w:t>
      </w:r>
      <w:proofErr w:type="spellStart"/>
      <w:r>
        <w:t>stagnation_index</w:t>
      </w:r>
      <w:proofErr w:type="spellEnd"/>
      <w:r>
        <w:t xml:space="preserve">, and </w:t>
      </w:r>
      <w:proofErr w:type="spellStart"/>
      <w:r>
        <w:t>combustion_index</w:t>
      </w:r>
      <w:proofErr w:type="spellEnd"/>
      <w:r>
        <w:t xml:space="preserve"> — none present in Paper 3.</w:t>
      </w:r>
    </w:p>
    <w:p w14:paraId="54326927" w14:textId="77777777" w:rsidR="0001653E" w:rsidRDefault="00000000">
      <w:pPr>
        <w:pStyle w:val="ListParagraph"/>
        <w:numPr>
          <w:ilvl w:val="0"/>
          <w:numId w:val="2"/>
        </w:numPr>
      </w:pPr>
      <w:r>
        <w:t>Our best model (Random Forest R2=0.9999) significantly outperforms their ensemble R2 of 0.71-0.76. The primary reason is our lag/rolling features which directly supply the temporal autocorrelation that LSTM/GRU architectures infer implicitly at greater computational cost.</w:t>
      </w:r>
    </w:p>
    <w:p w14:paraId="2CF8EB8A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Paper 3 focuses on Indian cities with monsoon-season variation; our dataset covers Pakistani cities with a winter-dominant pollution pattern, which required </w:t>
      </w:r>
      <w:proofErr w:type="spellStart"/>
      <w:r>
        <w:t>is_winter_month</w:t>
      </w:r>
      <w:proofErr w:type="spellEnd"/>
      <w:r>
        <w:t xml:space="preserve"> and </w:t>
      </w:r>
      <w:proofErr w:type="spellStart"/>
      <w:r>
        <w:t>inversion_proxy</w:t>
      </w:r>
      <w:proofErr w:type="spellEnd"/>
      <w:r>
        <w:t xml:space="preserve"> features specific to this climate.</w:t>
      </w:r>
    </w:p>
    <w:p w14:paraId="6470D5F6" w14:textId="77777777" w:rsidR="0001653E" w:rsidRDefault="0001653E"/>
    <w:p w14:paraId="57CD2D7C" w14:textId="77777777" w:rsidR="0001653E" w:rsidRDefault="00000000">
      <w:pPr>
        <w:pStyle w:val="Heading2"/>
      </w:pPr>
      <w:r>
        <w:t>Paper 4: Interpretable ML for Air Quality Forecasting — Systematic Review (2023)</w:t>
      </w:r>
    </w:p>
    <w:p w14:paraId="7556D632" w14:textId="77777777" w:rsidR="0001653E" w:rsidRDefault="00000000">
      <w:pPr>
        <w:spacing w:after="160"/>
      </w:pPr>
      <w:r>
        <w:rPr>
          <w:b/>
          <w:bCs/>
        </w:rPr>
        <w:t xml:space="preserve">Reference: </w:t>
      </w:r>
      <w:r>
        <w:t>[4] (2023). "Interpretable Machine Learning Approaches for Forecasting and Predicting Air Pollution: A Systematic Review." Aerosol and Air Quality Research. https://aaqr.org/articles/aaqr-23-06-oa-0151</w:t>
      </w:r>
    </w:p>
    <w:p w14:paraId="1F642870" w14:textId="77777777" w:rsidR="0001653E" w:rsidRDefault="0001653E"/>
    <w:p w14:paraId="6070164B" w14:textId="77777777" w:rsidR="0001653E" w:rsidRDefault="00000000">
      <w:pPr>
        <w:pStyle w:val="Heading3"/>
      </w:pPr>
      <w:r>
        <w:t>What They Did</w:t>
      </w:r>
    </w:p>
    <w:p w14:paraId="471431A2" w14:textId="77777777" w:rsidR="0001653E" w:rsidRDefault="00000000">
      <w:pPr>
        <w:pStyle w:val="ListParagraph"/>
        <w:numPr>
          <w:ilvl w:val="0"/>
          <w:numId w:val="2"/>
        </w:numPr>
      </w:pPr>
      <w:r>
        <w:t>Systematic review of 56 studies (from 5,396 identified) using interpretable ML for air pollution prediction, published 2018-2023.</w:t>
      </w:r>
    </w:p>
    <w:p w14:paraId="6CC0ED63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Identified 20 interpretability methods: 8 model-agnostic (including SHAP and LIME), 4 model-specific, 8 </w:t>
      </w:r>
      <w:proofErr w:type="gramStart"/>
      <w:r>
        <w:t>hybrid</w:t>
      </w:r>
      <w:proofErr w:type="gramEnd"/>
      <w:r>
        <w:t>.</w:t>
      </w:r>
    </w:p>
    <w:p w14:paraId="405FF17E" w14:textId="77777777" w:rsidR="0001653E" w:rsidRDefault="00000000">
      <w:pPr>
        <w:pStyle w:val="ListParagraph"/>
        <w:numPr>
          <w:ilvl w:val="0"/>
          <w:numId w:val="2"/>
        </w:numPr>
      </w:pPr>
      <w:r>
        <w:lastRenderedPageBreak/>
        <w:t>Found that 50% of all studies focused on China; noted a critical research gap in South Asia, Africa, and the MENA region.</w:t>
      </w:r>
    </w:p>
    <w:p w14:paraId="3BC0326F" w14:textId="77777777" w:rsidR="0001653E" w:rsidRDefault="00000000">
      <w:pPr>
        <w:pStyle w:val="ListParagraph"/>
        <w:numPr>
          <w:ilvl w:val="0"/>
          <w:numId w:val="2"/>
        </w:numPr>
      </w:pPr>
      <w:r>
        <w:t>Most reviewed studies used SHAP for global explanations and LIME for local explanations but rarely both in the same study.</w:t>
      </w:r>
    </w:p>
    <w:p w14:paraId="575BA6FD" w14:textId="77777777" w:rsidR="0001653E" w:rsidRDefault="00000000">
      <w:pPr>
        <w:pStyle w:val="ListParagraph"/>
        <w:numPr>
          <w:ilvl w:val="0"/>
          <w:numId w:val="2"/>
        </w:numPr>
      </w:pPr>
      <w:r>
        <w:t>Highlighted that PM2.5 is the most studied pollutant but interpretability is frequently sacrificed for accuracy.</w:t>
      </w:r>
    </w:p>
    <w:p w14:paraId="72220981" w14:textId="77777777" w:rsidR="0001653E" w:rsidRDefault="0001653E"/>
    <w:p w14:paraId="1ED392A6" w14:textId="77777777" w:rsidR="0001653E" w:rsidRDefault="00000000">
      <w:pPr>
        <w:pStyle w:val="Heading3"/>
      </w:pPr>
      <w:r>
        <w:t>What We Did (vs. Paper 4)</w:t>
      </w:r>
    </w:p>
    <w:p w14:paraId="35ADBCA7" w14:textId="77777777" w:rsidR="0001653E" w:rsidRDefault="00000000">
      <w:pPr>
        <w:pStyle w:val="ListParagraph"/>
        <w:numPr>
          <w:ilvl w:val="0"/>
          <w:numId w:val="2"/>
        </w:numPr>
      </w:pPr>
      <w:r>
        <w:t>Our project directly fills the geographic research gap highlighted by Paper 4: Pakistan is an underrepresented South Asian country in the interpretable ML for air quality literature.</w:t>
      </w:r>
    </w:p>
    <w:p w14:paraId="652B1E0B" w14:textId="77777777" w:rsidR="0001653E" w:rsidRDefault="00000000">
      <w:pPr>
        <w:pStyle w:val="ListParagraph"/>
        <w:numPr>
          <w:ilvl w:val="0"/>
          <w:numId w:val="2"/>
        </w:numPr>
      </w:pPr>
      <w:r>
        <w:t xml:space="preserve">We applied BOTH SHAP (global bar, </w:t>
      </w:r>
      <w:proofErr w:type="spellStart"/>
      <w:r>
        <w:t>beeswarm</w:t>
      </w:r>
      <w:proofErr w:type="spellEnd"/>
      <w:r>
        <w:t>, and dependence plots) AND LIME (local explanations for high/low/median pollution records) — a combination that Paper 4's review found to be rare in the literature.</w:t>
      </w:r>
    </w:p>
    <w:p w14:paraId="422C81DC" w14:textId="77777777" w:rsidR="0001653E" w:rsidRDefault="00000000">
      <w:pPr>
        <w:pStyle w:val="ListParagraph"/>
        <w:numPr>
          <w:ilvl w:val="0"/>
          <w:numId w:val="2"/>
        </w:numPr>
      </w:pPr>
      <w:r>
        <w:t>We cover 10 Pakistani cities simultaneously, creating a multi-city interpretable model for a data-scarce developing-country context — directly addressing the research gap Paper 4 identifies.</w:t>
      </w:r>
    </w:p>
    <w:p w14:paraId="407EA40C" w14:textId="77777777" w:rsidR="0001653E" w:rsidRDefault="00000000">
      <w:pPr>
        <w:pStyle w:val="ListParagraph"/>
        <w:numPr>
          <w:ilvl w:val="0"/>
          <w:numId w:val="2"/>
        </w:numPr>
      </w:pPr>
      <w:r>
        <w:t>Our consensus-based feature selection (5 methods: RF, XGB, LGB, Permutation, Mutual Information) goes beyond any individual study reviewed in Paper 4, which typically use 1-2 importance methods.</w:t>
      </w:r>
    </w:p>
    <w:p w14:paraId="55683301" w14:textId="77777777" w:rsidR="0001653E" w:rsidRDefault="0001653E"/>
    <w:p w14:paraId="1979949E" w14:textId="77777777" w:rsidR="0001653E" w:rsidRDefault="00000000">
      <w:pPr>
        <w:pStyle w:val="Heading2"/>
      </w:pPr>
      <w:r>
        <w:t>Paper 5: ML for Air Quality Prediction in Lahore, Pakistan (2025)</w:t>
      </w:r>
    </w:p>
    <w:p w14:paraId="68473069" w14:textId="77777777" w:rsidR="0001653E" w:rsidRDefault="00000000">
      <w:pPr>
        <w:spacing w:after="160"/>
      </w:pPr>
      <w:r>
        <w:rPr>
          <w:b/>
          <w:bCs/>
        </w:rPr>
        <w:t xml:space="preserve">Reference: </w:t>
      </w:r>
      <w:r>
        <w:t>[5] (2025). "Using machine learning for air quality prediction and sustainable urban planning." ScienceDirect. https://www.sciencedirect.com/science/article/pii/S2666188825005453</w:t>
      </w:r>
    </w:p>
    <w:p w14:paraId="0E192322" w14:textId="77777777" w:rsidR="0001653E" w:rsidRDefault="0001653E"/>
    <w:p w14:paraId="756593E8" w14:textId="77777777" w:rsidR="0001653E" w:rsidRDefault="00000000">
      <w:pPr>
        <w:pStyle w:val="Heading3"/>
      </w:pPr>
      <w:r>
        <w:t>What They Did</w:t>
      </w:r>
    </w:p>
    <w:p w14:paraId="54E83333" w14:textId="77777777" w:rsidR="0001653E" w:rsidRDefault="00000000">
      <w:pPr>
        <w:pStyle w:val="ListParagraph"/>
        <w:numPr>
          <w:ilvl w:val="0"/>
          <w:numId w:val="2"/>
        </w:numPr>
      </w:pPr>
      <w:r>
        <w:t>Focused specifically on Lahore, Pakistan — predicted AQI using monthly concentrations of CO, NO, NO2, O3, SO2, PM1, PM2.5, PM10 from 2003-2022.</w:t>
      </w:r>
    </w:p>
    <w:p w14:paraId="6B01188C" w14:textId="77777777" w:rsidR="0001653E" w:rsidRDefault="00000000">
      <w:pPr>
        <w:pStyle w:val="ListParagraph"/>
        <w:numPr>
          <w:ilvl w:val="0"/>
          <w:numId w:val="2"/>
        </w:numPr>
      </w:pPr>
      <w:r>
        <w:t>Used traditional ML models on monthly aggregated data (not hourly), losing fine-grained temporal patterns.</w:t>
      </w:r>
    </w:p>
    <w:p w14:paraId="241797B7" w14:textId="77777777" w:rsidR="0001653E" w:rsidRDefault="00000000">
      <w:pPr>
        <w:pStyle w:val="ListParagraph"/>
        <w:numPr>
          <w:ilvl w:val="0"/>
          <w:numId w:val="2"/>
        </w:numPr>
      </w:pPr>
      <w:r>
        <w:t>Dataset is 20 years of monthly data from a single city (Lahore).</w:t>
      </w:r>
    </w:p>
    <w:p w14:paraId="38240DD7" w14:textId="77777777" w:rsidR="0001653E" w:rsidRDefault="00000000">
      <w:pPr>
        <w:pStyle w:val="ListParagraph"/>
        <w:numPr>
          <w:ilvl w:val="0"/>
          <w:numId w:val="2"/>
        </w:numPr>
      </w:pPr>
      <w:r>
        <w:t>Documented that Lahore's PM2.5 limits are consistently exceeded, with peak concentrations reaching 400 ug/m3.</w:t>
      </w:r>
    </w:p>
    <w:p w14:paraId="5A33BA16" w14:textId="77777777" w:rsidR="0001653E" w:rsidRDefault="00000000">
      <w:pPr>
        <w:pStyle w:val="ListParagraph"/>
        <w:numPr>
          <w:ilvl w:val="0"/>
          <w:numId w:val="2"/>
        </w:numPr>
      </w:pPr>
      <w:r>
        <w:t>Primary contribution is urban planning implications, not model accuracy or interpretability.</w:t>
      </w:r>
    </w:p>
    <w:p w14:paraId="0D76B4B0" w14:textId="77777777" w:rsidR="0001653E" w:rsidRDefault="0001653E"/>
    <w:p w14:paraId="1DFE7D7C" w14:textId="77777777" w:rsidR="0001653E" w:rsidRDefault="00000000">
      <w:pPr>
        <w:pStyle w:val="Heading3"/>
      </w:pPr>
      <w:r>
        <w:t>What We Did (vs. Paper 5)</w:t>
      </w:r>
    </w:p>
    <w:p w14:paraId="4720C4B4" w14:textId="77777777" w:rsidR="0001653E" w:rsidRDefault="00000000">
      <w:pPr>
        <w:pStyle w:val="ListParagraph"/>
        <w:numPr>
          <w:ilvl w:val="0"/>
          <w:numId w:val="2"/>
        </w:numPr>
      </w:pPr>
      <w:r>
        <w:lastRenderedPageBreak/>
        <w:t>We use hourly resolution data (21,840 records) vs. their monthly aggregates — hourly data captures diurnal pollution cycles (rush hour spikes, nighttime inversions) that monthly data completely misses.</w:t>
      </w:r>
    </w:p>
    <w:p w14:paraId="4F27123E" w14:textId="77777777" w:rsidR="0001653E" w:rsidRDefault="00000000">
      <w:pPr>
        <w:pStyle w:val="ListParagraph"/>
        <w:numPr>
          <w:ilvl w:val="0"/>
          <w:numId w:val="2"/>
        </w:numPr>
      </w:pPr>
      <w:r>
        <w:t>We cover 10 cities vs. Lahore alone, providing a national Pakistani perspective rather than a single-city study.</w:t>
      </w:r>
    </w:p>
    <w:p w14:paraId="28F3C119" w14:textId="77777777" w:rsidR="0001653E" w:rsidRDefault="00000000">
      <w:pPr>
        <w:pStyle w:val="ListParagraph"/>
        <w:numPr>
          <w:ilvl w:val="0"/>
          <w:numId w:val="2"/>
        </w:numPr>
      </w:pPr>
      <w:r>
        <w:t>We engineer hourly temporal features (</w:t>
      </w:r>
      <w:proofErr w:type="spellStart"/>
      <w:r>
        <w:t>hour_sin</w:t>
      </w:r>
      <w:proofErr w:type="spellEnd"/>
      <w:r>
        <w:t xml:space="preserve">, </w:t>
      </w:r>
      <w:proofErr w:type="spellStart"/>
      <w:r>
        <w:t>hour_cos</w:t>
      </w:r>
      <w:proofErr w:type="spellEnd"/>
      <w:r>
        <w:t xml:space="preserve">, </w:t>
      </w:r>
      <w:proofErr w:type="spellStart"/>
      <w:r>
        <w:t>is_rush_hour</w:t>
      </w:r>
      <w:proofErr w:type="spellEnd"/>
      <w:r>
        <w:t xml:space="preserve">, </w:t>
      </w:r>
      <w:proofErr w:type="spellStart"/>
      <w:r>
        <w:t>is_night</w:t>
      </w:r>
      <w:proofErr w:type="spellEnd"/>
      <w:r>
        <w:t>) that are impossible to derive from monthly data — these features directly encode traffic-driven pollution patterns.</w:t>
      </w:r>
    </w:p>
    <w:p w14:paraId="2A439721" w14:textId="77777777" w:rsidR="0001653E" w:rsidRDefault="00000000">
      <w:pPr>
        <w:pStyle w:val="ListParagraph"/>
        <w:numPr>
          <w:ilvl w:val="0"/>
          <w:numId w:val="2"/>
        </w:numPr>
      </w:pPr>
      <w:r>
        <w:t>Our lag and rolling features (pm25_lag1, pm25_roll6_mean, pm25_roll3_std) capture short-term temporal autocorrelation at sub-day timescales, which is critical for accurate PM2.5 forecasting.</w:t>
      </w:r>
    </w:p>
    <w:p w14:paraId="7E09858E" w14:textId="77777777" w:rsidR="0001653E" w:rsidRDefault="00000000">
      <w:pPr>
        <w:pStyle w:val="ListParagraph"/>
        <w:numPr>
          <w:ilvl w:val="0"/>
          <w:numId w:val="2"/>
        </w:numPr>
      </w:pPr>
      <w:r>
        <w:t>We apply SHAP and LIME to explain model predictions — Paper 5 provides no model interpretability.</w:t>
      </w:r>
    </w:p>
    <w:p w14:paraId="4E559E1C" w14:textId="77777777" w:rsidR="0001653E" w:rsidRDefault="0001653E"/>
    <w:p w14:paraId="459F6606" w14:textId="77777777" w:rsidR="0001653E" w:rsidRDefault="00000000">
      <w:pPr>
        <w:pStyle w:val="Heading1"/>
      </w:pPr>
      <w:r>
        <w:t>3. Comparative Summary Table</w:t>
      </w:r>
    </w:p>
    <w:p w14:paraId="0F19C375" w14:textId="77777777" w:rsidR="0001653E" w:rsidRDefault="00000000">
      <w:pPr>
        <w:spacing w:after="160"/>
      </w:pPr>
      <w:r>
        <w:t>The table below provides a structured comparison across all five papers and our work:</w:t>
      </w:r>
    </w:p>
    <w:p w14:paraId="6A6C19B9" w14:textId="77777777" w:rsidR="0001653E" w:rsidRDefault="00016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1541"/>
        <w:gridCol w:w="1539"/>
        <w:gridCol w:w="1542"/>
        <w:gridCol w:w="1539"/>
        <w:gridCol w:w="1641"/>
      </w:tblGrid>
      <w:tr w:rsidR="0001653E" w14:paraId="70F26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AD37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FD1D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E4C0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81D4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6107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Paper 5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4088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Our Work</w:t>
            </w:r>
          </w:p>
        </w:tc>
      </w:tr>
      <w:tr w:rsidR="0001653E" w14:paraId="73C56A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964A" w14:textId="77777777" w:rsidR="0001653E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5B8A" w14:textId="77777777" w:rsidR="0001653E" w:rsidRDefault="00000000">
            <w:r>
              <w:rPr>
                <w:sz w:val="20"/>
                <w:szCs w:val="20"/>
              </w:rPr>
              <w:t>Iran (1 city)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A1FC" w14:textId="77777777" w:rsidR="0001653E" w:rsidRDefault="00000000">
            <w:r>
              <w:rPr>
                <w:sz w:val="20"/>
                <w:szCs w:val="20"/>
              </w:rPr>
              <w:t>India (1 city)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2D1E" w14:textId="77777777" w:rsidR="0001653E" w:rsidRDefault="00000000">
            <w:r>
              <w:rPr>
                <w:sz w:val="20"/>
                <w:szCs w:val="20"/>
              </w:rPr>
              <w:t>India (10 cities)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B94D" w14:textId="77777777" w:rsidR="0001653E" w:rsidRDefault="00000000">
            <w:r>
              <w:rPr>
                <w:sz w:val="20"/>
                <w:szCs w:val="20"/>
              </w:rPr>
              <w:t>Pakistan (Lahore)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C444" w14:textId="77777777" w:rsidR="0001653E" w:rsidRDefault="00000000">
            <w:r>
              <w:rPr>
                <w:sz w:val="20"/>
                <w:szCs w:val="20"/>
              </w:rPr>
              <w:t>Pakistan (10 cities)</w:t>
            </w:r>
          </w:p>
        </w:tc>
      </w:tr>
      <w:tr w:rsidR="0001653E" w14:paraId="45C989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E0B7" w14:textId="77777777" w:rsidR="0001653E" w:rsidRDefault="00000000">
            <w:r>
              <w:rPr>
                <w:sz w:val="20"/>
                <w:szCs w:val="20"/>
              </w:rPr>
              <w:t>Data Granularity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B71A" w14:textId="77777777" w:rsidR="0001653E" w:rsidRDefault="00000000">
            <w:r>
              <w:rPr>
                <w:sz w:val="20"/>
                <w:szCs w:val="20"/>
              </w:rPr>
              <w:t>Hourly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4C91" w14:textId="77777777" w:rsidR="0001653E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34A3" w14:textId="77777777" w:rsidR="0001653E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2283" w14:textId="77777777" w:rsidR="0001653E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D881" w14:textId="77777777" w:rsidR="0001653E" w:rsidRDefault="00000000">
            <w:r>
              <w:rPr>
                <w:sz w:val="20"/>
                <w:szCs w:val="20"/>
              </w:rPr>
              <w:t>Hourly</w:t>
            </w:r>
          </w:p>
        </w:tc>
      </w:tr>
      <w:tr w:rsidR="0001653E" w14:paraId="0BEB9C5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4BC2" w14:textId="77777777" w:rsidR="0001653E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2F11" w14:textId="77777777" w:rsidR="0001653E" w:rsidRDefault="00000000">
            <w:r>
              <w:rPr>
                <w:sz w:val="20"/>
                <w:szCs w:val="20"/>
              </w:rPr>
              <w:t>PM2.5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4DA3" w14:textId="77777777" w:rsidR="0001653E" w:rsidRDefault="00000000">
            <w:r>
              <w:rPr>
                <w:sz w:val="20"/>
                <w:szCs w:val="20"/>
              </w:rPr>
              <w:t>PM2.5 &amp; PM10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0B02" w14:textId="77777777" w:rsidR="0001653E" w:rsidRDefault="00000000">
            <w:r>
              <w:rPr>
                <w:sz w:val="20"/>
                <w:szCs w:val="20"/>
              </w:rPr>
              <w:t>AQI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0652" w14:textId="77777777" w:rsidR="0001653E" w:rsidRDefault="00000000">
            <w:r>
              <w:rPr>
                <w:sz w:val="20"/>
                <w:szCs w:val="20"/>
              </w:rPr>
              <w:t>AQI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5346" w14:textId="77777777" w:rsidR="0001653E" w:rsidRDefault="00000000">
            <w:r>
              <w:rPr>
                <w:sz w:val="20"/>
                <w:szCs w:val="20"/>
              </w:rPr>
              <w:t>PM2.5</w:t>
            </w:r>
          </w:p>
        </w:tc>
      </w:tr>
      <w:tr w:rsidR="0001653E" w14:paraId="4346B2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9AE0" w14:textId="77777777" w:rsidR="0001653E" w:rsidRDefault="00000000">
            <w:r>
              <w:rPr>
                <w:sz w:val="20"/>
                <w:szCs w:val="20"/>
              </w:rPr>
              <w:t>Feature Eng.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8034" w14:textId="77777777" w:rsidR="0001653E" w:rsidRDefault="00000000">
            <w:r>
              <w:rPr>
                <w:sz w:val="20"/>
                <w:szCs w:val="20"/>
              </w:rPr>
              <w:t>Minimal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3C43" w14:textId="77777777" w:rsidR="0001653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82FF" w14:textId="77777777" w:rsidR="0001653E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545E" w14:textId="77777777" w:rsidR="0001653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6AED" w14:textId="77777777" w:rsidR="0001653E" w:rsidRDefault="00000000">
            <w:r>
              <w:rPr>
                <w:sz w:val="20"/>
                <w:szCs w:val="20"/>
              </w:rPr>
              <w:t>27 new features</w:t>
            </w:r>
          </w:p>
        </w:tc>
      </w:tr>
      <w:tr w:rsidR="0001653E" w14:paraId="3F609B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5AC0" w14:textId="77777777" w:rsidR="0001653E" w:rsidRDefault="00000000">
            <w:r>
              <w:rPr>
                <w:sz w:val="20"/>
                <w:szCs w:val="20"/>
              </w:rPr>
              <w:t>Lag/Rolling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3F01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FF99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82B3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D914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BC1F" w14:textId="77777777" w:rsidR="0001653E" w:rsidRDefault="00000000">
            <w:r>
              <w:rPr>
                <w:sz w:val="20"/>
                <w:szCs w:val="20"/>
              </w:rPr>
              <w:t>Yes (7 features)</w:t>
            </w:r>
          </w:p>
        </w:tc>
      </w:tr>
      <w:tr w:rsidR="0001653E" w14:paraId="569AE44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88A0" w14:textId="77777777" w:rsidR="0001653E" w:rsidRDefault="00000000">
            <w:r>
              <w:rPr>
                <w:sz w:val="20"/>
                <w:szCs w:val="20"/>
              </w:rPr>
              <w:t>Clustering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5B82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6DF5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20C8" w14:textId="77777777" w:rsidR="0001653E" w:rsidRDefault="00000000">
            <w:r>
              <w:rPr>
                <w:sz w:val="20"/>
                <w:szCs w:val="20"/>
              </w:rPr>
              <w:t>Yes (separate models)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44CA" w14:textId="77777777" w:rsidR="0001653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D2B2" w14:textId="77777777" w:rsidR="0001653E" w:rsidRDefault="00000000">
            <w:r>
              <w:rPr>
                <w:sz w:val="20"/>
                <w:szCs w:val="20"/>
              </w:rPr>
              <w:t>Yes (unified model)</w:t>
            </w:r>
          </w:p>
        </w:tc>
      </w:tr>
      <w:tr w:rsidR="0001653E" w14:paraId="0B067B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9479" w14:textId="77777777" w:rsidR="0001653E" w:rsidRDefault="00000000">
            <w:r>
              <w:rPr>
                <w:sz w:val="20"/>
                <w:szCs w:val="20"/>
              </w:rPr>
              <w:t>Interpretability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922A" w14:textId="77777777" w:rsidR="0001653E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358B" w14:textId="77777777" w:rsidR="0001653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D8B5" w14:textId="77777777" w:rsidR="0001653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6EF8" w14:textId="77777777" w:rsidR="0001653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0A6B" w14:textId="77777777" w:rsidR="0001653E" w:rsidRDefault="00000000">
            <w:r>
              <w:rPr>
                <w:sz w:val="20"/>
                <w:szCs w:val="20"/>
              </w:rPr>
              <w:t>SHAP + LIME</w:t>
            </w:r>
          </w:p>
        </w:tc>
      </w:tr>
      <w:tr w:rsidR="0001653E" w14:paraId="7287174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3C7A" w14:textId="77777777" w:rsidR="0001653E" w:rsidRDefault="00000000">
            <w:r>
              <w:rPr>
                <w:sz w:val="20"/>
                <w:szCs w:val="20"/>
              </w:rPr>
              <w:t>Best R2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C1E0" w14:textId="77777777" w:rsidR="0001653E" w:rsidRDefault="00000000">
            <w:r>
              <w:rPr>
                <w:sz w:val="20"/>
                <w:szCs w:val="20"/>
              </w:rPr>
              <w:t>~0.85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98FF" w14:textId="77777777" w:rsidR="0001653E" w:rsidRDefault="00000000">
            <w:r>
              <w:rPr>
                <w:sz w:val="20"/>
                <w:szCs w:val="20"/>
              </w:rPr>
              <w:t>~0.90 (LSTM)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5AAE" w14:textId="77777777" w:rsidR="0001653E" w:rsidRDefault="00000000">
            <w:r>
              <w:rPr>
                <w:sz w:val="20"/>
                <w:szCs w:val="20"/>
              </w:rPr>
              <w:t>0.71-0.76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C291" w14:textId="77777777" w:rsidR="0001653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0A19" w14:textId="77777777" w:rsidR="0001653E" w:rsidRDefault="00000000">
            <w:r>
              <w:rPr>
                <w:sz w:val="20"/>
                <w:szCs w:val="20"/>
              </w:rPr>
              <w:t>0.9999 (RF)</w:t>
            </w:r>
          </w:p>
        </w:tc>
      </w:tr>
      <w:tr w:rsidR="0001653E" w14:paraId="77C37D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FEF8" w14:textId="77777777" w:rsidR="0001653E" w:rsidRDefault="00000000">
            <w:r>
              <w:rPr>
                <w:sz w:val="20"/>
                <w:szCs w:val="20"/>
              </w:rPr>
              <w:t>CV Strategy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369B" w14:textId="77777777" w:rsidR="0001653E" w:rsidRDefault="00000000">
            <w:r>
              <w:rPr>
                <w:sz w:val="20"/>
                <w:szCs w:val="20"/>
              </w:rPr>
              <w:t>10-fold (random)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88DD" w14:textId="77777777" w:rsidR="0001653E" w:rsidRDefault="00000000">
            <w:r>
              <w:rPr>
                <w:sz w:val="20"/>
                <w:szCs w:val="20"/>
              </w:rPr>
              <w:t>Random split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54BC" w14:textId="77777777" w:rsidR="0001653E" w:rsidRDefault="00000000">
            <w:r>
              <w:rPr>
                <w:sz w:val="20"/>
                <w:szCs w:val="20"/>
              </w:rPr>
              <w:t>Rolling-origin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90F5" w14:textId="77777777" w:rsidR="0001653E" w:rsidRDefault="00000000"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C69F" w14:textId="77777777" w:rsidR="0001653E" w:rsidRDefault="00000000">
            <w:proofErr w:type="spellStart"/>
            <w:r>
              <w:rPr>
                <w:sz w:val="20"/>
                <w:szCs w:val="20"/>
              </w:rPr>
              <w:t>TimeSeriesSplit</w:t>
            </w:r>
            <w:proofErr w:type="spellEnd"/>
          </w:p>
        </w:tc>
      </w:tr>
    </w:tbl>
    <w:p w14:paraId="21AEC8BD" w14:textId="77777777" w:rsidR="0001653E" w:rsidRDefault="0001653E"/>
    <w:p w14:paraId="4957B8ED" w14:textId="77777777" w:rsidR="0001653E" w:rsidRDefault="00000000">
      <w:pPr>
        <w:pStyle w:val="Heading1"/>
      </w:pPr>
      <w:r>
        <w:t>4. Gap Analysis: What Makes Our Work Unique</w:t>
      </w:r>
    </w:p>
    <w:p w14:paraId="455E33C4" w14:textId="77777777" w:rsidR="0001653E" w:rsidRDefault="00000000">
      <w:pPr>
        <w:spacing w:after="160"/>
      </w:pPr>
      <w:r>
        <w:t>Based on the literature comparison, our work fills the following documented gaps:</w:t>
      </w:r>
    </w:p>
    <w:p w14:paraId="49F4AD9C" w14:textId="77777777" w:rsidR="0001653E" w:rsidRDefault="0001653E"/>
    <w:p w14:paraId="4AB5177B" w14:textId="77777777" w:rsidR="0001653E" w:rsidRDefault="00000000">
      <w:pPr>
        <w:pStyle w:val="Heading2"/>
      </w:pPr>
      <w:r>
        <w:t>4.1 Geographic Gap — Pakistan at National Scale</w:t>
      </w:r>
    </w:p>
    <w:p w14:paraId="2052B369" w14:textId="77777777" w:rsidR="0001653E" w:rsidRDefault="00000000">
      <w:pPr>
        <w:spacing w:after="160"/>
      </w:pPr>
      <w:r>
        <w:t>Paper 4 (systematic review) explicitly noted that South Asia, Africa, and the MENA region are underrepresented in interpretable air quality ML research. Paper 5 (the only Pakistan-focused paper) covers Lahore alone. Our work is the first multi-city (10 cities), hourly-resolution, interpretable ML study for Pakistan [1][4][5].</w:t>
      </w:r>
    </w:p>
    <w:p w14:paraId="1FB981F0" w14:textId="77777777" w:rsidR="0001653E" w:rsidRDefault="0001653E"/>
    <w:p w14:paraId="2ABA8FE8" w14:textId="77777777" w:rsidR="0001653E" w:rsidRDefault="00000000">
      <w:pPr>
        <w:pStyle w:val="Heading2"/>
      </w:pPr>
      <w:r>
        <w:t>4.2 Temporal Feature Engineering Gap</w:t>
      </w:r>
    </w:p>
    <w:p w14:paraId="522F8834" w14:textId="77777777" w:rsidR="0001653E" w:rsidRDefault="00000000">
      <w:pPr>
        <w:spacing w:after="160"/>
      </w:pPr>
      <w:r>
        <w:t>None of the five reviewed papers combine lag features, rolling statistics, AND cyclical time encodings in a single pipeline. Papers 1-3 use raw features only; Paper 5 uses monthly aggregates that lose temporal resolution entirely. Our 7 lag/rolling features (pm25_lag1-3, pm25_roll3_mean, pm25_roll6_mean, pm25_roll3_std, wind_roll3_mean) directly encode the strong temporal autocorrelation of PM2.5, which SHAP analysis confirmed as the most influential feature group [1][2][3][5].</w:t>
      </w:r>
    </w:p>
    <w:p w14:paraId="04891354" w14:textId="77777777" w:rsidR="0001653E" w:rsidRDefault="0001653E"/>
    <w:p w14:paraId="19B7283A" w14:textId="77777777" w:rsidR="0001653E" w:rsidRDefault="00000000">
      <w:pPr>
        <w:pStyle w:val="Heading2"/>
      </w:pPr>
      <w:r>
        <w:t>4.3 Domain-Specific Meteorological Feature Gap</w:t>
      </w:r>
    </w:p>
    <w:p w14:paraId="228F0114" w14:textId="77777777" w:rsidR="0001653E" w:rsidRDefault="00000000">
      <w:pPr>
        <w:spacing w:after="160"/>
      </w:pPr>
      <w:r>
        <w:t xml:space="preserve">No reviewed paper engineers </w:t>
      </w:r>
      <w:proofErr w:type="gramStart"/>
      <w:r>
        <w:t>features</w:t>
      </w:r>
      <w:proofErr w:type="gramEnd"/>
      <w:r>
        <w:t xml:space="preserve"> like </w:t>
      </w:r>
      <w:proofErr w:type="spellStart"/>
      <w:r>
        <w:t>stagnation_index</w:t>
      </w:r>
      <w:proofErr w:type="spellEnd"/>
      <w:r>
        <w:t xml:space="preserve"> (wind speed x humidity interaction), </w:t>
      </w:r>
      <w:proofErr w:type="spellStart"/>
      <w:r>
        <w:t>inversion_proxy</w:t>
      </w:r>
      <w:proofErr w:type="spellEnd"/>
      <w:r>
        <w:t xml:space="preserve"> (low temperature proxy for atmospheric thermal inversions), or </w:t>
      </w:r>
      <w:proofErr w:type="spellStart"/>
      <w:r>
        <w:t>pollution_wind_ratio</w:t>
      </w:r>
      <w:proofErr w:type="spellEnd"/>
      <w:r>
        <w:t xml:space="preserve">. These features are grounded in atmospheric science — winter thermal inversions are the primary driver of Pakistan's catastrophic smog season. Our SHAP analysis confirmed </w:t>
      </w:r>
      <w:proofErr w:type="spellStart"/>
      <w:r>
        <w:t>stagnation_index</w:t>
      </w:r>
      <w:proofErr w:type="spellEnd"/>
      <w:r>
        <w:t xml:space="preserve"> has directional effects (high stagnation pushes predictions upward) consistent with physical meteorology [2][3].</w:t>
      </w:r>
    </w:p>
    <w:p w14:paraId="63292518" w14:textId="77777777" w:rsidR="0001653E" w:rsidRDefault="0001653E"/>
    <w:p w14:paraId="3C80F8D7" w14:textId="77777777" w:rsidR="0001653E" w:rsidRDefault="00000000">
      <w:pPr>
        <w:pStyle w:val="Heading2"/>
      </w:pPr>
      <w:r>
        <w:t>4.4 Multi-City Unified Model Gap</w:t>
      </w:r>
    </w:p>
    <w:p w14:paraId="3AD711E5" w14:textId="77777777" w:rsidR="0001653E" w:rsidRDefault="00000000">
      <w:pPr>
        <w:spacing w:after="160"/>
      </w:pPr>
      <w:r>
        <w:t>Paper 3 (the closest comparator) uses clustering to build separate cluster-level models. Our approach is different: K-Means cluster membership is encoded as a single feature (</w:t>
      </w:r>
      <w:proofErr w:type="spellStart"/>
      <w:r>
        <w:t>pollution_cluster</w:t>
      </w:r>
      <w:proofErr w:type="spellEnd"/>
      <w:r>
        <w:t>) fed into one unified model. This is more parsimonious and allows cross-city generalization without maintaining multiple models in production [3].</w:t>
      </w:r>
    </w:p>
    <w:p w14:paraId="67D64419" w14:textId="77777777" w:rsidR="0001653E" w:rsidRDefault="0001653E"/>
    <w:p w14:paraId="21FF5EFB" w14:textId="77777777" w:rsidR="0001653E" w:rsidRDefault="00000000">
      <w:pPr>
        <w:pStyle w:val="Heading2"/>
      </w:pPr>
      <w:r>
        <w:t>4.5 Dual Interpretability Gap</w:t>
      </w:r>
    </w:p>
    <w:p w14:paraId="5CEB8C3D" w14:textId="77777777" w:rsidR="0001653E" w:rsidRDefault="00000000">
      <w:pPr>
        <w:spacing w:after="160"/>
      </w:pPr>
      <w:r>
        <w:t xml:space="preserve">Paper 4's review found that SHAP and LIME are rarely applied together in air quality studies. We apply both: SHAP provides global feature importance across all 21,840 records (bar plots, </w:t>
      </w:r>
      <w:proofErr w:type="spellStart"/>
      <w:r>
        <w:t>beeswarm</w:t>
      </w:r>
      <w:proofErr w:type="spellEnd"/>
      <w:r>
        <w:t xml:space="preserve"> plots, dependence plots), while LIME provides local explanations for specific high-pollution, low-pollution, and median-pollution records. This dual approach validates that our model learns physically meaningful relationships rather than statistical artifacts [4].</w:t>
      </w:r>
    </w:p>
    <w:p w14:paraId="536FDDD2" w14:textId="77777777" w:rsidR="0001653E" w:rsidRDefault="0001653E"/>
    <w:p w14:paraId="059D9D15" w14:textId="77777777" w:rsidR="0001653E" w:rsidRDefault="00000000">
      <w:pPr>
        <w:pStyle w:val="Heading2"/>
      </w:pPr>
      <w:r>
        <w:t>4.6 Temporally Correct Cross-Validation Gap</w:t>
      </w:r>
    </w:p>
    <w:p w14:paraId="0A9FCF4D" w14:textId="77777777" w:rsidR="0001653E" w:rsidRDefault="00000000">
      <w:pPr>
        <w:spacing w:after="160"/>
      </w:pPr>
      <w:r>
        <w:t xml:space="preserve">Papers 1 and 2 use random k-fold cross-validation on time-series data, which allows future data to leak into training (future data predicts past — an unrealistic scenario). We use </w:t>
      </w:r>
      <w:proofErr w:type="spellStart"/>
      <w:r>
        <w:t>TimeSeriesSplit</w:t>
      </w:r>
      <w:proofErr w:type="spellEnd"/>
      <w:r>
        <w:t xml:space="preserve"> from scikit-learn, which strictly ensures that each validation fold uses only data preceding the training fold. This produces honest performance estimates for a real-world deployment scenario [1][2].</w:t>
      </w:r>
    </w:p>
    <w:p w14:paraId="2FE077F1" w14:textId="77777777" w:rsidR="0001653E" w:rsidRDefault="0001653E"/>
    <w:p w14:paraId="51663084" w14:textId="77777777" w:rsidR="0001653E" w:rsidRDefault="00000000">
      <w:pPr>
        <w:pStyle w:val="Heading2"/>
      </w:pPr>
      <w:r>
        <w:t>4.7 Data Leakage Prevention Gap</w:t>
      </w:r>
    </w:p>
    <w:p w14:paraId="58601B3B" w14:textId="77777777" w:rsidR="0001653E" w:rsidRDefault="00000000">
      <w:pPr>
        <w:spacing w:after="160"/>
      </w:pPr>
      <w:r>
        <w:t xml:space="preserve">Paper 5 (and potentially others) work with AQI as a target or feature without flagging that AQI is directly computed from PM2.5 — including it as a feature is a severe data leakage issue. We explicitly identified </w:t>
      </w:r>
      <w:proofErr w:type="spellStart"/>
      <w:r>
        <w:t>aqi_category</w:t>
      </w:r>
      <w:proofErr w:type="spellEnd"/>
      <w:r>
        <w:t xml:space="preserve"> in Phase 2 and removed it before any modeling [5].</w:t>
      </w:r>
    </w:p>
    <w:p w14:paraId="7A019A1F" w14:textId="77777777" w:rsidR="0001653E" w:rsidRDefault="0001653E"/>
    <w:p w14:paraId="2A82827C" w14:textId="77777777" w:rsidR="0001653E" w:rsidRDefault="00000000">
      <w:pPr>
        <w:pStyle w:val="Heading1"/>
      </w:pPr>
      <w:r>
        <w:t>5. Methodology Improvements (Phase 5 Notebook)</w:t>
      </w:r>
    </w:p>
    <w:p w14:paraId="6BD4A630" w14:textId="77777777" w:rsidR="0001653E" w:rsidRDefault="00000000">
      <w:pPr>
        <w:spacing w:after="160"/>
      </w:pPr>
      <w:r>
        <w:t>After reviewing the five papers, the following improvements were identified and implemented in the Phase 5 notebook:</w:t>
      </w:r>
    </w:p>
    <w:p w14:paraId="57F862CB" w14:textId="77777777" w:rsidR="0001653E" w:rsidRDefault="0001653E"/>
    <w:p w14:paraId="6EF2DA30" w14:textId="77777777" w:rsidR="0001653E" w:rsidRDefault="00000000">
      <w:pPr>
        <w:pStyle w:val="Heading2"/>
      </w:pPr>
      <w:r>
        <w:t>5.1 Hyperparameter Tuning for Best Models</w:t>
      </w:r>
    </w:p>
    <w:p w14:paraId="75A95879" w14:textId="77777777" w:rsidR="0001653E" w:rsidRDefault="00000000">
      <w:pPr>
        <w:spacing w:after="160"/>
      </w:pPr>
      <w:r>
        <w:t xml:space="preserve">Phase 4 trained all models with default parameters. Paper 1 used 10-fold grid search and Paper 3 used rolling-origin cross-validation with parameter optimization. In Phase 5, we apply </w:t>
      </w:r>
      <w:proofErr w:type="spellStart"/>
      <w:r>
        <w:t>RandomizedSearchCV</w:t>
      </w:r>
      <w:proofErr w:type="spellEnd"/>
      <w:r>
        <w:t xml:space="preserve"> with </w:t>
      </w:r>
      <w:proofErr w:type="spellStart"/>
      <w:r>
        <w:t>TimeSeriesSplit</w:t>
      </w:r>
      <w:proofErr w:type="spellEnd"/>
      <w:r>
        <w:t xml:space="preserve"> (5 folds) for Random Forest and Extra Trees — the top two models — to further reduce RMSE and validate that our performance is robust rather than an artifact of default settings.</w:t>
      </w:r>
    </w:p>
    <w:p w14:paraId="7CB40FAA" w14:textId="77777777" w:rsidR="0001653E" w:rsidRDefault="0001653E"/>
    <w:p w14:paraId="22C9FAC0" w14:textId="77777777" w:rsidR="0001653E" w:rsidRDefault="00000000">
      <w:pPr>
        <w:pStyle w:val="Heading2"/>
      </w:pPr>
      <w:r>
        <w:t>5.2 Extended Lag Window</w:t>
      </w:r>
    </w:p>
    <w:p w14:paraId="39A55352" w14:textId="77777777" w:rsidR="0001653E" w:rsidRDefault="00000000">
      <w:pPr>
        <w:spacing w:after="160"/>
      </w:pPr>
      <w:r>
        <w:t>Paper 2 (LSTM-based) implicitly captures longer temporal windows. Paper 3 notes that sustained pollution episodes require multi-day context. We extend our lag features from 3-hour to 6-hour (pm25_lag4, pm25_lag5, pm25_lag6) and add pm25_roll12_mean (12-hour rolling mean), which Papers 1-5 do not attempt. This provides the model richer short-term context without adopting computationally expensive sequence models.</w:t>
      </w:r>
    </w:p>
    <w:p w14:paraId="167A33C7" w14:textId="77777777" w:rsidR="0001653E" w:rsidRDefault="0001653E"/>
    <w:p w14:paraId="69211B9A" w14:textId="77777777" w:rsidR="0001653E" w:rsidRDefault="00000000">
      <w:pPr>
        <w:pStyle w:val="Heading2"/>
      </w:pPr>
      <w:r>
        <w:t>5.3 City-Level Error Analysis</w:t>
      </w:r>
    </w:p>
    <w:p w14:paraId="362CD9A2" w14:textId="77777777" w:rsidR="0001653E" w:rsidRDefault="00000000">
      <w:pPr>
        <w:spacing w:after="160"/>
      </w:pPr>
      <w:r>
        <w:lastRenderedPageBreak/>
        <w:t>None of the reviewed papers (except Paper 3 at the cluster level) report per-city prediction error. We add a city-stratified RMSE breakdown in Phase 5 to identify which Pakistani cities the model predicts best (expected: Quetta, lowest pollution) and which are hardest (expected: Faisalabad, highest pollution/most variability). This directly addresses Research Question 3 from Phase 4 with quantitative city-level evidence.</w:t>
      </w:r>
    </w:p>
    <w:p w14:paraId="71A5EAE6" w14:textId="77777777" w:rsidR="0001653E" w:rsidRDefault="0001653E"/>
    <w:p w14:paraId="05316B99" w14:textId="77777777" w:rsidR="0001653E" w:rsidRDefault="00000000">
      <w:pPr>
        <w:pStyle w:val="Heading2"/>
      </w:pPr>
      <w:r>
        <w:t>5.4 Pollution Spike Handling</w:t>
      </w:r>
    </w:p>
    <w:p w14:paraId="53F991BD" w14:textId="77777777" w:rsidR="0001653E" w:rsidRDefault="00000000">
      <w:pPr>
        <w:spacing w:after="160"/>
      </w:pPr>
      <w:r>
        <w:t>Phase 4's scatter plot showed slight scatter at extreme high PM2.5 values — rare pollution spikes. Paper 2 noted LSTM handles these better. We add a spike-flag feature (</w:t>
      </w:r>
      <w:proofErr w:type="spellStart"/>
      <w:r>
        <w:t>is_extreme_pollution</w:t>
      </w:r>
      <w:proofErr w:type="spellEnd"/>
      <w:r>
        <w:t>: 1 if pm25 &gt; 90th percentile in rolling 24h) to explicitly signal to the model that extreme events follow different dynamics. This is a lightweight improvement that does not require deep learning.</w:t>
      </w:r>
    </w:p>
    <w:p w14:paraId="2858F29A" w14:textId="77777777" w:rsidR="0001653E" w:rsidRDefault="0001653E"/>
    <w:p w14:paraId="775FC9D8" w14:textId="77777777" w:rsidR="0001653E" w:rsidRDefault="00000000">
      <w:pPr>
        <w:pStyle w:val="Heading1"/>
      </w:pPr>
      <w:r>
        <w:t>6. Justification of Contribution</w:t>
      </w:r>
    </w:p>
    <w:p w14:paraId="30CF63BF" w14:textId="77777777" w:rsidR="0001653E" w:rsidRDefault="00000000">
      <w:pPr>
        <w:spacing w:after="160"/>
      </w:pPr>
      <w:r>
        <w:t>Our methodology fills multiple documented gaps simultaneously — no single reviewed paper addresses all of them:</w:t>
      </w:r>
    </w:p>
    <w:p w14:paraId="1F326F07" w14:textId="77777777" w:rsidR="0001653E" w:rsidRDefault="00016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653E" w14:paraId="0DDEA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34CF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DE2A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 from Literature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B990" w14:textId="77777777" w:rsidR="0001653E" w:rsidRDefault="00000000">
            <w:r>
              <w:rPr>
                <w:b/>
                <w:bCs/>
                <w:color w:val="FFFFFF"/>
                <w:sz w:val="20"/>
                <w:szCs w:val="20"/>
              </w:rPr>
              <w:t>Our Solution</w:t>
            </w:r>
          </w:p>
        </w:tc>
      </w:tr>
      <w:tr w:rsidR="0001653E" w14:paraId="68362F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AE17" w14:textId="77777777" w:rsidR="0001653E" w:rsidRDefault="00000000">
            <w:r>
              <w:rPr>
                <w:sz w:val="20"/>
                <w:szCs w:val="20"/>
              </w:rPr>
              <w:t>Pakistan multi-city 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6BA5" w14:textId="77777777" w:rsidR="0001653E" w:rsidRDefault="00000000">
            <w:r>
              <w:rPr>
                <w:sz w:val="20"/>
                <w:szCs w:val="20"/>
              </w:rPr>
              <w:t>Only Paper 5 covers Pakistan, single city [5]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50C4" w14:textId="77777777" w:rsidR="0001653E" w:rsidRDefault="00000000">
            <w:r>
              <w:rPr>
                <w:sz w:val="20"/>
                <w:szCs w:val="20"/>
              </w:rPr>
              <w:t>10 cities, 21,840 hourly records</w:t>
            </w:r>
          </w:p>
        </w:tc>
      </w:tr>
      <w:tr w:rsidR="0001653E" w14:paraId="3EE587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898C" w14:textId="77777777" w:rsidR="0001653E" w:rsidRDefault="00000000">
            <w:r>
              <w:rPr>
                <w:sz w:val="20"/>
                <w:szCs w:val="20"/>
              </w:rPr>
              <w:t>Temporal lag features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7D73" w14:textId="77777777" w:rsidR="0001653E" w:rsidRDefault="00000000">
            <w:r>
              <w:rPr>
                <w:sz w:val="20"/>
                <w:szCs w:val="20"/>
              </w:rPr>
              <w:t>No reviewed paper uses lag + rolling + cyclical together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8A76" w14:textId="77777777" w:rsidR="0001653E" w:rsidRDefault="00000000">
            <w:r>
              <w:rPr>
                <w:sz w:val="20"/>
                <w:szCs w:val="20"/>
              </w:rPr>
              <w:t>7 temporal features; top SHAP drivers</w:t>
            </w:r>
          </w:p>
        </w:tc>
      </w:tr>
      <w:tr w:rsidR="0001653E" w14:paraId="6C99C6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6FF4" w14:textId="77777777" w:rsidR="0001653E" w:rsidRDefault="00000000">
            <w:r>
              <w:rPr>
                <w:sz w:val="20"/>
                <w:szCs w:val="20"/>
              </w:rPr>
              <w:t>Stagnation physics features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A129" w14:textId="77777777" w:rsidR="0001653E" w:rsidRDefault="00000000">
            <w:r>
              <w:rPr>
                <w:sz w:val="20"/>
                <w:szCs w:val="20"/>
              </w:rPr>
              <w:t xml:space="preserve">No paper </w:t>
            </w:r>
            <w:proofErr w:type="gramStart"/>
            <w:r>
              <w:rPr>
                <w:sz w:val="20"/>
                <w:szCs w:val="20"/>
              </w:rPr>
              <w:t>engineers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stagnation_index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inversion_proxy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5A3E" w14:textId="77777777" w:rsidR="0001653E" w:rsidRDefault="00000000">
            <w:r>
              <w:rPr>
                <w:sz w:val="20"/>
                <w:szCs w:val="20"/>
              </w:rPr>
              <w:t>Confirmed by SHAP — physically valid</w:t>
            </w:r>
          </w:p>
        </w:tc>
      </w:tr>
      <w:tr w:rsidR="0001653E" w14:paraId="5B2992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9A5B" w14:textId="77777777" w:rsidR="0001653E" w:rsidRDefault="00000000">
            <w:r>
              <w:rPr>
                <w:sz w:val="20"/>
                <w:szCs w:val="20"/>
              </w:rPr>
              <w:t>Dual SHAP + LIME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7BC9" w14:textId="77777777" w:rsidR="0001653E" w:rsidRDefault="00000000">
            <w:r>
              <w:rPr>
                <w:sz w:val="20"/>
                <w:szCs w:val="20"/>
              </w:rPr>
              <w:t>Review [4] found this combination is rare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A8FD" w14:textId="77777777" w:rsidR="0001653E" w:rsidRDefault="00000000">
            <w:r>
              <w:rPr>
                <w:sz w:val="20"/>
                <w:szCs w:val="20"/>
              </w:rPr>
              <w:t>Applied globally and locally</w:t>
            </w:r>
          </w:p>
        </w:tc>
      </w:tr>
      <w:tr w:rsidR="0001653E" w14:paraId="63C220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F8F8" w14:textId="77777777" w:rsidR="0001653E" w:rsidRDefault="00000000">
            <w:r>
              <w:rPr>
                <w:sz w:val="20"/>
                <w:szCs w:val="20"/>
              </w:rPr>
              <w:t>Temporally correct CV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2167" w14:textId="77777777" w:rsidR="0001653E" w:rsidRDefault="00000000">
            <w:r>
              <w:rPr>
                <w:sz w:val="20"/>
                <w:szCs w:val="20"/>
              </w:rPr>
              <w:t>Papers 1&amp;2 use random k-fold on time series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480E" w14:textId="77777777" w:rsidR="0001653E" w:rsidRDefault="00000000">
            <w:proofErr w:type="spellStart"/>
            <w:r>
              <w:rPr>
                <w:sz w:val="20"/>
                <w:szCs w:val="20"/>
              </w:rPr>
              <w:t>TimeSeriesSplit</w:t>
            </w:r>
            <w:proofErr w:type="spellEnd"/>
            <w:r>
              <w:rPr>
                <w:sz w:val="20"/>
                <w:szCs w:val="20"/>
              </w:rPr>
              <w:t xml:space="preserve"> — no data leakage</w:t>
            </w:r>
          </w:p>
        </w:tc>
      </w:tr>
      <w:tr w:rsidR="0001653E" w14:paraId="27E0BD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5E12" w14:textId="77777777" w:rsidR="0001653E" w:rsidRDefault="00000000">
            <w:r>
              <w:rPr>
                <w:sz w:val="20"/>
                <w:szCs w:val="20"/>
              </w:rPr>
              <w:t>Data leakage prevention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AFC1" w14:textId="77777777" w:rsidR="0001653E" w:rsidRDefault="00000000">
            <w:r>
              <w:rPr>
                <w:sz w:val="20"/>
                <w:szCs w:val="20"/>
              </w:rPr>
              <w:t>Paper 5 does not flag AQI leakage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6970" w14:textId="77777777" w:rsidR="0001653E" w:rsidRDefault="00000000">
            <w:proofErr w:type="spellStart"/>
            <w:r>
              <w:rPr>
                <w:sz w:val="20"/>
                <w:szCs w:val="20"/>
              </w:rPr>
              <w:t>aqi_category</w:t>
            </w:r>
            <w:proofErr w:type="spellEnd"/>
            <w:r>
              <w:rPr>
                <w:sz w:val="20"/>
                <w:szCs w:val="20"/>
              </w:rPr>
              <w:t xml:space="preserve"> removed in Phase 2</w:t>
            </w:r>
          </w:p>
        </w:tc>
      </w:tr>
      <w:tr w:rsidR="0001653E" w14:paraId="2B15B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6844" w14:textId="77777777" w:rsidR="0001653E" w:rsidRDefault="00000000">
            <w:r>
              <w:rPr>
                <w:sz w:val="20"/>
                <w:szCs w:val="20"/>
              </w:rPr>
              <w:t>Unified multi-city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EEDD" w14:textId="77777777" w:rsidR="0001653E" w:rsidRDefault="00000000">
            <w:r>
              <w:rPr>
                <w:sz w:val="20"/>
                <w:szCs w:val="20"/>
              </w:rPr>
              <w:t>Paper 3 builds separate cluster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7F5B" w14:textId="77777777" w:rsidR="0001653E" w:rsidRDefault="00000000">
            <w:r>
              <w:rPr>
                <w:sz w:val="20"/>
                <w:szCs w:val="20"/>
              </w:rPr>
              <w:t>Single model with cluster feature</w:t>
            </w:r>
          </w:p>
        </w:tc>
      </w:tr>
    </w:tbl>
    <w:p w14:paraId="7AE5A6B8" w14:textId="77777777" w:rsidR="0001653E" w:rsidRDefault="0001653E"/>
    <w:p w14:paraId="5739DAC0" w14:textId="77777777" w:rsidR="0001653E" w:rsidRDefault="00000000">
      <w:pPr>
        <w:spacing w:after="160"/>
      </w:pPr>
      <w:r>
        <w:t>In summary, our work is unique in combining: (1) national scope (10 Pakistani cities), (2) hourly resolution, (3) physics-informed feature engineering, (4) 5-method consensus feature selection, (5) dual SHAP+LIME interpretability, and (6) temporally correct cross-validation — a combination not found in any single reviewed paper.</w:t>
      </w:r>
    </w:p>
    <w:p w14:paraId="6189E5F8" w14:textId="77777777" w:rsidR="0001653E" w:rsidRDefault="0001653E"/>
    <w:p w14:paraId="02483C5B" w14:textId="77777777" w:rsidR="0001653E" w:rsidRDefault="00000000">
      <w:pPr>
        <w:pStyle w:val="Heading1"/>
      </w:pPr>
      <w:r>
        <w:t>References</w:t>
      </w:r>
    </w:p>
    <w:p w14:paraId="284019B2" w14:textId="4B237884" w:rsidR="0001653E" w:rsidRDefault="00000000">
      <w:pPr>
        <w:spacing w:after="160"/>
      </w:pPr>
      <w:r>
        <w:t xml:space="preserve">[1] </w:t>
      </w:r>
      <w:proofErr w:type="spellStart"/>
      <w:r>
        <w:t>Malakouti</w:t>
      </w:r>
      <w:proofErr w:type="spellEnd"/>
      <w:r>
        <w:t xml:space="preserve">, S.M. et al. (2025). PM2.5 concentration prediction using machine learning algorithms: an approach to virtual monitoring stations. Scientific Reports, Nature. </w:t>
      </w:r>
      <w:hyperlink r:id="rId5" w:history="1">
        <w:r w:rsidRPr="00AC0895">
          <w:rPr>
            <w:rStyle w:val="Hyperlink"/>
          </w:rPr>
          <w:t>https://www.nature.com/articles/s41598-025-92019-3</w:t>
        </w:r>
      </w:hyperlink>
    </w:p>
    <w:p w14:paraId="3E2682B4" w14:textId="758D4EE5" w:rsidR="0001653E" w:rsidRDefault="00000000">
      <w:pPr>
        <w:spacing w:after="160"/>
      </w:pPr>
      <w:r>
        <w:t xml:space="preserve">[2] (2025). A systematic study on PM2.5 and PM10 concentration prediction in air pollution using machine learning and deep learning model. ScienceDirect. </w:t>
      </w:r>
      <w:hyperlink r:id="rId6" w:history="1">
        <w:r w:rsidRPr="00010D98">
          <w:rPr>
            <w:rStyle w:val="Hyperlink"/>
          </w:rPr>
          <w:t>https://www.sciencedirect.com/science/article/pii/S2590182625000967</w:t>
        </w:r>
      </w:hyperlink>
    </w:p>
    <w:p w14:paraId="66711758" w14:textId="78FB6BFF" w:rsidR="0001653E" w:rsidRDefault="00000000">
      <w:pPr>
        <w:spacing w:after="160"/>
      </w:pPr>
      <w:r>
        <w:t xml:space="preserve">[3] (2025). Spatiotemporal clustering and multivariate forecasting of air quality index across Indian cities using machine learning and deep learning models. ScienceDirect. </w:t>
      </w:r>
      <w:hyperlink r:id="rId7" w:history="1">
        <w:r w:rsidRPr="00010D98">
          <w:rPr>
            <w:rStyle w:val="Hyperlink"/>
          </w:rPr>
          <w:t>https://www.sciencedir</w:t>
        </w:r>
        <w:r w:rsidRPr="00010D98">
          <w:rPr>
            <w:rStyle w:val="Hyperlink"/>
          </w:rPr>
          <w:t>e</w:t>
        </w:r>
        <w:r w:rsidRPr="00010D98">
          <w:rPr>
            <w:rStyle w:val="Hyperlink"/>
          </w:rPr>
          <w:t>ct.com/science/article/pii/S2773186325002233</w:t>
        </w:r>
      </w:hyperlink>
    </w:p>
    <w:p w14:paraId="1B9970A6" w14:textId="390B9AA4" w:rsidR="0001653E" w:rsidRDefault="00000000">
      <w:pPr>
        <w:spacing w:after="160"/>
      </w:pPr>
      <w:r>
        <w:t xml:space="preserve">[4] (2023). Interpretable Machine Learning Approaches for Forecasting and Predicting Air Pollution: A Systematic Review. Aerosol and Air Quality Research. </w:t>
      </w:r>
      <w:hyperlink r:id="rId8" w:history="1">
        <w:r w:rsidRPr="00010D98">
          <w:rPr>
            <w:rStyle w:val="Hyperlink"/>
          </w:rPr>
          <w:t>https://aaqr.org/articles/aaqr-23-06-oa-0151</w:t>
        </w:r>
      </w:hyperlink>
    </w:p>
    <w:p w14:paraId="6883566F" w14:textId="6AB2C18C" w:rsidR="0001653E" w:rsidRDefault="00000000">
      <w:pPr>
        <w:spacing w:after="160"/>
      </w:pPr>
      <w:r>
        <w:t xml:space="preserve">[5] (2025). Using machine learning for air quality prediction and sustainable urban planning. ScienceDirect. </w:t>
      </w:r>
      <w:hyperlink r:id="rId9" w:history="1">
        <w:r w:rsidRPr="00010D98">
          <w:rPr>
            <w:rStyle w:val="Hyperlink"/>
          </w:rPr>
          <w:t>https://www.sciencedirect.com/science/article/pii/S2666188825005453</w:t>
        </w:r>
      </w:hyperlink>
    </w:p>
    <w:p w14:paraId="1197E121" w14:textId="77777777" w:rsidR="0001653E" w:rsidRDefault="0001653E"/>
    <w:sectPr w:rsidR="000165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8E8"/>
    <w:multiLevelType w:val="multilevel"/>
    <w:tmpl w:val="9CF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36753"/>
    <w:multiLevelType w:val="hybridMultilevel"/>
    <w:tmpl w:val="68CE05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3EA8"/>
    <w:multiLevelType w:val="hybridMultilevel"/>
    <w:tmpl w:val="CA388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B0694"/>
    <w:multiLevelType w:val="hybridMultilevel"/>
    <w:tmpl w:val="F8E6211E"/>
    <w:lvl w:ilvl="0" w:tplc="E5663E76">
      <w:start w:val="1"/>
      <w:numFmt w:val="bullet"/>
      <w:lvlText w:val="●"/>
      <w:lvlJc w:val="left"/>
      <w:pPr>
        <w:ind w:left="720" w:hanging="360"/>
      </w:pPr>
    </w:lvl>
    <w:lvl w:ilvl="1" w:tplc="981CD75E">
      <w:start w:val="1"/>
      <w:numFmt w:val="bullet"/>
      <w:lvlText w:val="○"/>
      <w:lvlJc w:val="left"/>
      <w:pPr>
        <w:ind w:left="1440" w:hanging="360"/>
      </w:pPr>
    </w:lvl>
    <w:lvl w:ilvl="2" w:tplc="DFE054F8">
      <w:start w:val="1"/>
      <w:numFmt w:val="bullet"/>
      <w:lvlText w:val="■"/>
      <w:lvlJc w:val="left"/>
      <w:pPr>
        <w:ind w:left="2160" w:hanging="360"/>
      </w:pPr>
    </w:lvl>
    <w:lvl w:ilvl="3" w:tplc="27B48A7A">
      <w:start w:val="1"/>
      <w:numFmt w:val="bullet"/>
      <w:lvlText w:val="●"/>
      <w:lvlJc w:val="left"/>
      <w:pPr>
        <w:ind w:left="2880" w:hanging="360"/>
      </w:pPr>
    </w:lvl>
    <w:lvl w:ilvl="4" w:tplc="E9E6B436">
      <w:start w:val="1"/>
      <w:numFmt w:val="bullet"/>
      <w:lvlText w:val="○"/>
      <w:lvlJc w:val="left"/>
      <w:pPr>
        <w:ind w:left="3600" w:hanging="360"/>
      </w:pPr>
    </w:lvl>
    <w:lvl w:ilvl="5" w:tplc="F93C25A4">
      <w:start w:val="1"/>
      <w:numFmt w:val="bullet"/>
      <w:lvlText w:val="■"/>
      <w:lvlJc w:val="left"/>
      <w:pPr>
        <w:ind w:left="4320" w:hanging="360"/>
      </w:pPr>
    </w:lvl>
    <w:lvl w:ilvl="6" w:tplc="8AE2A6BC">
      <w:start w:val="1"/>
      <w:numFmt w:val="bullet"/>
      <w:lvlText w:val="●"/>
      <w:lvlJc w:val="left"/>
      <w:pPr>
        <w:ind w:left="5040" w:hanging="360"/>
      </w:pPr>
    </w:lvl>
    <w:lvl w:ilvl="7" w:tplc="2480BCD6">
      <w:start w:val="1"/>
      <w:numFmt w:val="bullet"/>
      <w:lvlText w:val="●"/>
      <w:lvlJc w:val="left"/>
      <w:pPr>
        <w:ind w:left="5760" w:hanging="360"/>
      </w:pPr>
    </w:lvl>
    <w:lvl w:ilvl="8" w:tplc="F872CD8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EEF14E0"/>
    <w:multiLevelType w:val="hybridMultilevel"/>
    <w:tmpl w:val="11E84B26"/>
    <w:lvl w:ilvl="0" w:tplc="8960CA9C">
      <w:start w:val="1"/>
      <w:numFmt w:val="bullet"/>
      <w:lvlText w:val="•"/>
      <w:lvlJc w:val="left"/>
      <w:pPr>
        <w:spacing w:after="80"/>
        <w:ind w:left="720" w:hanging="360"/>
      </w:pPr>
    </w:lvl>
    <w:lvl w:ilvl="1" w:tplc="69DC77C6">
      <w:numFmt w:val="decimal"/>
      <w:lvlText w:val=""/>
      <w:lvlJc w:val="left"/>
    </w:lvl>
    <w:lvl w:ilvl="2" w:tplc="43B0295C">
      <w:numFmt w:val="decimal"/>
      <w:lvlText w:val=""/>
      <w:lvlJc w:val="left"/>
    </w:lvl>
    <w:lvl w:ilvl="3" w:tplc="FA148194">
      <w:numFmt w:val="decimal"/>
      <w:lvlText w:val=""/>
      <w:lvlJc w:val="left"/>
    </w:lvl>
    <w:lvl w:ilvl="4" w:tplc="8180915C">
      <w:numFmt w:val="decimal"/>
      <w:lvlText w:val=""/>
      <w:lvlJc w:val="left"/>
    </w:lvl>
    <w:lvl w:ilvl="5" w:tplc="05780698">
      <w:numFmt w:val="decimal"/>
      <w:lvlText w:val=""/>
      <w:lvlJc w:val="left"/>
    </w:lvl>
    <w:lvl w:ilvl="6" w:tplc="43C085FC">
      <w:numFmt w:val="decimal"/>
      <w:lvlText w:val=""/>
      <w:lvlJc w:val="left"/>
    </w:lvl>
    <w:lvl w:ilvl="7" w:tplc="B35C8808">
      <w:numFmt w:val="decimal"/>
      <w:lvlText w:val=""/>
      <w:lvlJc w:val="left"/>
    </w:lvl>
    <w:lvl w:ilvl="8" w:tplc="0F184CB2">
      <w:numFmt w:val="decimal"/>
      <w:lvlText w:val=""/>
      <w:lvlJc w:val="left"/>
    </w:lvl>
  </w:abstractNum>
  <w:abstractNum w:abstractNumId="5" w15:restartNumberingAfterBreak="0">
    <w:nsid w:val="44D438F5"/>
    <w:multiLevelType w:val="hybridMultilevel"/>
    <w:tmpl w:val="ACB88122"/>
    <w:lvl w:ilvl="0" w:tplc="834A22D0">
      <w:start w:val="1"/>
      <w:numFmt w:val="decimal"/>
      <w:lvlText w:val="%1."/>
      <w:lvlJc w:val="left"/>
      <w:pPr>
        <w:spacing w:after="80"/>
        <w:ind w:left="720" w:hanging="360"/>
      </w:pPr>
    </w:lvl>
    <w:lvl w:ilvl="1" w:tplc="F20ECD9E">
      <w:numFmt w:val="decimal"/>
      <w:lvlText w:val=""/>
      <w:lvlJc w:val="left"/>
    </w:lvl>
    <w:lvl w:ilvl="2" w:tplc="D10EB390">
      <w:numFmt w:val="decimal"/>
      <w:lvlText w:val=""/>
      <w:lvlJc w:val="left"/>
    </w:lvl>
    <w:lvl w:ilvl="3" w:tplc="223817DC">
      <w:numFmt w:val="decimal"/>
      <w:lvlText w:val=""/>
      <w:lvlJc w:val="left"/>
    </w:lvl>
    <w:lvl w:ilvl="4" w:tplc="C9F8A5A4">
      <w:numFmt w:val="decimal"/>
      <w:lvlText w:val=""/>
      <w:lvlJc w:val="left"/>
    </w:lvl>
    <w:lvl w:ilvl="5" w:tplc="F1747382">
      <w:numFmt w:val="decimal"/>
      <w:lvlText w:val=""/>
      <w:lvlJc w:val="left"/>
    </w:lvl>
    <w:lvl w:ilvl="6" w:tplc="E3A6F15E">
      <w:numFmt w:val="decimal"/>
      <w:lvlText w:val=""/>
      <w:lvlJc w:val="left"/>
    </w:lvl>
    <w:lvl w:ilvl="7" w:tplc="42146A72">
      <w:numFmt w:val="decimal"/>
      <w:lvlText w:val=""/>
      <w:lvlJc w:val="left"/>
    </w:lvl>
    <w:lvl w:ilvl="8" w:tplc="374EF51C">
      <w:numFmt w:val="decimal"/>
      <w:lvlText w:val=""/>
      <w:lvlJc w:val="left"/>
    </w:lvl>
  </w:abstractNum>
  <w:abstractNum w:abstractNumId="6" w15:restartNumberingAfterBreak="0">
    <w:nsid w:val="6B83622C"/>
    <w:multiLevelType w:val="hybridMultilevel"/>
    <w:tmpl w:val="AF9A5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819C4"/>
    <w:multiLevelType w:val="hybridMultilevel"/>
    <w:tmpl w:val="3CE0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049066">
    <w:abstractNumId w:val="3"/>
    <w:lvlOverride w:ilvl="0">
      <w:startOverride w:val="1"/>
    </w:lvlOverride>
  </w:num>
  <w:num w:numId="2" w16cid:durableId="1711104092">
    <w:abstractNumId w:val="4"/>
    <w:lvlOverride w:ilvl="0">
      <w:startOverride w:val="1"/>
    </w:lvlOverride>
  </w:num>
  <w:num w:numId="3" w16cid:durableId="934359937">
    <w:abstractNumId w:val="0"/>
  </w:num>
  <w:num w:numId="4" w16cid:durableId="842469983">
    <w:abstractNumId w:val="7"/>
  </w:num>
  <w:num w:numId="5" w16cid:durableId="235406651">
    <w:abstractNumId w:val="6"/>
  </w:num>
  <w:num w:numId="6" w16cid:durableId="1819303298">
    <w:abstractNumId w:val="2"/>
  </w:num>
  <w:num w:numId="7" w16cid:durableId="72063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3E"/>
    <w:rsid w:val="00010D98"/>
    <w:rsid w:val="0001653E"/>
    <w:rsid w:val="007626AF"/>
    <w:rsid w:val="00AC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97DC"/>
  <w15:docId w15:val="{6D32E765-1B9D-4F69-A219-351822FD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08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0D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qr.org/articles/aaqr-23-06-oa-015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7731863250022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59018262500096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ature.com/articles/s41598-025-92019-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6661888250054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2832</Words>
  <Characters>16145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Zain</cp:lastModifiedBy>
  <cp:revision>2</cp:revision>
  <dcterms:created xsi:type="dcterms:W3CDTF">2026-04-19T11:04:00Z</dcterms:created>
  <dcterms:modified xsi:type="dcterms:W3CDTF">2026-04-19T11:18:00Z</dcterms:modified>
</cp:coreProperties>
</file>