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117B" w14:textId="47AC9B2B" w:rsidR="00DE3217" w:rsidRDefault="00F81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SC-900 Study Guide</w:t>
      </w:r>
    </w:p>
    <w:p w14:paraId="2B3F8F9F" w14:textId="77777777" w:rsidR="00F81273" w:rsidRDefault="00F81273">
      <w:pPr>
        <w:rPr>
          <w:sz w:val="28"/>
          <w:szCs w:val="28"/>
          <w:lang w:val="en-US"/>
        </w:rPr>
      </w:pPr>
    </w:p>
    <w:p w14:paraId="4D7CC4F3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>Skills measured as of July 26, 2024</w:t>
      </w:r>
    </w:p>
    <w:p w14:paraId="121FDC53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Skills </w:t>
      </w:r>
      <w:proofErr w:type="gramStart"/>
      <w:r w:rsidRPr="00F81273">
        <w:rPr>
          <w:b/>
          <w:bCs/>
        </w:rPr>
        <w:t>at a glance</w:t>
      </w:r>
      <w:proofErr w:type="gramEnd"/>
    </w:p>
    <w:p w14:paraId="6B540B34" w14:textId="77777777" w:rsidR="00F81273" w:rsidRPr="00F81273" w:rsidRDefault="00F81273" w:rsidP="00F81273">
      <w:pPr>
        <w:numPr>
          <w:ilvl w:val="0"/>
          <w:numId w:val="2"/>
        </w:numPr>
      </w:pPr>
      <w:r w:rsidRPr="00F81273">
        <w:t>Describe the concepts of security, compliance, and identity (10–15%)</w:t>
      </w:r>
    </w:p>
    <w:p w14:paraId="123ECCCB" w14:textId="77777777" w:rsidR="00F81273" w:rsidRPr="00F81273" w:rsidRDefault="00F81273" w:rsidP="00F81273">
      <w:pPr>
        <w:numPr>
          <w:ilvl w:val="0"/>
          <w:numId w:val="2"/>
        </w:numPr>
      </w:pPr>
      <w:r w:rsidRPr="00F81273">
        <w:t xml:space="preserve">Describe the capabilities of Microsoft </w:t>
      </w:r>
      <w:proofErr w:type="spellStart"/>
      <w:r w:rsidRPr="00F81273">
        <w:t>Entra</w:t>
      </w:r>
      <w:proofErr w:type="spellEnd"/>
      <w:r w:rsidRPr="00F81273">
        <w:t xml:space="preserve"> (25–30%)</w:t>
      </w:r>
    </w:p>
    <w:p w14:paraId="0E4347D0" w14:textId="77777777" w:rsidR="00F81273" w:rsidRPr="00F81273" w:rsidRDefault="00F81273" w:rsidP="00F81273">
      <w:pPr>
        <w:numPr>
          <w:ilvl w:val="0"/>
          <w:numId w:val="2"/>
        </w:numPr>
      </w:pPr>
      <w:r w:rsidRPr="00F81273">
        <w:t>Describe the capabilities of Microsoft security solutions (35–40%)</w:t>
      </w:r>
    </w:p>
    <w:p w14:paraId="4626B5A7" w14:textId="77777777" w:rsidR="00F81273" w:rsidRDefault="00F81273" w:rsidP="00F81273">
      <w:pPr>
        <w:numPr>
          <w:ilvl w:val="0"/>
          <w:numId w:val="2"/>
        </w:numPr>
      </w:pPr>
      <w:r w:rsidRPr="00F81273">
        <w:t>Describe the capabilities of Microsoft compliance solutions (20–25%)</w:t>
      </w:r>
    </w:p>
    <w:p w14:paraId="0FC19938" w14:textId="77777777" w:rsidR="00F81273" w:rsidRPr="00F81273" w:rsidRDefault="00F81273" w:rsidP="00F81273"/>
    <w:p w14:paraId="56139F42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>Describe the concepts of security, compliance, and identity (10–15%)</w:t>
      </w:r>
    </w:p>
    <w:p w14:paraId="49D18DC7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Describe security and compliance </w:t>
      </w:r>
      <w:proofErr w:type="gramStart"/>
      <w:r w:rsidRPr="00F81273">
        <w:rPr>
          <w:b/>
          <w:bCs/>
        </w:rPr>
        <w:t>concepts</w:t>
      </w:r>
      <w:proofErr w:type="gramEnd"/>
    </w:p>
    <w:p w14:paraId="0738ED3A" w14:textId="77777777" w:rsidR="00F81273" w:rsidRPr="00F81273" w:rsidRDefault="00F81273" w:rsidP="00F81273">
      <w:pPr>
        <w:numPr>
          <w:ilvl w:val="0"/>
          <w:numId w:val="3"/>
        </w:numPr>
      </w:pPr>
      <w:r w:rsidRPr="00F81273">
        <w:t xml:space="preserve">Describe the shared responsibility </w:t>
      </w:r>
      <w:proofErr w:type="gramStart"/>
      <w:r w:rsidRPr="00F81273">
        <w:t>model</w:t>
      </w:r>
      <w:proofErr w:type="gramEnd"/>
    </w:p>
    <w:p w14:paraId="2DF18D0F" w14:textId="77777777" w:rsidR="00F81273" w:rsidRPr="00F81273" w:rsidRDefault="00F81273" w:rsidP="00F81273">
      <w:pPr>
        <w:numPr>
          <w:ilvl w:val="0"/>
          <w:numId w:val="3"/>
        </w:numPr>
      </w:pPr>
      <w:r w:rsidRPr="00F81273">
        <w:t xml:space="preserve">Describe </w:t>
      </w:r>
      <w:proofErr w:type="spellStart"/>
      <w:r w:rsidRPr="00F81273">
        <w:t>defense</w:t>
      </w:r>
      <w:proofErr w:type="spellEnd"/>
      <w:r w:rsidRPr="00F81273">
        <w:t>-in-</w:t>
      </w:r>
      <w:proofErr w:type="gramStart"/>
      <w:r w:rsidRPr="00F81273">
        <w:t>depth</w:t>
      </w:r>
      <w:proofErr w:type="gramEnd"/>
    </w:p>
    <w:p w14:paraId="26BD3AC3" w14:textId="77777777" w:rsidR="00F81273" w:rsidRPr="00F81273" w:rsidRDefault="00F81273" w:rsidP="00F81273">
      <w:pPr>
        <w:numPr>
          <w:ilvl w:val="0"/>
          <w:numId w:val="3"/>
        </w:numPr>
      </w:pPr>
      <w:r w:rsidRPr="00F81273">
        <w:t xml:space="preserve">Describe the Zero Trust </w:t>
      </w:r>
      <w:proofErr w:type="gramStart"/>
      <w:r w:rsidRPr="00F81273">
        <w:t>model</w:t>
      </w:r>
      <w:proofErr w:type="gramEnd"/>
    </w:p>
    <w:p w14:paraId="44841B2A" w14:textId="77777777" w:rsidR="00F81273" w:rsidRPr="00F81273" w:rsidRDefault="00F81273" w:rsidP="00F81273">
      <w:pPr>
        <w:numPr>
          <w:ilvl w:val="0"/>
          <w:numId w:val="3"/>
        </w:numPr>
      </w:pPr>
      <w:r w:rsidRPr="00F81273">
        <w:t xml:space="preserve">Describe encryption and </w:t>
      </w:r>
      <w:proofErr w:type="gramStart"/>
      <w:r w:rsidRPr="00F81273">
        <w:t>hashing</w:t>
      </w:r>
      <w:proofErr w:type="gramEnd"/>
    </w:p>
    <w:p w14:paraId="1B12E94F" w14:textId="77777777" w:rsidR="00F81273" w:rsidRPr="00F81273" w:rsidRDefault="00F81273" w:rsidP="00F81273">
      <w:pPr>
        <w:numPr>
          <w:ilvl w:val="0"/>
          <w:numId w:val="3"/>
        </w:numPr>
      </w:pPr>
      <w:r w:rsidRPr="00F81273">
        <w:t xml:space="preserve">Describe Governance, Risk, and Compliance (GRC) </w:t>
      </w:r>
      <w:proofErr w:type="gramStart"/>
      <w:r w:rsidRPr="00F81273">
        <w:t>concepts</w:t>
      </w:r>
      <w:proofErr w:type="gramEnd"/>
    </w:p>
    <w:p w14:paraId="3F8D4761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Define identity </w:t>
      </w:r>
      <w:proofErr w:type="gramStart"/>
      <w:r w:rsidRPr="00F81273">
        <w:rPr>
          <w:b/>
          <w:bCs/>
        </w:rPr>
        <w:t>concepts</w:t>
      </w:r>
      <w:proofErr w:type="gramEnd"/>
    </w:p>
    <w:p w14:paraId="29F81940" w14:textId="77777777" w:rsidR="00F81273" w:rsidRPr="00F81273" w:rsidRDefault="00F81273" w:rsidP="00F81273">
      <w:pPr>
        <w:numPr>
          <w:ilvl w:val="0"/>
          <w:numId w:val="4"/>
        </w:numPr>
      </w:pPr>
      <w:r w:rsidRPr="00F81273">
        <w:t xml:space="preserve">Define identity as the primary security </w:t>
      </w:r>
      <w:proofErr w:type="gramStart"/>
      <w:r w:rsidRPr="00F81273">
        <w:t>perimeter</w:t>
      </w:r>
      <w:proofErr w:type="gramEnd"/>
    </w:p>
    <w:p w14:paraId="2DED6AE4" w14:textId="77777777" w:rsidR="00F81273" w:rsidRPr="00F81273" w:rsidRDefault="00F81273" w:rsidP="00F81273">
      <w:pPr>
        <w:numPr>
          <w:ilvl w:val="0"/>
          <w:numId w:val="4"/>
        </w:numPr>
      </w:pPr>
      <w:r w:rsidRPr="00F81273">
        <w:t xml:space="preserve">Define </w:t>
      </w:r>
      <w:proofErr w:type="gramStart"/>
      <w:r w:rsidRPr="00F81273">
        <w:t>authentication</w:t>
      </w:r>
      <w:proofErr w:type="gramEnd"/>
    </w:p>
    <w:p w14:paraId="082A80FA" w14:textId="77777777" w:rsidR="00F81273" w:rsidRPr="00F81273" w:rsidRDefault="00F81273" w:rsidP="00F81273">
      <w:pPr>
        <w:numPr>
          <w:ilvl w:val="0"/>
          <w:numId w:val="4"/>
        </w:numPr>
      </w:pPr>
      <w:r w:rsidRPr="00F81273">
        <w:t xml:space="preserve">Define </w:t>
      </w:r>
      <w:proofErr w:type="gramStart"/>
      <w:r w:rsidRPr="00F81273">
        <w:t>authorization</w:t>
      </w:r>
      <w:proofErr w:type="gramEnd"/>
    </w:p>
    <w:p w14:paraId="61A2A99F" w14:textId="77777777" w:rsidR="00F81273" w:rsidRPr="00F81273" w:rsidRDefault="00F81273" w:rsidP="00F81273">
      <w:pPr>
        <w:numPr>
          <w:ilvl w:val="0"/>
          <w:numId w:val="4"/>
        </w:numPr>
      </w:pPr>
      <w:r w:rsidRPr="00F81273">
        <w:t xml:space="preserve">Describe identity </w:t>
      </w:r>
      <w:proofErr w:type="gramStart"/>
      <w:r w:rsidRPr="00F81273">
        <w:t>providers</w:t>
      </w:r>
      <w:proofErr w:type="gramEnd"/>
    </w:p>
    <w:p w14:paraId="38521872" w14:textId="77777777" w:rsidR="00F81273" w:rsidRPr="00F81273" w:rsidRDefault="00F81273" w:rsidP="00F81273">
      <w:pPr>
        <w:numPr>
          <w:ilvl w:val="0"/>
          <w:numId w:val="4"/>
        </w:numPr>
      </w:pPr>
      <w:r w:rsidRPr="00F81273">
        <w:t>Describe the concept of directory services and Active Directory</w:t>
      </w:r>
    </w:p>
    <w:p w14:paraId="4080A588" w14:textId="77777777" w:rsidR="00F81273" w:rsidRDefault="00F81273" w:rsidP="00F81273">
      <w:pPr>
        <w:numPr>
          <w:ilvl w:val="0"/>
          <w:numId w:val="4"/>
        </w:numPr>
      </w:pPr>
      <w:r w:rsidRPr="00F81273">
        <w:t xml:space="preserve">Describe the concept of </w:t>
      </w:r>
      <w:proofErr w:type="gramStart"/>
      <w:r w:rsidRPr="00F81273">
        <w:t>federation</w:t>
      </w:r>
      <w:proofErr w:type="gramEnd"/>
    </w:p>
    <w:p w14:paraId="0735C5F7" w14:textId="77777777" w:rsidR="00F81273" w:rsidRPr="00F81273" w:rsidRDefault="00F81273" w:rsidP="00F81273"/>
    <w:p w14:paraId="225B1D43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Describe the capabilities of Microsoft </w:t>
      </w:r>
      <w:proofErr w:type="spellStart"/>
      <w:r w:rsidRPr="00F81273">
        <w:rPr>
          <w:b/>
          <w:bCs/>
        </w:rPr>
        <w:t>Entra</w:t>
      </w:r>
      <w:proofErr w:type="spellEnd"/>
      <w:r w:rsidRPr="00F81273">
        <w:rPr>
          <w:b/>
          <w:bCs/>
        </w:rPr>
        <w:t xml:space="preserve"> (25–30%)</w:t>
      </w:r>
    </w:p>
    <w:p w14:paraId="1C7E586D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Describe function and identity types of Microsoft </w:t>
      </w:r>
      <w:proofErr w:type="spellStart"/>
      <w:r w:rsidRPr="00F81273">
        <w:rPr>
          <w:b/>
          <w:bCs/>
        </w:rPr>
        <w:t>Entra</w:t>
      </w:r>
      <w:proofErr w:type="spellEnd"/>
      <w:r w:rsidRPr="00F81273">
        <w:rPr>
          <w:b/>
          <w:bCs/>
        </w:rPr>
        <w:t xml:space="preserve"> ID</w:t>
      </w:r>
    </w:p>
    <w:p w14:paraId="36131335" w14:textId="77777777" w:rsidR="00F81273" w:rsidRPr="00F81273" w:rsidRDefault="00F81273" w:rsidP="00F81273">
      <w:pPr>
        <w:numPr>
          <w:ilvl w:val="0"/>
          <w:numId w:val="5"/>
        </w:numPr>
      </w:pPr>
      <w:r w:rsidRPr="00F81273">
        <w:t xml:space="preserve">Describe Microsoft </w:t>
      </w:r>
      <w:proofErr w:type="spellStart"/>
      <w:r w:rsidRPr="00F81273">
        <w:t>Entra</w:t>
      </w:r>
      <w:proofErr w:type="spellEnd"/>
      <w:r w:rsidRPr="00F81273">
        <w:t xml:space="preserve"> ID</w:t>
      </w:r>
    </w:p>
    <w:p w14:paraId="14D4A848" w14:textId="77777777" w:rsidR="00F81273" w:rsidRPr="00F81273" w:rsidRDefault="00F81273" w:rsidP="00F81273">
      <w:pPr>
        <w:numPr>
          <w:ilvl w:val="0"/>
          <w:numId w:val="5"/>
        </w:numPr>
      </w:pPr>
      <w:r w:rsidRPr="00F81273">
        <w:t>Describe types of identities</w:t>
      </w:r>
    </w:p>
    <w:p w14:paraId="3D488555" w14:textId="77777777" w:rsidR="00F81273" w:rsidRPr="00F81273" w:rsidRDefault="00F81273" w:rsidP="00F81273">
      <w:pPr>
        <w:numPr>
          <w:ilvl w:val="0"/>
          <w:numId w:val="5"/>
        </w:numPr>
      </w:pPr>
      <w:r w:rsidRPr="00F81273">
        <w:t xml:space="preserve">Describe hybrid </w:t>
      </w:r>
      <w:proofErr w:type="gramStart"/>
      <w:r w:rsidRPr="00F81273">
        <w:t>identity</w:t>
      </w:r>
      <w:proofErr w:type="gramEnd"/>
    </w:p>
    <w:p w14:paraId="222FEA0B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Describe authentication capabilities of Microsoft </w:t>
      </w:r>
      <w:proofErr w:type="spellStart"/>
      <w:r w:rsidRPr="00F81273">
        <w:rPr>
          <w:b/>
          <w:bCs/>
        </w:rPr>
        <w:t>Entra</w:t>
      </w:r>
      <w:proofErr w:type="spellEnd"/>
      <w:r w:rsidRPr="00F81273">
        <w:rPr>
          <w:b/>
          <w:bCs/>
        </w:rPr>
        <w:t xml:space="preserve"> ID</w:t>
      </w:r>
    </w:p>
    <w:p w14:paraId="23326B82" w14:textId="77777777" w:rsidR="00F81273" w:rsidRPr="00F81273" w:rsidRDefault="00F81273" w:rsidP="00F81273">
      <w:pPr>
        <w:numPr>
          <w:ilvl w:val="0"/>
          <w:numId w:val="6"/>
        </w:numPr>
      </w:pPr>
      <w:r w:rsidRPr="00F81273">
        <w:t xml:space="preserve">Describe the authentication </w:t>
      </w:r>
      <w:proofErr w:type="gramStart"/>
      <w:r w:rsidRPr="00F81273">
        <w:t>methods</w:t>
      </w:r>
      <w:proofErr w:type="gramEnd"/>
    </w:p>
    <w:p w14:paraId="605326F4" w14:textId="77777777" w:rsidR="00F81273" w:rsidRPr="00F81273" w:rsidRDefault="00F81273" w:rsidP="00F81273">
      <w:pPr>
        <w:numPr>
          <w:ilvl w:val="0"/>
          <w:numId w:val="6"/>
        </w:numPr>
      </w:pPr>
      <w:r w:rsidRPr="00F81273">
        <w:lastRenderedPageBreak/>
        <w:t>Describe multi-factor authentication (MFA)</w:t>
      </w:r>
    </w:p>
    <w:p w14:paraId="710A387A" w14:textId="77777777" w:rsidR="00F81273" w:rsidRPr="00F81273" w:rsidRDefault="00F81273" w:rsidP="00F81273">
      <w:pPr>
        <w:numPr>
          <w:ilvl w:val="0"/>
          <w:numId w:val="6"/>
        </w:numPr>
      </w:pPr>
      <w:r w:rsidRPr="00F81273">
        <w:t xml:space="preserve">Describe password protection and management </w:t>
      </w:r>
      <w:proofErr w:type="gramStart"/>
      <w:r w:rsidRPr="00F81273">
        <w:t>capabilities</w:t>
      </w:r>
      <w:proofErr w:type="gramEnd"/>
    </w:p>
    <w:p w14:paraId="3025985B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Describe access management capabilities of Microsoft </w:t>
      </w:r>
      <w:proofErr w:type="spellStart"/>
      <w:r w:rsidRPr="00F81273">
        <w:rPr>
          <w:b/>
          <w:bCs/>
        </w:rPr>
        <w:t>Entra</w:t>
      </w:r>
      <w:proofErr w:type="spellEnd"/>
      <w:r w:rsidRPr="00F81273">
        <w:rPr>
          <w:b/>
          <w:bCs/>
        </w:rPr>
        <w:t xml:space="preserve"> ID</w:t>
      </w:r>
    </w:p>
    <w:p w14:paraId="2D52B499" w14:textId="77777777" w:rsidR="00F81273" w:rsidRPr="00F81273" w:rsidRDefault="00F81273" w:rsidP="00F81273">
      <w:pPr>
        <w:numPr>
          <w:ilvl w:val="0"/>
          <w:numId w:val="7"/>
        </w:numPr>
      </w:pPr>
      <w:r w:rsidRPr="00F81273">
        <w:t>Describe Conditional Access</w:t>
      </w:r>
    </w:p>
    <w:p w14:paraId="58E72DBE" w14:textId="77777777" w:rsidR="00F81273" w:rsidRPr="00F81273" w:rsidRDefault="00F81273" w:rsidP="00F81273">
      <w:pPr>
        <w:numPr>
          <w:ilvl w:val="0"/>
          <w:numId w:val="7"/>
        </w:numPr>
      </w:pPr>
      <w:r w:rsidRPr="00F81273">
        <w:t xml:space="preserve">Describe Microsoft </w:t>
      </w:r>
      <w:proofErr w:type="spellStart"/>
      <w:r w:rsidRPr="00F81273">
        <w:t>Entra</w:t>
      </w:r>
      <w:proofErr w:type="spellEnd"/>
      <w:r w:rsidRPr="00F81273">
        <w:t xml:space="preserve"> roles and role-based access control (RBAC)</w:t>
      </w:r>
    </w:p>
    <w:p w14:paraId="37D2BBE6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Describe identity protection and governance capabilities of Microsoft </w:t>
      </w:r>
      <w:proofErr w:type="spellStart"/>
      <w:r w:rsidRPr="00F81273">
        <w:rPr>
          <w:b/>
          <w:bCs/>
        </w:rPr>
        <w:t>Entra</w:t>
      </w:r>
      <w:proofErr w:type="spellEnd"/>
    </w:p>
    <w:p w14:paraId="2A7F3348" w14:textId="77777777" w:rsidR="00F81273" w:rsidRPr="00F81273" w:rsidRDefault="00F81273" w:rsidP="00F81273">
      <w:pPr>
        <w:numPr>
          <w:ilvl w:val="0"/>
          <w:numId w:val="8"/>
        </w:numPr>
      </w:pPr>
      <w:r w:rsidRPr="00F81273">
        <w:t xml:space="preserve">Describe Microsoft </w:t>
      </w:r>
      <w:proofErr w:type="spellStart"/>
      <w:r w:rsidRPr="00F81273">
        <w:t>Entra</w:t>
      </w:r>
      <w:proofErr w:type="spellEnd"/>
      <w:r w:rsidRPr="00F81273">
        <w:t xml:space="preserve"> ID Governance</w:t>
      </w:r>
    </w:p>
    <w:p w14:paraId="6CDF2AFE" w14:textId="77777777" w:rsidR="00F81273" w:rsidRPr="00F81273" w:rsidRDefault="00F81273" w:rsidP="00F81273">
      <w:pPr>
        <w:numPr>
          <w:ilvl w:val="0"/>
          <w:numId w:val="8"/>
        </w:numPr>
      </w:pPr>
      <w:r w:rsidRPr="00F81273">
        <w:t xml:space="preserve">Describe access </w:t>
      </w:r>
      <w:proofErr w:type="gramStart"/>
      <w:r w:rsidRPr="00F81273">
        <w:t>reviews</w:t>
      </w:r>
      <w:proofErr w:type="gramEnd"/>
    </w:p>
    <w:p w14:paraId="48814A4F" w14:textId="77777777" w:rsidR="00F81273" w:rsidRPr="00F81273" w:rsidRDefault="00F81273" w:rsidP="00F81273">
      <w:pPr>
        <w:numPr>
          <w:ilvl w:val="0"/>
          <w:numId w:val="8"/>
        </w:numPr>
      </w:pPr>
      <w:r w:rsidRPr="00F81273">
        <w:t xml:space="preserve">Describe the capabilities of Microsoft </w:t>
      </w:r>
      <w:proofErr w:type="spellStart"/>
      <w:r w:rsidRPr="00F81273">
        <w:t>Entra</w:t>
      </w:r>
      <w:proofErr w:type="spellEnd"/>
      <w:r w:rsidRPr="00F81273">
        <w:t xml:space="preserve"> Privileged Identity Management</w:t>
      </w:r>
    </w:p>
    <w:p w14:paraId="230C923E" w14:textId="77777777" w:rsidR="00F81273" w:rsidRPr="00F81273" w:rsidRDefault="00F81273" w:rsidP="00F81273">
      <w:pPr>
        <w:numPr>
          <w:ilvl w:val="0"/>
          <w:numId w:val="8"/>
        </w:numPr>
      </w:pPr>
      <w:r w:rsidRPr="00F81273">
        <w:t xml:space="preserve">Describe Microsoft </w:t>
      </w:r>
      <w:proofErr w:type="spellStart"/>
      <w:r w:rsidRPr="00F81273">
        <w:t>Entra</w:t>
      </w:r>
      <w:proofErr w:type="spellEnd"/>
      <w:r w:rsidRPr="00F81273">
        <w:t xml:space="preserve"> ID Protection</w:t>
      </w:r>
    </w:p>
    <w:p w14:paraId="34530A53" w14:textId="77777777" w:rsidR="00F81273" w:rsidRDefault="00F81273" w:rsidP="00F81273">
      <w:pPr>
        <w:numPr>
          <w:ilvl w:val="0"/>
          <w:numId w:val="8"/>
        </w:numPr>
      </w:pPr>
      <w:r w:rsidRPr="00F81273">
        <w:t xml:space="preserve">Describe Microsoft </w:t>
      </w:r>
      <w:proofErr w:type="spellStart"/>
      <w:r w:rsidRPr="00F81273">
        <w:t>Entra</w:t>
      </w:r>
      <w:proofErr w:type="spellEnd"/>
      <w:r w:rsidRPr="00F81273">
        <w:t xml:space="preserve"> Permissions Management</w:t>
      </w:r>
    </w:p>
    <w:p w14:paraId="33E5ABB4" w14:textId="77777777" w:rsidR="00F81273" w:rsidRPr="00F81273" w:rsidRDefault="00F81273" w:rsidP="00F81273"/>
    <w:p w14:paraId="70BFD5A9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>Describe the capabilities of Microsoft security solutions (35–40%)</w:t>
      </w:r>
    </w:p>
    <w:p w14:paraId="0A74A77D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Describe core infrastructure security services in </w:t>
      </w:r>
      <w:proofErr w:type="gramStart"/>
      <w:r w:rsidRPr="00F81273">
        <w:rPr>
          <w:b/>
          <w:bCs/>
        </w:rPr>
        <w:t>Azure</w:t>
      </w:r>
      <w:proofErr w:type="gramEnd"/>
    </w:p>
    <w:p w14:paraId="384A19E3" w14:textId="77777777" w:rsidR="00F81273" w:rsidRPr="00F81273" w:rsidRDefault="00F81273" w:rsidP="00F81273">
      <w:pPr>
        <w:numPr>
          <w:ilvl w:val="0"/>
          <w:numId w:val="9"/>
        </w:numPr>
      </w:pPr>
      <w:r w:rsidRPr="00F81273">
        <w:t>Describe Azure distributed denial-of-service (DDoS) Protection</w:t>
      </w:r>
    </w:p>
    <w:p w14:paraId="0DCFEB24" w14:textId="77777777" w:rsidR="00F81273" w:rsidRPr="00F81273" w:rsidRDefault="00F81273" w:rsidP="00F81273">
      <w:pPr>
        <w:numPr>
          <w:ilvl w:val="0"/>
          <w:numId w:val="9"/>
        </w:numPr>
      </w:pPr>
      <w:r w:rsidRPr="00F81273">
        <w:t>Describe Azure Firewall</w:t>
      </w:r>
    </w:p>
    <w:p w14:paraId="7C7C771A" w14:textId="77777777" w:rsidR="00F81273" w:rsidRPr="00F81273" w:rsidRDefault="00F81273" w:rsidP="00F81273">
      <w:pPr>
        <w:numPr>
          <w:ilvl w:val="0"/>
          <w:numId w:val="9"/>
        </w:numPr>
      </w:pPr>
      <w:r w:rsidRPr="00F81273">
        <w:t>Describe Web Application Firewall (WAF)</w:t>
      </w:r>
    </w:p>
    <w:p w14:paraId="4DF21509" w14:textId="77777777" w:rsidR="00F81273" w:rsidRPr="00F81273" w:rsidRDefault="00F81273" w:rsidP="00F81273">
      <w:pPr>
        <w:numPr>
          <w:ilvl w:val="0"/>
          <w:numId w:val="9"/>
        </w:numPr>
      </w:pPr>
      <w:r w:rsidRPr="00F81273">
        <w:t xml:space="preserve">Describe network segmentation with Azure virtual </w:t>
      </w:r>
      <w:proofErr w:type="gramStart"/>
      <w:r w:rsidRPr="00F81273">
        <w:t>networks</w:t>
      </w:r>
      <w:proofErr w:type="gramEnd"/>
    </w:p>
    <w:p w14:paraId="5B1DC605" w14:textId="77777777" w:rsidR="00F81273" w:rsidRPr="00F81273" w:rsidRDefault="00F81273" w:rsidP="00F81273">
      <w:pPr>
        <w:numPr>
          <w:ilvl w:val="0"/>
          <w:numId w:val="9"/>
        </w:numPr>
      </w:pPr>
      <w:r w:rsidRPr="00F81273">
        <w:t>Describe network security groups (NSGs)</w:t>
      </w:r>
    </w:p>
    <w:p w14:paraId="2042A029" w14:textId="77777777" w:rsidR="00F81273" w:rsidRPr="00F81273" w:rsidRDefault="00F81273" w:rsidP="00F81273">
      <w:pPr>
        <w:numPr>
          <w:ilvl w:val="0"/>
          <w:numId w:val="9"/>
        </w:numPr>
      </w:pPr>
      <w:r w:rsidRPr="00F81273">
        <w:t>Describe Azure Bastion</w:t>
      </w:r>
    </w:p>
    <w:p w14:paraId="3706FF6A" w14:textId="77777777" w:rsidR="00F81273" w:rsidRPr="00F81273" w:rsidRDefault="00F81273" w:rsidP="00F81273">
      <w:pPr>
        <w:numPr>
          <w:ilvl w:val="0"/>
          <w:numId w:val="9"/>
        </w:numPr>
      </w:pPr>
      <w:r w:rsidRPr="00F81273">
        <w:t>Describe Azure Key Vault</w:t>
      </w:r>
    </w:p>
    <w:p w14:paraId="22815A07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Describe security management capabilities of </w:t>
      </w:r>
      <w:proofErr w:type="gramStart"/>
      <w:r w:rsidRPr="00F81273">
        <w:rPr>
          <w:b/>
          <w:bCs/>
        </w:rPr>
        <w:t>Azure</w:t>
      </w:r>
      <w:proofErr w:type="gramEnd"/>
    </w:p>
    <w:p w14:paraId="5767942F" w14:textId="77777777" w:rsidR="00F81273" w:rsidRPr="00F81273" w:rsidRDefault="00F81273" w:rsidP="00F81273">
      <w:pPr>
        <w:numPr>
          <w:ilvl w:val="0"/>
          <w:numId w:val="10"/>
        </w:numPr>
      </w:pPr>
      <w:r w:rsidRPr="00F81273">
        <w:t>Describe Microsoft Defender for Cloud</w:t>
      </w:r>
    </w:p>
    <w:p w14:paraId="3BACC084" w14:textId="77777777" w:rsidR="00F81273" w:rsidRPr="00F81273" w:rsidRDefault="00F81273" w:rsidP="00F81273">
      <w:pPr>
        <w:numPr>
          <w:ilvl w:val="0"/>
          <w:numId w:val="10"/>
        </w:numPr>
      </w:pPr>
      <w:r w:rsidRPr="00F81273">
        <w:t>Describe Cloud Security Posture Management (CSPM)</w:t>
      </w:r>
    </w:p>
    <w:p w14:paraId="6D6261F1" w14:textId="77777777" w:rsidR="00F81273" w:rsidRPr="00F81273" w:rsidRDefault="00F81273" w:rsidP="00F81273">
      <w:pPr>
        <w:numPr>
          <w:ilvl w:val="0"/>
          <w:numId w:val="10"/>
        </w:numPr>
      </w:pPr>
      <w:r w:rsidRPr="00F81273">
        <w:t xml:space="preserve">Describe how security policies and initiatives improve the cloud security </w:t>
      </w:r>
      <w:proofErr w:type="gramStart"/>
      <w:r w:rsidRPr="00F81273">
        <w:t>posture</w:t>
      </w:r>
      <w:proofErr w:type="gramEnd"/>
    </w:p>
    <w:p w14:paraId="72543A28" w14:textId="77777777" w:rsidR="00F81273" w:rsidRPr="00F81273" w:rsidRDefault="00F81273" w:rsidP="00F81273">
      <w:pPr>
        <w:numPr>
          <w:ilvl w:val="0"/>
          <w:numId w:val="10"/>
        </w:numPr>
      </w:pPr>
      <w:r w:rsidRPr="00F81273">
        <w:t xml:space="preserve">Describe enhanced security features provided by cloud workload </w:t>
      </w:r>
      <w:proofErr w:type="gramStart"/>
      <w:r w:rsidRPr="00F81273">
        <w:t>protection</w:t>
      </w:r>
      <w:proofErr w:type="gramEnd"/>
    </w:p>
    <w:p w14:paraId="2448080B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>Describe capabilities of Microsoft Sentinel</w:t>
      </w:r>
    </w:p>
    <w:p w14:paraId="7A695D0B" w14:textId="77777777" w:rsidR="00F81273" w:rsidRPr="00F81273" w:rsidRDefault="00F81273" w:rsidP="00F81273">
      <w:pPr>
        <w:numPr>
          <w:ilvl w:val="0"/>
          <w:numId w:val="11"/>
        </w:numPr>
      </w:pPr>
      <w:r w:rsidRPr="00F81273">
        <w:t>Define the concepts of security information and event management (SIEM) and security orchestration automated response (SOAR)</w:t>
      </w:r>
    </w:p>
    <w:p w14:paraId="3723610A" w14:textId="77777777" w:rsidR="00F81273" w:rsidRPr="00F81273" w:rsidRDefault="00F81273" w:rsidP="00F81273">
      <w:pPr>
        <w:numPr>
          <w:ilvl w:val="0"/>
          <w:numId w:val="11"/>
        </w:numPr>
      </w:pPr>
      <w:r w:rsidRPr="00F81273">
        <w:t>Describe threat detection and mitigation capabilities in Microsoft Sentinel</w:t>
      </w:r>
    </w:p>
    <w:p w14:paraId="634E81CA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>Describe threat protection with Microsoft Defender XDR</w:t>
      </w:r>
    </w:p>
    <w:p w14:paraId="55D61552" w14:textId="77777777" w:rsidR="00F81273" w:rsidRPr="00F81273" w:rsidRDefault="00F81273" w:rsidP="00F81273">
      <w:pPr>
        <w:numPr>
          <w:ilvl w:val="0"/>
          <w:numId w:val="12"/>
        </w:numPr>
      </w:pPr>
      <w:r w:rsidRPr="00F81273">
        <w:lastRenderedPageBreak/>
        <w:t xml:space="preserve">Describe Microsoft Defender XDR </w:t>
      </w:r>
      <w:proofErr w:type="gramStart"/>
      <w:r w:rsidRPr="00F81273">
        <w:t>services</w:t>
      </w:r>
      <w:proofErr w:type="gramEnd"/>
    </w:p>
    <w:p w14:paraId="10FCDD0F" w14:textId="77777777" w:rsidR="00F81273" w:rsidRPr="00F81273" w:rsidRDefault="00F81273" w:rsidP="00F81273">
      <w:pPr>
        <w:numPr>
          <w:ilvl w:val="0"/>
          <w:numId w:val="12"/>
        </w:numPr>
      </w:pPr>
      <w:r w:rsidRPr="00F81273">
        <w:t>Describe Microsoft Defender for Office 365</w:t>
      </w:r>
    </w:p>
    <w:p w14:paraId="4FB93C00" w14:textId="77777777" w:rsidR="00F81273" w:rsidRPr="00F81273" w:rsidRDefault="00F81273" w:rsidP="00F81273">
      <w:pPr>
        <w:numPr>
          <w:ilvl w:val="0"/>
          <w:numId w:val="12"/>
        </w:numPr>
      </w:pPr>
      <w:r w:rsidRPr="00F81273">
        <w:t>Describe Microsoft Defender for Endpoint</w:t>
      </w:r>
    </w:p>
    <w:p w14:paraId="103FA4A5" w14:textId="77777777" w:rsidR="00F81273" w:rsidRPr="00F81273" w:rsidRDefault="00F81273" w:rsidP="00F81273">
      <w:pPr>
        <w:numPr>
          <w:ilvl w:val="0"/>
          <w:numId w:val="12"/>
        </w:numPr>
      </w:pPr>
      <w:r w:rsidRPr="00F81273">
        <w:t>Describe Microsoft Defender for Cloud Apps</w:t>
      </w:r>
    </w:p>
    <w:p w14:paraId="749BFCD8" w14:textId="77777777" w:rsidR="00F81273" w:rsidRPr="00F81273" w:rsidRDefault="00F81273" w:rsidP="00F81273">
      <w:pPr>
        <w:numPr>
          <w:ilvl w:val="0"/>
          <w:numId w:val="12"/>
        </w:numPr>
      </w:pPr>
      <w:r w:rsidRPr="00F81273">
        <w:t>Describe Microsoft Defender for Identity</w:t>
      </w:r>
    </w:p>
    <w:p w14:paraId="1F3FDF6F" w14:textId="77777777" w:rsidR="00F81273" w:rsidRPr="00F81273" w:rsidRDefault="00F81273" w:rsidP="00F81273">
      <w:pPr>
        <w:numPr>
          <w:ilvl w:val="0"/>
          <w:numId w:val="12"/>
        </w:numPr>
      </w:pPr>
      <w:r w:rsidRPr="00F81273">
        <w:t>Describe Microsoft Defender Vulnerability Management</w:t>
      </w:r>
    </w:p>
    <w:p w14:paraId="706B6DA1" w14:textId="77777777" w:rsidR="00F81273" w:rsidRPr="00F81273" w:rsidRDefault="00F81273" w:rsidP="00F81273">
      <w:pPr>
        <w:numPr>
          <w:ilvl w:val="0"/>
          <w:numId w:val="12"/>
        </w:numPr>
      </w:pPr>
      <w:r w:rsidRPr="00F81273">
        <w:t>Describe Microsoft Defender Threat Intelligence (Defender TI)</w:t>
      </w:r>
    </w:p>
    <w:p w14:paraId="64599E31" w14:textId="77777777" w:rsidR="00F81273" w:rsidRDefault="00F81273" w:rsidP="00F81273">
      <w:pPr>
        <w:numPr>
          <w:ilvl w:val="0"/>
          <w:numId w:val="12"/>
        </w:numPr>
      </w:pPr>
      <w:r w:rsidRPr="00F81273">
        <w:t xml:space="preserve">Describe the Microsoft Defender </w:t>
      </w:r>
      <w:proofErr w:type="gramStart"/>
      <w:r w:rsidRPr="00F81273">
        <w:t>portal</w:t>
      </w:r>
      <w:proofErr w:type="gramEnd"/>
    </w:p>
    <w:p w14:paraId="2E5C831F" w14:textId="77777777" w:rsidR="00F81273" w:rsidRPr="00F81273" w:rsidRDefault="00F81273" w:rsidP="00F81273"/>
    <w:p w14:paraId="12DE28A3" w14:textId="6FC9A47E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>Describe the capabilities of Microsoft compliance solutions (20–25%)</w:t>
      </w:r>
    </w:p>
    <w:p w14:paraId="477C37F9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 xml:space="preserve">Describe Microsoft Service Trust Portal and privacy </w:t>
      </w:r>
      <w:proofErr w:type="gramStart"/>
      <w:r w:rsidRPr="00F81273">
        <w:rPr>
          <w:b/>
          <w:bCs/>
        </w:rPr>
        <w:t>principles</w:t>
      </w:r>
      <w:proofErr w:type="gramEnd"/>
    </w:p>
    <w:p w14:paraId="037C29A5" w14:textId="77777777" w:rsidR="00F81273" w:rsidRPr="00F81273" w:rsidRDefault="00F81273" w:rsidP="00F81273">
      <w:pPr>
        <w:numPr>
          <w:ilvl w:val="0"/>
          <w:numId w:val="13"/>
        </w:numPr>
      </w:pPr>
      <w:r w:rsidRPr="00F81273">
        <w:t xml:space="preserve">Describe the Service Trust Portal </w:t>
      </w:r>
      <w:proofErr w:type="gramStart"/>
      <w:r w:rsidRPr="00F81273">
        <w:t>offerings</w:t>
      </w:r>
      <w:proofErr w:type="gramEnd"/>
    </w:p>
    <w:p w14:paraId="4D565EC8" w14:textId="77777777" w:rsidR="00F81273" w:rsidRPr="00F81273" w:rsidRDefault="00F81273" w:rsidP="00F81273">
      <w:pPr>
        <w:numPr>
          <w:ilvl w:val="0"/>
          <w:numId w:val="13"/>
        </w:numPr>
      </w:pPr>
      <w:r w:rsidRPr="00F81273">
        <w:t xml:space="preserve">Describe the privacy principles of </w:t>
      </w:r>
      <w:proofErr w:type="gramStart"/>
      <w:r w:rsidRPr="00F81273">
        <w:t>Microsoft</w:t>
      </w:r>
      <w:proofErr w:type="gramEnd"/>
    </w:p>
    <w:p w14:paraId="057EEF35" w14:textId="77777777" w:rsidR="00F81273" w:rsidRPr="00F81273" w:rsidRDefault="00F81273" w:rsidP="00F81273">
      <w:pPr>
        <w:numPr>
          <w:ilvl w:val="0"/>
          <w:numId w:val="13"/>
        </w:numPr>
      </w:pPr>
      <w:r w:rsidRPr="00F81273">
        <w:t xml:space="preserve">Describe Microsoft </w:t>
      </w:r>
      <w:proofErr w:type="spellStart"/>
      <w:r w:rsidRPr="00F81273">
        <w:t>Priva</w:t>
      </w:r>
      <w:proofErr w:type="spellEnd"/>
    </w:p>
    <w:p w14:paraId="71AB81D8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>Describe compliance management capabilities of Microsoft Purview</w:t>
      </w:r>
    </w:p>
    <w:p w14:paraId="5BA12125" w14:textId="77777777" w:rsidR="00F81273" w:rsidRPr="00F81273" w:rsidRDefault="00F81273" w:rsidP="00F81273">
      <w:pPr>
        <w:numPr>
          <w:ilvl w:val="0"/>
          <w:numId w:val="14"/>
        </w:numPr>
      </w:pPr>
      <w:r w:rsidRPr="00F81273">
        <w:t xml:space="preserve">Describe the Microsoft Purview compliance </w:t>
      </w:r>
      <w:proofErr w:type="gramStart"/>
      <w:r w:rsidRPr="00F81273">
        <w:t>portal</w:t>
      </w:r>
      <w:proofErr w:type="gramEnd"/>
    </w:p>
    <w:p w14:paraId="4F817503" w14:textId="77777777" w:rsidR="00F81273" w:rsidRPr="00F81273" w:rsidRDefault="00F81273" w:rsidP="00F81273">
      <w:pPr>
        <w:numPr>
          <w:ilvl w:val="0"/>
          <w:numId w:val="14"/>
        </w:numPr>
      </w:pPr>
      <w:r w:rsidRPr="00F81273">
        <w:t>Describe Compliance Manager</w:t>
      </w:r>
    </w:p>
    <w:p w14:paraId="3472D57F" w14:textId="77777777" w:rsidR="00F81273" w:rsidRPr="00F81273" w:rsidRDefault="00F81273" w:rsidP="00F81273">
      <w:pPr>
        <w:numPr>
          <w:ilvl w:val="0"/>
          <w:numId w:val="14"/>
        </w:numPr>
      </w:pPr>
      <w:r w:rsidRPr="00F81273">
        <w:t xml:space="preserve">Describe the uses and benefits of compliance </w:t>
      </w:r>
      <w:proofErr w:type="gramStart"/>
      <w:r w:rsidRPr="00F81273">
        <w:t>score</w:t>
      </w:r>
      <w:proofErr w:type="gramEnd"/>
    </w:p>
    <w:p w14:paraId="34754812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>Describe information protection, data lifecycle management, and data governance capabilities of Microsoft Purview</w:t>
      </w:r>
    </w:p>
    <w:p w14:paraId="125AB9B3" w14:textId="77777777" w:rsidR="00F81273" w:rsidRPr="00F81273" w:rsidRDefault="00F81273" w:rsidP="00F81273">
      <w:pPr>
        <w:numPr>
          <w:ilvl w:val="0"/>
          <w:numId w:val="15"/>
        </w:numPr>
      </w:pPr>
      <w:r w:rsidRPr="00F81273">
        <w:t xml:space="preserve">Describe the data classification </w:t>
      </w:r>
      <w:proofErr w:type="gramStart"/>
      <w:r w:rsidRPr="00F81273">
        <w:t>capabilities</w:t>
      </w:r>
      <w:proofErr w:type="gramEnd"/>
    </w:p>
    <w:p w14:paraId="3D92D5BA" w14:textId="77777777" w:rsidR="00F81273" w:rsidRPr="00F81273" w:rsidRDefault="00F81273" w:rsidP="00F81273">
      <w:pPr>
        <w:numPr>
          <w:ilvl w:val="0"/>
          <w:numId w:val="15"/>
        </w:numPr>
      </w:pPr>
      <w:r w:rsidRPr="00F81273">
        <w:t xml:space="preserve">Describe the benefits of Content explorer and Activity </w:t>
      </w:r>
      <w:proofErr w:type="gramStart"/>
      <w:r w:rsidRPr="00F81273">
        <w:t>explorer</w:t>
      </w:r>
      <w:proofErr w:type="gramEnd"/>
    </w:p>
    <w:p w14:paraId="451E2845" w14:textId="77777777" w:rsidR="00F81273" w:rsidRPr="00F81273" w:rsidRDefault="00F81273" w:rsidP="00F81273">
      <w:pPr>
        <w:numPr>
          <w:ilvl w:val="0"/>
          <w:numId w:val="15"/>
        </w:numPr>
      </w:pPr>
      <w:r w:rsidRPr="00F81273">
        <w:t xml:space="preserve">Describe sensitivity labels and sensitivity </w:t>
      </w:r>
      <w:proofErr w:type="gramStart"/>
      <w:r w:rsidRPr="00F81273">
        <w:t>label</w:t>
      </w:r>
      <w:proofErr w:type="gramEnd"/>
      <w:r w:rsidRPr="00F81273">
        <w:t xml:space="preserve"> policies</w:t>
      </w:r>
    </w:p>
    <w:p w14:paraId="30FBC7E4" w14:textId="77777777" w:rsidR="00F81273" w:rsidRPr="00F81273" w:rsidRDefault="00F81273" w:rsidP="00F81273">
      <w:pPr>
        <w:numPr>
          <w:ilvl w:val="0"/>
          <w:numId w:val="15"/>
        </w:numPr>
      </w:pPr>
      <w:r w:rsidRPr="00F81273">
        <w:t>Describe data loss prevention (DLP)</w:t>
      </w:r>
    </w:p>
    <w:p w14:paraId="46305416" w14:textId="77777777" w:rsidR="00F81273" w:rsidRPr="00F81273" w:rsidRDefault="00F81273" w:rsidP="00F81273">
      <w:pPr>
        <w:numPr>
          <w:ilvl w:val="0"/>
          <w:numId w:val="15"/>
        </w:numPr>
      </w:pPr>
      <w:r w:rsidRPr="00F81273">
        <w:t xml:space="preserve">Describe records </w:t>
      </w:r>
      <w:proofErr w:type="gramStart"/>
      <w:r w:rsidRPr="00F81273">
        <w:t>management</w:t>
      </w:r>
      <w:proofErr w:type="gramEnd"/>
    </w:p>
    <w:p w14:paraId="4716BD2A" w14:textId="77777777" w:rsidR="00F81273" w:rsidRPr="00F81273" w:rsidRDefault="00F81273" w:rsidP="00F81273">
      <w:pPr>
        <w:numPr>
          <w:ilvl w:val="0"/>
          <w:numId w:val="15"/>
        </w:numPr>
      </w:pPr>
      <w:r w:rsidRPr="00F81273">
        <w:t xml:space="preserve">Describe retention policies, retention labels, and retention label </w:t>
      </w:r>
      <w:proofErr w:type="gramStart"/>
      <w:r w:rsidRPr="00F81273">
        <w:t>policies</w:t>
      </w:r>
      <w:proofErr w:type="gramEnd"/>
    </w:p>
    <w:p w14:paraId="4E63C0AF" w14:textId="77777777" w:rsidR="00F81273" w:rsidRPr="00F81273" w:rsidRDefault="00F81273" w:rsidP="00F81273">
      <w:pPr>
        <w:numPr>
          <w:ilvl w:val="0"/>
          <w:numId w:val="15"/>
        </w:numPr>
      </w:pPr>
      <w:r w:rsidRPr="00F81273">
        <w:t>Describe unified data governance solutions in Microsoft Purview</w:t>
      </w:r>
    </w:p>
    <w:p w14:paraId="63E3DDE7" w14:textId="77777777" w:rsidR="00F81273" w:rsidRPr="00F81273" w:rsidRDefault="00F81273" w:rsidP="00F81273">
      <w:pPr>
        <w:rPr>
          <w:b/>
          <w:bCs/>
        </w:rPr>
      </w:pPr>
      <w:r w:rsidRPr="00F81273">
        <w:rPr>
          <w:b/>
          <w:bCs/>
        </w:rPr>
        <w:t>Describe insider risk, eDiscovery, and audit capabilities in Microsoft Purview</w:t>
      </w:r>
    </w:p>
    <w:p w14:paraId="37C4C913" w14:textId="77777777" w:rsidR="00F81273" w:rsidRPr="00F81273" w:rsidRDefault="00F81273" w:rsidP="00F81273">
      <w:pPr>
        <w:numPr>
          <w:ilvl w:val="0"/>
          <w:numId w:val="16"/>
        </w:numPr>
      </w:pPr>
      <w:r w:rsidRPr="00F81273">
        <w:t xml:space="preserve">Describe insider risk </w:t>
      </w:r>
      <w:proofErr w:type="gramStart"/>
      <w:r w:rsidRPr="00F81273">
        <w:t>management</w:t>
      </w:r>
      <w:proofErr w:type="gramEnd"/>
    </w:p>
    <w:p w14:paraId="1362B5CC" w14:textId="77777777" w:rsidR="00F81273" w:rsidRPr="00F81273" w:rsidRDefault="00F81273" w:rsidP="00F81273">
      <w:pPr>
        <w:numPr>
          <w:ilvl w:val="0"/>
          <w:numId w:val="16"/>
        </w:numPr>
      </w:pPr>
      <w:r w:rsidRPr="00F81273">
        <w:t>Describe eDiscovery solutions in Microsoft Purview</w:t>
      </w:r>
    </w:p>
    <w:p w14:paraId="4CE5090F" w14:textId="77777777" w:rsidR="00F81273" w:rsidRPr="00F81273" w:rsidRDefault="00F81273" w:rsidP="00F81273">
      <w:pPr>
        <w:numPr>
          <w:ilvl w:val="0"/>
          <w:numId w:val="16"/>
        </w:numPr>
      </w:pPr>
      <w:r w:rsidRPr="00F81273">
        <w:t>Describe audit solutions in Microsoft Purview</w:t>
      </w:r>
    </w:p>
    <w:p w14:paraId="7B8806A6" w14:textId="77777777" w:rsidR="00F81273" w:rsidRPr="00F81273" w:rsidRDefault="00F81273">
      <w:pPr>
        <w:rPr>
          <w:lang w:val="en-US"/>
        </w:rPr>
      </w:pPr>
    </w:p>
    <w:sectPr w:rsidR="00F81273" w:rsidRPr="00F8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56C"/>
    <w:multiLevelType w:val="multilevel"/>
    <w:tmpl w:val="9076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2D19"/>
    <w:multiLevelType w:val="multilevel"/>
    <w:tmpl w:val="9B6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A2C25"/>
    <w:multiLevelType w:val="multilevel"/>
    <w:tmpl w:val="AA54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237A7"/>
    <w:multiLevelType w:val="multilevel"/>
    <w:tmpl w:val="5DE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00F33"/>
    <w:multiLevelType w:val="multilevel"/>
    <w:tmpl w:val="B7C4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7207A"/>
    <w:multiLevelType w:val="multilevel"/>
    <w:tmpl w:val="223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9312E"/>
    <w:multiLevelType w:val="multilevel"/>
    <w:tmpl w:val="EC70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A672C"/>
    <w:multiLevelType w:val="multilevel"/>
    <w:tmpl w:val="7EB4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A3B93"/>
    <w:multiLevelType w:val="multilevel"/>
    <w:tmpl w:val="4CD4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C37A1"/>
    <w:multiLevelType w:val="multilevel"/>
    <w:tmpl w:val="9E5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63BC7"/>
    <w:multiLevelType w:val="multilevel"/>
    <w:tmpl w:val="233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37EDC"/>
    <w:multiLevelType w:val="multilevel"/>
    <w:tmpl w:val="32DC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27F19"/>
    <w:multiLevelType w:val="multilevel"/>
    <w:tmpl w:val="82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E264F"/>
    <w:multiLevelType w:val="multilevel"/>
    <w:tmpl w:val="E09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B01A8"/>
    <w:multiLevelType w:val="multilevel"/>
    <w:tmpl w:val="5E78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389"/>
    <w:multiLevelType w:val="multilevel"/>
    <w:tmpl w:val="58D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348002">
    <w:abstractNumId w:val="12"/>
  </w:num>
  <w:num w:numId="2" w16cid:durableId="501438177">
    <w:abstractNumId w:val="0"/>
  </w:num>
  <w:num w:numId="3" w16cid:durableId="1746951578">
    <w:abstractNumId w:val="4"/>
  </w:num>
  <w:num w:numId="4" w16cid:durableId="753354530">
    <w:abstractNumId w:val="11"/>
  </w:num>
  <w:num w:numId="5" w16cid:durableId="836194121">
    <w:abstractNumId w:val="7"/>
  </w:num>
  <w:num w:numId="6" w16cid:durableId="498471063">
    <w:abstractNumId w:val="9"/>
  </w:num>
  <w:num w:numId="7" w16cid:durableId="1436444727">
    <w:abstractNumId w:val="6"/>
  </w:num>
  <w:num w:numId="8" w16cid:durableId="945963420">
    <w:abstractNumId w:val="13"/>
  </w:num>
  <w:num w:numId="9" w16cid:durableId="152645948">
    <w:abstractNumId w:val="10"/>
  </w:num>
  <w:num w:numId="10" w16cid:durableId="1905987463">
    <w:abstractNumId w:val="1"/>
  </w:num>
  <w:num w:numId="11" w16cid:durableId="1083334149">
    <w:abstractNumId w:val="5"/>
  </w:num>
  <w:num w:numId="12" w16cid:durableId="992368110">
    <w:abstractNumId w:val="15"/>
  </w:num>
  <w:num w:numId="13" w16cid:durableId="759369480">
    <w:abstractNumId w:val="8"/>
  </w:num>
  <w:num w:numId="14" w16cid:durableId="1165391311">
    <w:abstractNumId w:val="14"/>
  </w:num>
  <w:num w:numId="15" w16cid:durableId="2063288265">
    <w:abstractNumId w:val="2"/>
  </w:num>
  <w:num w:numId="16" w16cid:durableId="1682778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3"/>
    <w:rsid w:val="00DE3217"/>
    <w:rsid w:val="00F8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E294"/>
  <w15:chartTrackingRefBased/>
  <w15:docId w15:val="{FC544148-9792-45AA-91CE-08A4A811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Farooq, Zain</dc:creator>
  <cp:keywords/>
  <dc:description/>
  <cp:lastModifiedBy>Farooq, Zain</cp:lastModifiedBy>
  <cp:revision>1</cp:revision>
  <dcterms:created xsi:type="dcterms:W3CDTF">2025-01-25T16:35:00Z</dcterms:created>
  <dcterms:modified xsi:type="dcterms:W3CDTF">2025-01-25T17:20:00Z</dcterms:modified>
</cp:coreProperties>
</file>