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6D19" w:rsidRDefault="00FF6D19"/>
    <w:p w:rsidR="00FF6D19" w:rsidRPr="009D63A7" w:rsidRDefault="009D63A7" w:rsidP="009D63A7">
      <w:pPr>
        <w:rPr>
          <w:sz w:val="40"/>
          <w:szCs w:val="40"/>
        </w:rPr>
      </w:pPr>
      <w:r>
        <w:t xml:space="preserve">                  </w:t>
      </w:r>
      <w:r w:rsidR="006E157C" w:rsidRPr="009D63A7">
        <w:rPr>
          <w:rFonts w:ascii="Arial" w:hAnsi="Arial"/>
          <w:b/>
          <w:color w:val="B8860B"/>
          <w:sz w:val="40"/>
          <w:szCs w:val="40"/>
        </w:rPr>
        <w:t>PROGRAMMING FUNDAMENTAL LAB</w:t>
      </w:r>
    </w:p>
    <w:p w:rsidR="00FF6D19" w:rsidRDefault="009D63A7" w:rsidP="009D63A7">
      <w:pPr>
        <w:jc w:val="center"/>
      </w:pPr>
      <w:r>
        <w:rPr>
          <w:rFonts w:ascii="Arial" w:hAnsi="Arial"/>
          <w:b/>
          <w:color w:val="2A1208"/>
          <w:sz w:val="56"/>
        </w:rPr>
        <w:br/>
      </w:r>
      <w:r>
        <w:rPr>
          <w:rFonts w:ascii="Arial" w:hAnsi="Arial"/>
          <w:b/>
          <w:color w:val="2A1208"/>
          <w:sz w:val="56"/>
        </w:rPr>
        <w:br/>
      </w:r>
      <w:r w:rsidR="006E157C">
        <w:rPr>
          <w:rFonts w:ascii="Arial" w:hAnsi="Arial"/>
          <w:b/>
          <w:color w:val="2A1208"/>
          <w:sz w:val="56"/>
        </w:rPr>
        <w:t>CAFE MANAGEMENT SYSTEM PROJECT</w:t>
      </w:r>
      <w:r w:rsidR="006E157C">
        <w:rPr>
          <w:rFonts w:ascii="Arial" w:hAnsi="Arial"/>
          <w:b/>
          <w:color w:val="2A1208"/>
          <w:sz w:val="56"/>
        </w:rPr>
        <w:br/>
        <w:t>'BREW HAVEN'</w:t>
      </w:r>
    </w:p>
    <w:p w:rsidR="009D63A7" w:rsidRDefault="009D63A7" w:rsidP="009D63A7">
      <w:pPr>
        <w:jc w:val="center"/>
      </w:pPr>
    </w:p>
    <w:p w:rsidR="009D63A7" w:rsidRDefault="009D63A7" w:rsidP="009D63A7">
      <w:pPr>
        <w:jc w:val="center"/>
      </w:pPr>
    </w:p>
    <w:p w:rsidR="009D63A7" w:rsidRDefault="009D63A7" w:rsidP="009D63A7">
      <w:pPr>
        <w:jc w:val="center"/>
      </w:pPr>
    </w:p>
    <w:p w:rsidR="009D63A7" w:rsidRDefault="009D63A7" w:rsidP="009D63A7">
      <w:pPr>
        <w:jc w:val="center"/>
      </w:pPr>
    </w:p>
    <w:p w:rsidR="00FF6D19" w:rsidRDefault="006E157C" w:rsidP="009D63A7">
      <w:pPr>
        <w:ind w:left="1440"/>
      </w:pPr>
      <w:r w:rsidRPr="00C0546D">
        <w:rPr>
          <w:b/>
          <w:bCs/>
          <w:i/>
          <w:sz w:val="48"/>
          <w:szCs w:val="48"/>
          <w:u w:val="single"/>
        </w:rPr>
        <w:t>Prepared and Submitted By:</w:t>
      </w:r>
      <w:r w:rsidRPr="00C0546D">
        <w:rPr>
          <w:i/>
          <w:sz w:val="40"/>
          <w:szCs w:val="40"/>
        </w:rPr>
        <w:br/>
      </w:r>
      <w:r w:rsidR="00C0546D">
        <w:rPr>
          <w:rFonts w:ascii="Arial" w:hAnsi="Arial"/>
          <w:b/>
          <w:color w:val="2A1208"/>
          <w:sz w:val="56"/>
          <w:szCs w:val="56"/>
        </w:rPr>
        <w:br/>
      </w:r>
      <w:r w:rsidRPr="00C0546D">
        <w:rPr>
          <w:rFonts w:ascii="Arial" w:hAnsi="Arial"/>
          <w:b/>
          <w:color w:val="2A1208"/>
          <w:sz w:val="56"/>
          <w:szCs w:val="56"/>
        </w:rPr>
        <w:t>Name: Zainab Sohail</w:t>
      </w:r>
      <w:r w:rsidRPr="00C0546D">
        <w:rPr>
          <w:rFonts w:ascii="Arial" w:hAnsi="Arial"/>
          <w:b/>
          <w:color w:val="2A1208"/>
          <w:sz w:val="56"/>
          <w:szCs w:val="56"/>
        </w:rPr>
        <w:br/>
        <w:t>Roll No: 76</w:t>
      </w:r>
      <w:r w:rsidRPr="00C0546D">
        <w:rPr>
          <w:rFonts w:ascii="Arial" w:hAnsi="Arial"/>
          <w:b/>
          <w:color w:val="2A1208"/>
          <w:sz w:val="56"/>
          <w:szCs w:val="56"/>
        </w:rPr>
        <w:br/>
      </w:r>
    </w:p>
    <w:p w:rsidR="00FF6D19" w:rsidRPr="00C0546D" w:rsidRDefault="006E157C" w:rsidP="00C0546D">
      <w:pPr>
        <w:rPr>
          <w:sz w:val="36"/>
          <w:szCs w:val="36"/>
        </w:rPr>
      </w:pPr>
      <w:r>
        <w:br w:type="page"/>
      </w:r>
      <w:r w:rsidRPr="00C0546D">
        <w:rPr>
          <w:sz w:val="36"/>
          <w:szCs w:val="36"/>
        </w:rPr>
        <w:lastRenderedPageBreak/>
        <w:t>Table of Contents</w:t>
      </w:r>
    </w:p>
    <w:p w:rsidR="00FF6D19" w:rsidRPr="00C0546D" w:rsidRDefault="006E157C">
      <w:pPr>
        <w:spacing w:after="80"/>
        <w:rPr>
          <w:sz w:val="36"/>
          <w:szCs w:val="36"/>
        </w:rPr>
      </w:pPr>
      <w:r w:rsidRPr="00C0546D">
        <w:rPr>
          <w:sz w:val="36"/>
          <w:szCs w:val="36"/>
        </w:rPr>
        <w:t>1. Technical Executive Framework</w:t>
      </w:r>
      <w:r w:rsidRPr="00C0546D">
        <w:rPr>
          <w:color w:val="969696"/>
          <w:sz w:val="36"/>
          <w:szCs w:val="36"/>
        </w:rPr>
        <w:t xml:space="preserve"> ..................................................... </w:t>
      </w:r>
      <w:r w:rsidRPr="00C0546D">
        <w:rPr>
          <w:b/>
          <w:sz w:val="36"/>
          <w:szCs w:val="36"/>
        </w:rPr>
        <w:t>3</w:t>
      </w:r>
    </w:p>
    <w:p w:rsidR="00FF6D19" w:rsidRPr="00C0546D" w:rsidRDefault="006E157C">
      <w:pPr>
        <w:spacing w:after="80"/>
        <w:rPr>
          <w:sz w:val="36"/>
          <w:szCs w:val="36"/>
        </w:rPr>
      </w:pPr>
      <w:r w:rsidRPr="00C0546D">
        <w:rPr>
          <w:sz w:val="36"/>
          <w:szCs w:val="36"/>
        </w:rPr>
        <w:t>2. Project Scope &amp; Architecture Architecture</w:t>
      </w:r>
      <w:r w:rsidRPr="00C0546D">
        <w:rPr>
          <w:color w:val="969696"/>
          <w:sz w:val="36"/>
          <w:szCs w:val="36"/>
        </w:rPr>
        <w:t xml:space="preserve"> ......................................... </w:t>
      </w:r>
      <w:r w:rsidRPr="00C0546D">
        <w:rPr>
          <w:b/>
          <w:sz w:val="36"/>
          <w:szCs w:val="36"/>
        </w:rPr>
        <w:t>4</w:t>
      </w:r>
    </w:p>
    <w:p w:rsidR="00FF6D19" w:rsidRPr="00C0546D" w:rsidRDefault="006E157C">
      <w:pPr>
        <w:spacing w:after="80"/>
        <w:rPr>
          <w:sz w:val="36"/>
          <w:szCs w:val="36"/>
        </w:rPr>
      </w:pPr>
      <w:r w:rsidRPr="00C0546D">
        <w:rPr>
          <w:sz w:val="36"/>
          <w:szCs w:val="36"/>
        </w:rPr>
        <w:t>3. Graphical Layout View &amp; Logic Separation Matrix</w:t>
      </w:r>
      <w:r w:rsidRPr="00C0546D">
        <w:rPr>
          <w:color w:val="969696"/>
          <w:sz w:val="36"/>
          <w:szCs w:val="36"/>
        </w:rPr>
        <w:t xml:space="preserve"> ................................... </w:t>
      </w:r>
      <w:r w:rsidRPr="00C0546D">
        <w:rPr>
          <w:b/>
          <w:sz w:val="36"/>
          <w:szCs w:val="36"/>
        </w:rPr>
        <w:t>5</w:t>
      </w:r>
    </w:p>
    <w:p w:rsidR="00FF6D19" w:rsidRPr="00C0546D" w:rsidRDefault="006E157C">
      <w:pPr>
        <w:spacing w:after="80"/>
        <w:rPr>
          <w:sz w:val="36"/>
          <w:szCs w:val="36"/>
        </w:rPr>
      </w:pPr>
      <w:r w:rsidRPr="00C0546D">
        <w:rPr>
          <w:sz w:val="36"/>
          <w:szCs w:val="36"/>
        </w:rPr>
        <w:t>4. Full Color System Structural Layout Blueprint</w:t>
      </w:r>
      <w:r w:rsidRPr="00C0546D">
        <w:rPr>
          <w:color w:val="969696"/>
          <w:sz w:val="36"/>
          <w:szCs w:val="36"/>
        </w:rPr>
        <w:t xml:space="preserve"> ..................................... </w:t>
      </w:r>
      <w:r w:rsidRPr="00C0546D">
        <w:rPr>
          <w:b/>
          <w:sz w:val="36"/>
          <w:szCs w:val="36"/>
        </w:rPr>
        <w:t>7</w:t>
      </w:r>
    </w:p>
    <w:p w:rsidR="00FF6D19" w:rsidRPr="00C0546D" w:rsidRDefault="006E157C">
      <w:pPr>
        <w:spacing w:after="80"/>
        <w:rPr>
          <w:sz w:val="36"/>
          <w:szCs w:val="36"/>
        </w:rPr>
      </w:pPr>
      <w:r w:rsidRPr="00C0546D">
        <w:rPr>
          <w:sz w:val="36"/>
          <w:szCs w:val="36"/>
        </w:rPr>
        <w:t>5. Dynamic State Computation &amp; Financial Models</w:t>
      </w:r>
      <w:r w:rsidRPr="00C0546D">
        <w:rPr>
          <w:color w:val="969696"/>
          <w:sz w:val="36"/>
          <w:szCs w:val="36"/>
        </w:rPr>
        <w:t xml:space="preserve"> ...................................... </w:t>
      </w:r>
      <w:r w:rsidRPr="00C0546D">
        <w:rPr>
          <w:b/>
          <w:sz w:val="36"/>
          <w:szCs w:val="36"/>
        </w:rPr>
        <w:t>8</w:t>
      </w:r>
    </w:p>
    <w:p w:rsidR="00FF6D19" w:rsidRPr="00C0546D" w:rsidRDefault="006E157C">
      <w:pPr>
        <w:spacing w:after="80"/>
        <w:rPr>
          <w:sz w:val="36"/>
          <w:szCs w:val="36"/>
        </w:rPr>
      </w:pPr>
      <w:r w:rsidRPr="00C0546D">
        <w:rPr>
          <w:sz w:val="36"/>
          <w:szCs w:val="36"/>
        </w:rPr>
        <w:t>6. Relational Database Architecture Design</w:t>
      </w:r>
      <w:r w:rsidRPr="00C0546D">
        <w:rPr>
          <w:color w:val="969696"/>
          <w:sz w:val="36"/>
          <w:szCs w:val="36"/>
        </w:rPr>
        <w:t xml:space="preserve"> ........................................... </w:t>
      </w:r>
      <w:r w:rsidRPr="00C0546D">
        <w:rPr>
          <w:b/>
          <w:sz w:val="36"/>
          <w:szCs w:val="36"/>
        </w:rPr>
        <w:t>9</w:t>
      </w:r>
    </w:p>
    <w:p w:rsidR="00FF6D19" w:rsidRPr="00C0546D" w:rsidRDefault="006E157C">
      <w:pPr>
        <w:spacing w:after="80"/>
        <w:rPr>
          <w:sz w:val="36"/>
          <w:szCs w:val="36"/>
        </w:rPr>
      </w:pPr>
      <w:r w:rsidRPr="00C0546D">
        <w:rPr>
          <w:sz w:val="36"/>
          <w:szCs w:val="36"/>
        </w:rPr>
        <w:t>7. Modular Implementation Codebase Analysis</w:t>
      </w:r>
      <w:r w:rsidRPr="00C0546D">
        <w:rPr>
          <w:color w:val="969696"/>
          <w:sz w:val="36"/>
          <w:szCs w:val="36"/>
        </w:rPr>
        <w:t xml:space="preserve"> .......................................... </w:t>
      </w:r>
      <w:r w:rsidRPr="00C0546D">
        <w:rPr>
          <w:b/>
          <w:sz w:val="36"/>
          <w:szCs w:val="36"/>
        </w:rPr>
        <w:t>11</w:t>
      </w:r>
    </w:p>
    <w:p w:rsidR="00FF6D19" w:rsidRPr="00C0546D" w:rsidRDefault="006E157C">
      <w:pPr>
        <w:spacing w:after="80"/>
        <w:rPr>
          <w:sz w:val="36"/>
          <w:szCs w:val="36"/>
        </w:rPr>
      </w:pPr>
      <w:r w:rsidRPr="00C0546D">
        <w:rPr>
          <w:sz w:val="36"/>
          <w:szCs w:val="36"/>
        </w:rPr>
        <w:t>8. Verification Protocols, Test Configurations &amp; Validation</w:t>
      </w:r>
      <w:r w:rsidRPr="00C0546D">
        <w:rPr>
          <w:color w:val="969696"/>
          <w:sz w:val="36"/>
          <w:szCs w:val="36"/>
        </w:rPr>
        <w:t xml:space="preserve"> .......................... </w:t>
      </w:r>
      <w:r w:rsidRPr="00C0546D">
        <w:rPr>
          <w:b/>
          <w:sz w:val="36"/>
          <w:szCs w:val="36"/>
        </w:rPr>
        <w:t>14</w:t>
      </w:r>
    </w:p>
    <w:p w:rsidR="00FF6D19" w:rsidRPr="00C0546D" w:rsidRDefault="006E157C">
      <w:pPr>
        <w:spacing w:after="80"/>
        <w:rPr>
          <w:sz w:val="36"/>
          <w:szCs w:val="36"/>
        </w:rPr>
      </w:pPr>
      <w:r w:rsidRPr="00C0546D">
        <w:rPr>
          <w:sz w:val="36"/>
          <w:szCs w:val="36"/>
        </w:rPr>
        <w:t>9. Project Conclusions &amp; Future Horizons</w:t>
      </w:r>
      <w:r w:rsidRPr="00C0546D">
        <w:rPr>
          <w:color w:val="969696"/>
          <w:sz w:val="36"/>
          <w:szCs w:val="36"/>
        </w:rPr>
        <w:t xml:space="preserve"> ............................................. </w:t>
      </w:r>
      <w:r w:rsidRPr="00C0546D">
        <w:rPr>
          <w:b/>
          <w:sz w:val="36"/>
          <w:szCs w:val="36"/>
        </w:rPr>
        <w:t>15</w:t>
      </w:r>
    </w:p>
    <w:p w:rsidR="00FF6D19" w:rsidRDefault="006E157C">
      <w:r>
        <w:br w:type="page"/>
      </w:r>
    </w:p>
    <w:p w:rsidR="00FF6D19" w:rsidRDefault="006E157C">
      <w:pPr>
        <w:pStyle w:val="Heading1"/>
      </w:pPr>
      <w:r>
        <w:lastRenderedPageBreak/>
        <w:t>1. Technical Executive Framework</w:t>
      </w:r>
    </w:p>
    <w:p w:rsidR="00FF6D19" w:rsidRPr="00D902DE" w:rsidRDefault="006E157C">
      <w:pPr>
        <w:rPr>
          <w:sz w:val="28"/>
          <w:szCs w:val="28"/>
        </w:rPr>
      </w:pPr>
      <w:r w:rsidRPr="00D902DE">
        <w:rPr>
          <w:sz w:val="28"/>
          <w:szCs w:val="28"/>
        </w:rPr>
        <w:t>The Brew Haven Cafe Management System is a premium enterprise-grade desktop computation layout structured precisely to handle live client orchestration scenarios within traditional dining hospitality models. Built as a core component of the Programming Fundamental Lab repository, this suite demonstrates the effective orchestration of asynchronous signal processing, dynamic multi-tiered financial computation routines, and thread-isolated safe database operations.</w:t>
      </w:r>
    </w:p>
    <w:p w:rsidR="00FF6D19" w:rsidRPr="00D902DE" w:rsidRDefault="006E157C">
      <w:pPr>
        <w:rPr>
          <w:sz w:val="28"/>
          <w:szCs w:val="28"/>
        </w:rPr>
      </w:pPr>
      <w:r w:rsidRPr="00D902DE">
        <w:rPr>
          <w:sz w:val="28"/>
          <w:szCs w:val="28"/>
        </w:rPr>
        <w:t>By isolating client views designed cleanly through native declarative XML nodes from high-performance algorithmic procedural methods in Python 3, this ecosystem eliminates standard tracking errors, processing overhead, and memory layout decay typical of primitive software layers.</w:t>
      </w:r>
    </w:p>
    <w:p w:rsidR="00FF6D19" w:rsidRDefault="006E157C">
      <w:pPr>
        <w:pStyle w:val="Heading1"/>
      </w:pPr>
      <w:r>
        <w:t>2. Project Scope &amp; Architecture Architecture</w:t>
      </w:r>
    </w:p>
    <w:p w:rsidR="00FF6D19" w:rsidRPr="00D902DE" w:rsidRDefault="006E157C">
      <w:pPr>
        <w:rPr>
          <w:sz w:val="28"/>
          <w:szCs w:val="28"/>
        </w:rPr>
      </w:pPr>
      <w:r w:rsidRPr="00D902DE">
        <w:rPr>
          <w:sz w:val="28"/>
          <w:szCs w:val="28"/>
        </w:rPr>
        <w:t>The scope of this deployment is focused heavily on structural modularity, safe type handling, and dynamic memory state stability. It delivers an end-to-end operational sequence automating user state choices, calculating complex tax structures, and providing persistent data tracking.</w:t>
      </w:r>
    </w:p>
    <w:p w:rsidR="00FF6D19" w:rsidRPr="00D902DE" w:rsidRDefault="00D902DE">
      <w:pPr>
        <w:pStyle w:val="Heading2"/>
        <w:rPr>
          <w:sz w:val="36"/>
          <w:szCs w:val="36"/>
        </w:rPr>
      </w:pPr>
      <w:r>
        <w:rPr>
          <w:sz w:val="36"/>
          <w:szCs w:val="36"/>
        </w:rPr>
        <w:br/>
      </w:r>
      <w:r>
        <w:rPr>
          <w:sz w:val="36"/>
          <w:szCs w:val="36"/>
        </w:rPr>
        <w:br/>
      </w:r>
      <w:r w:rsidR="006E157C" w:rsidRPr="00D902DE">
        <w:rPr>
          <w:sz w:val="36"/>
          <w:szCs w:val="36"/>
        </w:rPr>
        <w:t>Primary Laboratory Learning Objectives</w:t>
      </w:r>
      <w:r>
        <w:rPr>
          <w:sz w:val="36"/>
          <w:szCs w:val="36"/>
        </w:rPr>
        <w:br/>
      </w:r>
    </w:p>
    <w:p w:rsidR="00FF6D19" w:rsidRPr="00D902DE" w:rsidRDefault="006E157C">
      <w:pPr>
        <w:pStyle w:val="ListBullet"/>
        <w:rPr>
          <w:sz w:val="28"/>
          <w:szCs w:val="28"/>
        </w:rPr>
      </w:pPr>
      <w:r w:rsidRPr="00D902DE">
        <w:rPr>
          <w:b/>
          <w:sz w:val="28"/>
          <w:szCs w:val="28"/>
        </w:rPr>
        <w:t xml:space="preserve">Declarative UI Control Integration: </w:t>
      </w:r>
      <w:r w:rsidRPr="00D902DE">
        <w:rPr>
          <w:sz w:val="28"/>
          <w:szCs w:val="28"/>
        </w:rPr>
        <w:t>Compiling modular .ui configuration trees directly into Python instances without structural or placement faults.</w:t>
      </w:r>
      <w:r w:rsidR="00D902DE">
        <w:rPr>
          <w:sz w:val="28"/>
          <w:szCs w:val="28"/>
        </w:rPr>
        <w:br/>
      </w:r>
      <w:r w:rsidR="00D902DE">
        <w:rPr>
          <w:sz w:val="28"/>
          <w:szCs w:val="28"/>
        </w:rPr>
        <w:br/>
      </w:r>
    </w:p>
    <w:p w:rsidR="00FF6D19" w:rsidRPr="00D902DE" w:rsidRDefault="006E157C">
      <w:pPr>
        <w:pStyle w:val="ListBullet"/>
        <w:rPr>
          <w:sz w:val="28"/>
          <w:szCs w:val="28"/>
        </w:rPr>
      </w:pPr>
      <w:r w:rsidRPr="00D902DE">
        <w:rPr>
          <w:b/>
          <w:sz w:val="28"/>
          <w:szCs w:val="28"/>
        </w:rPr>
        <w:lastRenderedPageBreak/>
        <w:t xml:space="preserve">Dynamic Financial Processing: </w:t>
      </w:r>
      <w:r w:rsidRPr="00D902DE">
        <w:rPr>
          <w:sz w:val="28"/>
          <w:szCs w:val="28"/>
        </w:rPr>
        <w:t>Orchestrating real-time variable transformations based on state adjustments from multi-variate selection</w:t>
      </w:r>
      <w:r w:rsidR="00D902DE">
        <w:rPr>
          <w:sz w:val="28"/>
          <w:szCs w:val="28"/>
        </w:rPr>
        <w:t xml:space="preserve"> </w:t>
      </w:r>
      <w:r w:rsidRPr="00D902DE">
        <w:rPr>
          <w:sz w:val="28"/>
          <w:szCs w:val="28"/>
        </w:rPr>
        <w:t>fields.</w:t>
      </w:r>
      <w:r w:rsidR="00D902DE">
        <w:rPr>
          <w:sz w:val="28"/>
          <w:szCs w:val="28"/>
        </w:rPr>
        <w:br/>
      </w:r>
    </w:p>
    <w:p w:rsidR="00FF6D19" w:rsidRPr="00D902DE" w:rsidRDefault="006E157C">
      <w:pPr>
        <w:pStyle w:val="ListBullet"/>
        <w:rPr>
          <w:sz w:val="28"/>
          <w:szCs w:val="28"/>
        </w:rPr>
      </w:pPr>
      <w:r w:rsidRPr="00D902DE">
        <w:rPr>
          <w:b/>
          <w:sz w:val="28"/>
          <w:szCs w:val="28"/>
        </w:rPr>
        <w:t xml:space="preserve">Permanent Disk Persistence: </w:t>
      </w:r>
      <w:r w:rsidRPr="00D902DE">
        <w:rPr>
          <w:sz w:val="28"/>
          <w:szCs w:val="28"/>
        </w:rPr>
        <w:t>Devising secure, query-optimized local storage files using atomic transactional syntax to track sales logs accurately.</w:t>
      </w:r>
      <w:r w:rsidR="00D902DE">
        <w:rPr>
          <w:sz w:val="28"/>
          <w:szCs w:val="28"/>
        </w:rPr>
        <w:br/>
      </w:r>
    </w:p>
    <w:p w:rsidR="00FF6D19" w:rsidRPr="00D902DE" w:rsidRDefault="006E157C">
      <w:pPr>
        <w:pStyle w:val="ListBullet"/>
        <w:rPr>
          <w:sz w:val="28"/>
          <w:szCs w:val="28"/>
        </w:rPr>
      </w:pPr>
      <w:r w:rsidRPr="00D902DE">
        <w:rPr>
          <w:b/>
          <w:sz w:val="28"/>
          <w:szCs w:val="28"/>
        </w:rPr>
        <w:t xml:space="preserve">Visual State Progression Tracking: </w:t>
      </w:r>
      <w:r w:rsidRPr="00D902DE">
        <w:rPr>
          <w:sz w:val="28"/>
          <w:szCs w:val="28"/>
        </w:rPr>
        <w:t>Simulating complex processing times via non-blocking asynchronous event clocks utilizing QTimer mechanisms.</w:t>
      </w:r>
      <w:r w:rsidR="00D902DE">
        <w:rPr>
          <w:sz w:val="28"/>
          <w:szCs w:val="28"/>
        </w:rPr>
        <w:br/>
      </w:r>
    </w:p>
    <w:p w:rsidR="00FF6D19" w:rsidRDefault="00D902DE">
      <w:pPr>
        <w:pStyle w:val="Heading1"/>
      </w:pPr>
      <w:r>
        <w:br/>
      </w:r>
      <w:r w:rsidR="006E157C">
        <w:t>3. Graphical Layout View &amp; Logic Separation Matrix</w:t>
      </w:r>
    </w:p>
    <w:p w:rsidR="00FF6D19" w:rsidRPr="00D902DE" w:rsidRDefault="006E157C">
      <w:pPr>
        <w:rPr>
          <w:sz w:val="28"/>
          <w:szCs w:val="28"/>
        </w:rPr>
      </w:pPr>
      <w:r w:rsidRPr="00D902DE">
        <w:rPr>
          <w:sz w:val="28"/>
          <w:szCs w:val="28"/>
        </w:rPr>
        <w:t>Brew Haven separates interactive components from structural data logic. The application workflow utilizes an explicit single-window form tracking state transitions via a unified QStackedWidget container holding 5 sequential states:</w:t>
      </w:r>
      <w:r w:rsidR="00C0546D" w:rsidRPr="00D902DE">
        <w:rPr>
          <w:sz w:val="28"/>
          <w:szCs w:val="28"/>
        </w:rPr>
        <w:br/>
      </w:r>
      <w:r w:rsidR="00C0546D" w:rsidRPr="00D902DE">
        <w:rPr>
          <w:sz w:val="28"/>
          <w:szCs w:val="28"/>
        </w:rPr>
        <w:br/>
      </w:r>
    </w:p>
    <w:p w:rsidR="00FF6D19" w:rsidRPr="00C0546D" w:rsidRDefault="006E157C">
      <w:pPr>
        <w:pStyle w:val="ListBullet"/>
        <w:rPr>
          <w:sz w:val="36"/>
          <w:szCs w:val="36"/>
        </w:rPr>
      </w:pPr>
      <w:r w:rsidRPr="00D902DE">
        <w:rPr>
          <w:b/>
          <w:sz w:val="40"/>
          <w:szCs w:val="40"/>
          <w:u w:val="double"/>
        </w:rPr>
        <w:t>Page Index 0 (welcomepg):</w:t>
      </w:r>
      <w:r w:rsidR="00C0546D" w:rsidRPr="00D902DE">
        <w:rPr>
          <w:b/>
          <w:sz w:val="40"/>
          <w:szCs w:val="40"/>
          <w:u w:val="double"/>
        </w:rPr>
        <w:br/>
      </w:r>
      <w:r w:rsidR="00D902DE">
        <w:rPr>
          <w:b/>
          <w:sz w:val="36"/>
          <w:szCs w:val="36"/>
        </w:rPr>
        <w:br/>
      </w:r>
      <w:r w:rsidRPr="00C0546D">
        <w:rPr>
          <w:b/>
          <w:sz w:val="36"/>
          <w:szCs w:val="36"/>
        </w:rPr>
        <w:t xml:space="preserve"> </w:t>
      </w:r>
      <w:r w:rsidRPr="00C0546D">
        <w:rPr>
          <w:sz w:val="36"/>
          <w:szCs w:val="36"/>
        </w:rPr>
        <w:t>Welcome screen loading digital branding structures, descriptive metadata tags, and an active click entry switch button configuration.</w:t>
      </w:r>
      <w:r w:rsidR="00C0546D">
        <w:rPr>
          <w:sz w:val="36"/>
          <w:szCs w:val="36"/>
        </w:rPr>
        <w:br/>
      </w:r>
    </w:p>
    <w:p w:rsidR="00FF6D19" w:rsidRPr="00C0546D" w:rsidRDefault="006E157C">
      <w:pPr>
        <w:pStyle w:val="ListBullet"/>
        <w:rPr>
          <w:sz w:val="36"/>
          <w:szCs w:val="36"/>
        </w:rPr>
      </w:pPr>
      <w:r w:rsidRPr="00D902DE">
        <w:rPr>
          <w:b/>
          <w:sz w:val="40"/>
          <w:szCs w:val="40"/>
          <w:u w:val="double"/>
        </w:rPr>
        <w:lastRenderedPageBreak/>
        <w:t>Page Index 1 (Menupg):</w:t>
      </w:r>
      <w:r w:rsidR="00C0546D" w:rsidRPr="00D902DE">
        <w:rPr>
          <w:b/>
          <w:sz w:val="40"/>
          <w:szCs w:val="40"/>
          <w:u w:val="double"/>
        </w:rPr>
        <w:br/>
      </w:r>
      <w:r w:rsidR="00D902DE">
        <w:rPr>
          <w:b/>
          <w:sz w:val="36"/>
          <w:szCs w:val="36"/>
        </w:rPr>
        <w:br/>
      </w:r>
      <w:r w:rsidRPr="00C0546D">
        <w:rPr>
          <w:b/>
          <w:sz w:val="36"/>
          <w:szCs w:val="36"/>
        </w:rPr>
        <w:t xml:space="preserve"> </w:t>
      </w:r>
      <w:r w:rsidRPr="00C0546D">
        <w:rPr>
          <w:sz w:val="36"/>
          <w:szCs w:val="36"/>
        </w:rPr>
        <w:t>Core display grids managing standard menu options, matching cost vectors, and interactive element adjustment fields.</w:t>
      </w:r>
      <w:r w:rsidR="00C0546D">
        <w:rPr>
          <w:sz w:val="36"/>
          <w:szCs w:val="36"/>
        </w:rPr>
        <w:br/>
      </w:r>
    </w:p>
    <w:p w:rsidR="00FF6D19" w:rsidRPr="00C0546D" w:rsidRDefault="006E157C">
      <w:pPr>
        <w:pStyle w:val="ListBullet"/>
        <w:rPr>
          <w:sz w:val="36"/>
          <w:szCs w:val="36"/>
        </w:rPr>
      </w:pPr>
      <w:r w:rsidRPr="00D902DE">
        <w:rPr>
          <w:b/>
          <w:sz w:val="40"/>
          <w:szCs w:val="40"/>
          <w:u w:val="double"/>
        </w:rPr>
        <w:t>Page Index 2 (orderpg):</w:t>
      </w:r>
      <w:r w:rsidR="00C0546D" w:rsidRPr="00D902DE">
        <w:rPr>
          <w:b/>
          <w:sz w:val="40"/>
          <w:szCs w:val="40"/>
          <w:u w:val="double"/>
        </w:rPr>
        <w:br/>
      </w:r>
      <w:r w:rsidR="00D902DE">
        <w:rPr>
          <w:b/>
          <w:sz w:val="36"/>
          <w:szCs w:val="36"/>
        </w:rPr>
        <w:br/>
      </w:r>
      <w:r w:rsidRPr="00C0546D">
        <w:rPr>
          <w:b/>
          <w:sz w:val="36"/>
          <w:szCs w:val="36"/>
        </w:rPr>
        <w:t xml:space="preserve"> </w:t>
      </w:r>
      <w:r w:rsidRPr="00C0546D">
        <w:rPr>
          <w:sz w:val="36"/>
          <w:szCs w:val="36"/>
        </w:rPr>
        <w:t>Order validation interface that presents current order contents and offers complementary up-sell product nodes.</w:t>
      </w:r>
      <w:r w:rsidR="00C0546D">
        <w:rPr>
          <w:sz w:val="36"/>
          <w:szCs w:val="36"/>
        </w:rPr>
        <w:br/>
      </w:r>
    </w:p>
    <w:p w:rsidR="00FF6D19" w:rsidRPr="00C0546D" w:rsidRDefault="006E157C">
      <w:pPr>
        <w:pStyle w:val="ListBullet"/>
        <w:rPr>
          <w:sz w:val="36"/>
          <w:szCs w:val="36"/>
        </w:rPr>
      </w:pPr>
      <w:r w:rsidRPr="00D902DE">
        <w:rPr>
          <w:b/>
          <w:sz w:val="40"/>
          <w:szCs w:val="40"/>
          <w:u w:val="double"/>
        </w:rPr>
        <w:t>Page Index 3 (billpg):</w:t>
      </w:r>
      <w:r w:rsidRPr="00C0546D">
        <w:rPr>
          <w:b/>
          <w:sz w:val="36"/>
          <w:szCs w:val="36"/>
          <w:u w:val="single"/>
        </w:rPr>
        <w:t xml:space="preserve"> </w:t>
      </w:r>
      <w:r w:rsidR="00C0546D" w:rsidRPr="00C0546D">
        <w:rPr>
          <w:b/>
          <w:sz w:val="36"/>
          <w:szCs w:val="36"/>
          <w:u w:val="single"/>
        </w:rPr>
        <w:br/>
      </w:r>
      <w:r w:rsidR="00D902DE">
        <w:rPr>
          <w:sz w:val="36"/>
          <w:szCs w:val="36"/>
        </w:rPr>
        <w:br/>
      </w:r>
      <w:r w:rsidRPr="00C0546D">
        <w:rPr>
          <w:sz w:val="36"/>
          <w:szCs w:val="36"/>
        </w:rPr>
        <w:t>Generates explicit billing statements, tracking accurate breakdown numbers, flat tax additions, and service markup allocations.</w:t>
      </w:r>
      <w:r w:rsidR="00C0546D">
        <w:rPr>
          <w:sz w:val="36"/>
          <w:szCs w:val="36"/>
        </w:rPr>
        <w:br/>
      </w:r>
    </w:p>
    <w:p w:rsidR="00FF6D19" w:rsidRPr="00C0546D" w:rsidRDefault="006E157C">
      <w:pPr>
        <w:pStyle w:val="ListBullet"/>
        <w:rPr>
          <w:sz w:val="36"/>
          <w:szCs w:val="36"/>
        </w:rPr>
      </w:pPr>
      <w:r w:rsidRPr="00D902DE">
        <w:rPr>
          <w:b/>
          <w:sz w:val="40"/>
          <w:szCs w:val="40"/>
          <w:u w:val="double"/>
        </w:rPr>
        <w:t>Page Index 4 (coundownpg):</w:t>
      </w:r>
      <w:r w:rsidR="00C0546D">
        <w:rPr>
          <w:b/>
          <w:sz w:val="36"/>
          <w:szCs w:val="36"/>
        </w:rPr>
        <w:br/>
      </w:r>
      <w:r w:rsidR="00D902DE">
        <w:rPr>
          <w:b/>
          <w:sz w:val="36"/>
          <w:szCs w:val="36"/>
        </w:rPr>
        <w:br/>
      </w:r>
      <w:r w:rsidRPr="00C0546D">
        <w:rPr>
          <w:b/>
          <w:sz w:val="36"/>
          <w:szCs w:val="36"/>
        </w:rPr>
        <w:t xml:space="preserve"> </w:t>
      </w:r>
      <w:r w:rsidRPr="00C0546D">
        <w:rPr>
          <w:sz w:val="36"/>
          <w:szCs w:val="36"/>
        </w:rPr>
        <w:t>Fulfillment state rendering a real-time countdown clock with progressive system status tracking updates.</w:t>
      </w:r>
    </w:p>
    <w:p w:rsidR="00FF6D19" w:rsidRDefault="006E157C">
      <w:r>
        <w:br w:type="page"/>
      </w:r>
    </w:p>
    <w:p w:rsidR="00FF6D19" w:rsidRDefault="006E157C">
      <w:pPr>
        <w:pStyle w:val="Heading1"/>
      </w:pPr>
      <w:r>
        <w:lastRenderedPageBreak/>
        <w:t>4. Full Color System Structural Layout Blueprint</w:t>
      </w:r>
    </w:p>
    <w:p w:rsidR="00FF6D19" w:rsidRDefault="006E157C">
      <w:r w:rsidRPr="00D902DE">
        <w:rPr>
          <w:sz w:val="28"/>
          <w:szCs w:val="28"/>
        </w:rPr>
        <w:t>The technical flow diagram below details the data distribution and state management layout of the platform, outlining the interaction loops between components</w:t>
      </w:r>
      <w:r>
        <w:t>:</w:t>
      </w:r>
    </w:p>
    <w:p w:rsidR="00FF6D19" w:rsidRDefault="006E157C">
      <w:r>
        <w:rPr>
          <w:noProof/>
        </w:rPr>
        <w:drawing>
          <wp:inline distT="0" distB="0" distL="0" distR="0">
            <wp:extent cx="6684625" cy="45720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8"/>
                    <a:stretch>
                      <a:fillRect/>
                    </a:stretch>
                  </pic:blipFill>
                  <pic:spPr>
                    <a:xfrm>
                      <a:off x="0" y="0"/>
                      <a:ext cx="6687250" cy="4573796"/>
                    </a:xfrm>
                    <a:prstGeom prst="rect">
                      <a:avLst/>
                    </a:prstGeom>
                  </pic:spPr>
                </pic:pic>
              </a:graphicData>
            </a:graphic>
          </wp:inline>
        </w:drawing>
      </w:r>
    </w:p>
    <w:p w:rsidR="00FF6D19" w:rsidRDefault="006E157C">
      <w:pPr>
        <w:pStyle w:val="Heading1"/>
      </w:pPr>
      <w:r>
        <w:t>5. Dynamic State Computation &amp; Financial Models</w:t>
      </w:r>
    </w:p>
    <w:p w:rsidR="00FF6D19" w:rsidRPr="00D902DE" w:rsidRDefault="006E157C">
      <w:pPr>
        <w:rPr>
          <w:sz w:val="28"/>
          <w:szCs w:val="28"/>
        </w:rPr>
      </w:pPr>
      <w:r w:rsidRPr="00D902DE">
        <w:rPr>
          <w:sz w:val="28"/>
          <w:szCs w:val="28"/>
        </w:rPr>
        <w:t>All pricing transformations run through automated processing layers utilizing clear mathematical definitions. The application handles statutory sales updates and processing service markups using specific formulas:</w:t>
      </w:r>
    </w:p>
    <w:p w:rsidR="00FF6D19" w:rsidRPr="00D902DE" w:rsidRDefault="006E157C">
      <w:pPr>
        <w:rPr>
          <w:sz w:val="28"/>
          <w:szCs w:val="28"/>
        </w:rPr>
      </w:pPr>
      <w:r w:rsidRPr="00D902DE">
        <w:rPr>
          <w:sz w:val="28"/>
          <w:szCs w:val="28"/>
        </w:rPr>
        <w:t>Subtotal = ∑ (Item Base Price × Quantity Checked)</w:t>
      </w:r>
    </w:p>
    <w:p w:rsidR="00FF6D19" w:rsidRPr="00D902DE" w:rsidRDefault="006E157C">
      <w:pPr>
        <w:rPr>
          <w:sz w:val="28"/>
          <w:szCs w:val="28"/>
        </w:rPr>
      </w:pPr>
      <w:r w:rsidRPr="00D902DE">
        <w:rPr>
          <w:sz w:val="28"/>
          <w:szCs w:val="28"/>
        </w:rPr>
        <w:lastRenderedPageBreak/>
        <w:t>Statutory Tax Amount (5%) = Subtotal × 0.05</w:t>
      </w:r>
    </w:p>
    <w:p w:rsidR="00FF6D19" w:rsidRPr="00D902DE" w:rsidRDefault="006E157C">
      <w:pPr>
        <w:rPr>
          <w:sz w:val="28"/>
          <w:szCs w:val="28"/>
        </w:rPr>
      </w:pPr>
      <w:r w:rsidRPr="00D902DE">
        <w:rPr>
          <w:sz w:val="28"/>
          <w:szCs w:val="28"/>
        </w:rPr>
        <w:t>Venue Service Fee Processing (10%) = Subtotal × 0.10</w:t>
      </w:r>
    </w:p>
    <w:p w:rsidR="00FF6D19" w:rsidRPr="00D902DE" w:rsidRDefault="006E157C">
      <w:pPr>
        <w:rPr>
          <w:sz w:val="28"/>
          <w:szCs w:val="28"/>
        </w:rPr>
      </w:pPr>
      <w:r w:rsidRPr="00D902DE">
        <w:rPr>
          <w:sz w:val="28"/>
          <w:szCs w:val="28"/>
        </w:rPr>
        <w:t>Absolute Grand Liability Due = Subtotal + Tax + Service Fee</w:t>
      </w:r>
    </w:p>
    <w:p w:rsidR="00FF6D19" w:rsidRDefault="00D902DE">
      <w:pPr>
        <w:pStyle w:val="Heading1"/>
      </w:pPr>
      <w:r>
        <w:br/>
      </w:r>
      <w:r>
        <w:br/>
      </w:r>
      <w:r w:rsidR="006E157C">
        <w:t>6. Relational Database Architecture Design</w:t>
      </w:r>
    </w:p>
    <w:p w:rsidR="00FF6D19" w:rsidRDefault="006E157C">
      <w:r w:rsidRPr="00D902DE">
        <w:rPr>
          <w:sz w:val="28"/>
          <w:szCs w:val="28"/>
        </w:rPr>
        <w:t>The data layer runs on an integrated SQLite engine using explicit structural definitions. This approach eliminates file write bottlenecks and guarantees transaction safety during busy periods</w:t>
      </w:r>
      <w:r>
        <w:t>.</w:t>
      </w:r>
      <w:r w:rsidR="00D902DE">
        <w:br/>
      </w:r>
      <w:r w:rsidR="00D902DE">
        <w:br/>
      </w:r>
      <w:r w:rsidR="00D902DE">
        <w:br/>
      </w:r>
      <w:r w:rsidR="00D902DE">
        <w:br/>
      </w:r>
      <w:r w:rsidR="00D902DE">
        <w:br/>
      </w:r>
    </w:p>
    <w:tbl>
      <w:tblPr>
        <w:tblW w:w="0" w:type="auto"/>
        <w:jc w:val="center"/>
        <w:tblLook w:val="04A0" w:firstRow="1" w:lastRow="0" w:firstColumn="1" w:lastColumn="0" w:noHBand="0" w:noVBand="1"/>
      </w:tblPr>
      <w:tblGrid>
        <w:gridCol w:w="2291"/>
        <w:gridCol w:w="2242"/>
        <w:gridCol w:w="2822"/>
        <w:gridCol w:w="2305"/>
      </w:tblGrid>
      <w:tr w:rsidR="00FF6D19" w:rsidRPr="00C0546D">
        <w:trPr>
          <w:jc w:val="center"/>
        </w:trPr>
        <w:tc>
          <w:tcPr>
            <w:tcW w:w="2340" w:type="dxa"/>
            <w:shd w:val="clear" w:color="auto" w:fill="2A1208"/>
            <w:tcMar>
              <w:top w:w="120" w:type="dxa"/>
              <w:left w:w="150" w:type="dxa"/>
              <w:bottom w:w="120" w:type="dxa"/>
              <w:right w:w="150" w:type="dxa"/>
            </w:tcMar>
          </w:tcPr>
          <w:p w:rsidR="00FF6D19" w:rsidRPr="00D902DE" w:rsidRDefault="006E157C">
            <w:pPr>
              <w:rPr>
                <w:sz w:val="28"/>
                <w:szCs w:val="28"/>
              </w:rPr>
            </w:pPr>
            <w:r w:rsidRPr="00D902DE">
              <w:rPr>
                <w:rFonts w:ascii="Arial" w:hAnsi="Arial"/>
                <w:b/>
                <w:color w:val="FFFFFF"/>
                <w:sz w:val="28"/>
                <w:szCs w:val="28"/>
              </w:rPr>
              <w:t>Field Identifier</w:t>
            </w:r>
          </w:p>
        </w:tc>
        <w:tc>
          <w:tcPr>
            <w:tcW w:w="2340" w:type="dxa"/>
            <w:shd w:val="clear" w:color="auto" w:fill="2A1208"/>
            <w:tcMar>
              <w:top w:w="120" w:type="dxa"/>
              <w:left w:w="150" w:type="dxa"/>
              <w:bottom w:w="120" w:type="dxa"/>
              <w:right w:w="150" w:type="dxa"/>
            </w:tcMar>
          </w:tcPr>
          <w:p w:rsidR="00FF6D19" w:rsidRPr="00D902DE" w:rsidRDefault="006E157C">
            <w:pPr>
              <w:rPr>
                <w:sz w:val="28"/>
                <w:szCs w:val="28"/>
              </w:rPr>
            </w:pPr>
            <w:r w:rsidRPr="00D902DE">
              <w:rPr>
                <w:rFonts w:ascii="Arial" w:hAnsi="Arial"/>
                <w:b/>
                <w:color w:val="FFFFFF"/>
                <w:sz w:val="28"/>
                <w:szCs w:val="28"/>
              </w:rPr>
              <w:t>Type System</w:t>
            </w:r>
          </w:p>
        </w:tc>
        <w:tc>
          <w:tcPr>
            <w:tcW w:w="2340" w:type="dxa"/>
            <w:shd w:val="clear" w:color="auto" w:fill="2A1208"/>
            <w:tcMar>
              <w:top w:w="120" w:type="dxa"/>
              <w:left w:w="150" w:type="dxa"/>
              <w:bottom w:w="120" w:type="dxa"/>
              <w:right w:w="150" w:type="dxa"/>
            </w:tcMar>
          </w:tcPr>
          <w:p w:rsidR="00FF6D19" w:rsidRPr="00D902DE" w:rsidRDefault="006E157C">
            <w:pPr>
              <w:rPr>
                <w:sz w:val="28"/>
                <w:szCs w:val="28"/>
              </w:rPr>
            </w:pPr>
            <w:r w:rsidRPr="00D902DE">
              <w:rPr>
                <w:rFonts w:ascii="Arial" w:hAnsi="Arial"/>
                <w:b/>
                <w:color w:val="FFFFFF"/>
                <w:sz w:val="28"/>
                <w:szCs w:val="28"/>
              </w:rPr>
              <w:t>Operational Constraints</w:t>
            </w:r>
          </w:p>
        </w:tc>
        <w:tc>
          <w:tcPr>
            <w:tcW w:w="2340" w:type="dxa"/>
            <w:shd w:val="clear" w:color="auto" w:fill="2A1208"/>
            <w:tcMar>
              <w:top w:w="120" w:type="dxa"/>
              <w:left w:w="150" w:type="dxa"/>
              <w:bottom w:w="120" w:type="dxa"/>
              <w:right w:w="150" w:type="dxa"/>
            </w:tcMar>
          </w:tcPr>
          <w:p w:rsidR="00FF6D19" w:rsidRPr="00D902DE" w:rsidRDefault="006E157C">
            <w:pPr>
              <w:rPr>
                <w:sz w:val="28"/>
                <w:szCs w:val="28"/>
              </w:rPr>
            </w:pPr>
            <w:r w:rsidRPr="00D902DE">
              <w:rPr>
                <w:rFonts w:ascii="Arial" w:hAnsi="Arial"/>
                <w:b/>
                <w:color w:val="FFFFFF"/>
                <w:sz w:val="28"/>
                <w:szCs w:val="28"/>
              </w:rPr>
              <w:t>Architectural / Tracking Purpose</w:t>
            </w:r>
          </w:p>
        </w:tc>
      </w:tr>
      <w:tr w:rsidR="00FF6D19" w:rsidRPr="00C0546D">
        <w:trPr>
          <w:jc w:val="center"/>
        </w:trPr>
        <w:tc>
          <w:tcPr>
            <w:tcW w:w="2340" w:type="dxa"/>
            <w:shd w:val="clear" w:color="auto" w:fill="FFFDF9"/>
            <w:tcMar>
              <w:top w:w="100" w:type="dxa"/>
              <w:left w:w="150" w:type="dxa"/>
              <w:bottom w:w="100" w:type="dxa"/>
              <w:right w:w="150" w:type="dxa"/>
            </w:tcMar>
          </w:tcPr>
          <w:p w:rsidR="00D902DE" w:rsidRDefault="00D902DE"/>
          <w:p w:rsidR="00FF6D19" w:rsidRPr="00D902DE" w:rsidRDefault="006E157C">
            <w:r w:rsidRPr="00D902DE">
              <w:t>order_id</w:t>
            </w:r>
          </w:p>
        </w:tc>
        <w:tc>
          <w:tcPr>
            <w:tcW w:w="2340" w:type="dxa"/>
            <w:shd w:val="clear" w:color="auto" w:fill="FFFDF9"/>
            <w:tcMar>
              <w:top w:w="100" w:type="dxa"/>
              <w:left w:w="150" w:type="dxa"/>
              <w:bottom w:w="100" w:type="dxa"/>
              <w:right w:w="150" w:type="dxa"/>
            </w:tcMar>
          </w:tcPr>
          <w:p w:rsidR="00D902DE" w:rsidRDefault="00D902DE"/>
          <w:p w:rsidR="00FF6D19" w:rsidRPr="00D902DE" w:rsidRDefault="006E157C">
            <w:r w:rsidRPr="00D902DE">
              <w:t>INTEGER</w:t>
            </w:r>
          </w:p>
        </w:tc>
        <w:tc>
          <w:tcPr>
            <w:tcW w:w="2340" w:type="dxa"/>
            <w:shd w:val="clear" w:color="auto" w:fill="FFFDF9"/>
            <w:tcMar>
              <w:top w:w="100" w:type="dxa"/>
              <w:left w:w="150" w:type="dxa"/>
              <w:bottom w:w="100" w:type="dxa"/>
              <w:right w:w="150" w:type="dxa"/>
            </w:tcMar>
          </w:tcPr>
          <w:p w:rsidR="00D902DE" w:rsidRDefault="00D902DE"/>
          <w:p w:rsidR="00FF6D19" w:rsidRPr="00D902DE" w:rsidRDefault="006E157C">
            <w:r w:rsidRPr="00D902DE">
              <w:t>PRIMARY KEY AUTOINCREMENT</w:t>
            </w:r>
          </w:p>
        </w:tc>
        <w:tc>
          <w:tcPr>
            <w:tcW w:w="2340" w:type="dxa"/>
            <w:shd w:val="clear" w:color="auto" w:fill="FFFDF9"/>
            <w:tcMar>
              <w:top w:w="100" w:type="dxa"/>
              <w:left w:w="150" w:type="dxa"/>
              <w:bottom w:w="100" w:type="dxa"/>
              <w:right w:w="150" w:type="dxa"/>
            </w:tcMar>
          </w:tcPr>
          <w:p w:rsidR="00D902DE" w:rsidRDefault="00D902DE"/>
          <w:p w:rsidR="00FF6D19" w:rsidRPr="00D902DE" w:rsidRDefault="006E157C">
            <w:r w:rsidRPr="00D902DE">
              <w:t>Ensures transaction distinction with unique incrementing sequence keys.</w:t>
            </w:r>
          </w:p>
        </w:tc>
      </w:tr>
      <w:tr w:rsidR="00FF6D19" w:rsidRPr="00C0546D">
        <w:trPr>
          <w:jc w:val="center"/>
        </w:trPr>
        <w:tc>
          <w:tcPr>
            <w:tcW w:w="2340" w:type="dxa"/>
            <w:shd w:val="clear" w:color="auto" w:fill="FFFDF9"/>
            <w:tcMar>
              <w:top w:w="100" w:type="dxa"/>
              <w:left w:w="150" w:type="dxa"/>
              <w:bottom w:w="100" w:type="dxa"/>
              <w:right w:w="150" w:type="dxa"/>
            </w:tcMar>
          </w:tcPr>
          <w:p w:rsidR="00FF6D19" w:rsidRPr="00D902DE" w:rsidRDefault="006E157C">
            <w:r w:rsidRPr="00D902DE">
              <w:t>timestamp</w:t>
            </w:r>
          </w:p>
        </w:tc>
        <w:tc>
          <w:tcPr>
            <w:tcW w:w="2340" w:type="dxa"/>
            <w:shd w:val="clear" w:color="auto" w:fill="FFFDF9"/>
            <w:tcMar>
              <w:top w:w="100" w:type="dxa"/>
              <w:left w:w="150" w:type="dxa"/>
              <w:bottom w:w="100" w:type="dxa"/>
              <w:right w:w="150" w:type="dxa"/>
            </w:tcMar>
          </w:tcPr>
          <w:p w:rsidR="00FF6D19" w:rsidRPr="00D902DE" w:rsidRDefault="006E157C">
            <w:r w:rsidRPr="00D902DE">
              <w:t>DATETIME</w:t>
            </w:r>
          </w:p>
        </w:tc>
        <w:tc>
          <w:tcPr>
            <w:tcW w:w="2340" w:type="dxa"/>
            <w:shd w:val="clear" w:color="auto" w:fill="FFFDF9"/>
            <w:tcMar>
              <w:top w:w="100" w:type="dxa"/>
              <w:left w:w="150" w:type="dxa"/>
              <w:bottom w:w="100" w:type="dxa"/>
              <w:right w:w="150" w:type="dxa"/>
            </w:tcMar>
          </w:tcPr>
          <w:p w:rsidR="00FF6D19" w:rsidRPr="00D902DE" w:rsidRDefault="006E157C">
            <w:r w:rsidRPr="00D902DE">
              <w:t>DEFAULT CURRENT_TIMESTAMP</w:t>
            </w:r>
          </w:p>
        </w:tc>
        <w:tc>
          <w:tcPr>
            <w:tcW w:w="2340" w:type="dxa"/>
            <w:shd w:val="clear" w:color="auto" w:fill="FFFDF9"/>
            <w:tcMar>
              <w:top w:w="100" w:type="dxa"/>
              <w:left w:w="150" w:type="dxa"/>
              <w:bottom w:w="100" w:type="dxa"/>
              <w:right w:w="150" w:type="dxa"/>
            </w:tcMar>
          </w:tcPr>
          <w:p w:rsidR="00FF6D19" w:rsidRPr="00D902DE" w:rsidRDefault="006E157C">
            <w:r w:rsidRPr="00D902DE">
              <w:t>Logs transaction dates and system times without front-end dependencies.</w:t>
            </w:r>
          </w:p>
        </w:tc>
      </w:tr>
      <w:tr w:rsidR="00FF6D19" w:rsidRPr="00C0546D">
        <w:trPr>
          <w:jc w:val="center"/>
        </w:trPr>
        <w:tc>
          <w:tcPr>
            <w:tcW w:w="2340" w:type="dxa"/>
            <w:shd w:val="clear" w:color="auto" w:fill="FFFDF9"/>
            <w:tcMar>
              <w:top w:w="100" w:type="dxa"/>
              <w:left w:w="150" w:type="dxa"/>
              <w:bottom w:w="100" w:type="dxa"/>
              <w:right w:w="150" w:type="dxa"/>
            </w:tcMar>
          </w:tcPr>
          <w:p w:rsidR="00FF6D19" w:rsidRPr="00D902DE" w:rsidRDefault="006E157C">
            <w:r w:rsidRPr="00D902DE">
              <w:lastRenderedPageBreak/>
              <w:t>items_summary</w:t>
            </w:r>
          </w:p>
        </w:tc>
        <w:tc>
          <w:tcPr>
            <w:tcW w:w="2340" w:type="dxa"/>
            <w:shd w:val="clear" w:color="auto" w:fill="FFFDF9"/>
            <w:tcMar>
              <w:top w:w="100" w:type="dxa"/>
              <w:left w:w="150" w:type="dxa"/>
              <w:bottom w:w="100" w:type="dxa"/>
              <w:right w:w="150" w:type="dxa"/>
            </w:tcMar>
          </w:tcPr>
          <w:p w:rsidR="00FF6D19" w:rsidRPr="00D902DE" w:rsidRDefault="006E157C">
            <w:r w:rsidRPr="00D902DE">
              <w:t>TEXT</w:t>
            </w:r>
          </w:p>
        </w:tc>
        <w:tc>
          <w:tcPr>
            <w:tcW w:w="2340" w:type="dxa"/>
            <w:shd w:val="clear" w:color="auto" w:fill="FFFDF9"/>
            <w:tcMar>
              <w:top w:w="100" w:type="dxa"/>
              <w:left w:w="150" w:type="dxa"/>
              <w:bottom w:w="100" w:type="dxa"/>
              <w:right w:w="150" w:type="dxa"/>
            </w:tcMar>
          </w:tcPr>
          <w:p w:rsidR="00FF6D19" w:rsidRPr="00D902DE" w:rsidRDefault="006E157C">
            <w:r w:rsidRPr="00D902DE">
              <w:t>NOT NULL</w:t>
            </w:r>
          </w:p>
        </w:tc>
        <w:tc>
          <w:tcPr>
            <w:tcW w:w="2340" w:type="dxa"/>
            <w:shd w:val="clear" w:color="auto" w:fill="FFFDF9"/>
            <w:tcMar>
              <w:top w:w="100" w:type="dxa"/>
              <w:left w:w="150" w:type="dxa"/>
              <w:bottom w:w="100" w:type="dxa"/>
              <w:right w:w="150" w:type="dxa"/>
            </w:tcMar>
          </w:tcPr>
          <w:p w:rsidR="00FF6D19" w:rsidRPr="00D902DE" w:rsidRDefault="006E157C">
            <w:r w:rsidRPr="00D902DE">
              <w:t>Stores order information as comma-separated text summaries.</w:t>
            </w:r>
          </w:p>
        </w:tc>
      </w:tr>
      <w:tr w:rsidR="00FF6D19" w:rsidRPr="00C0546D">
        <w:trPr>
          <w:jc w:val="center"/>
        </w:trPr>
        <w:tc>
          <w:tcPr>
            <w:tcW w:w="2340" w:type="dxa"/>
            <w:shd w:val="clear" w:color="auto" w:fill="FFFDF9"/>
            <w:tcMar>
              <w:top w:w="100" w:type="dxa"/>
              <w:left w:w="150" w:type="dxa"/>
              <w:bottom w:w="100" w:type="dxa"/>
              <w:right w:w="150" w:type="dxa"/>
            </w:tcMar>
          </w:tcPr>
          <w:p w:rsidR="00FF6D19" w:rsidRPr="00D902DE" w:rsidRDefault="006E157C">
            <w:r w:rsidRPr="00D902DE">
              <w:t>subtotal</w:t>
            </w:r>
          </w:p>
        </w:tc>
        <w:tc>
          <w:tcPr>
            <w:tcW w:w="2340" w:type="dxa"/>
            <w:shd w:val="clear" w:color="auto" w:fill="FFFDF9"/>
            <w:tcMar>
              <w:top w:w="100" w:type="dxa"/>
              <w:left w:w="150" w:type="dxa"/>
              <w:bottom w:w="100" w:type="dxa"/>
              <w:right w:w="150" w:type="dxa"/>
            </w:tcMar>
          </w:tcPr>
          <w:p w:rsidR="00FF6D19" w:rsidRPr="00D902DE" w:rsidRDefault="006E157C">
            <w:r w:rsidRPr="00D902DE">
              <w:t>REAL</w:t>
            </w:r>
          </w:p>
        </w:tc>
        <w:tc>
          <w:tcPr>
            <w:tcW w:w="2340" w:type="dxa"/>
            <w:shd w:val="clear" w:color="auto" w:fill="FFFDF9"/>
            <w:tcMar>
              <w:top w:w="100" w:type="dxa"/>
              <w:left w:w="150" w:type="dxa"/>
              <w:bottom w:w="100" w:type="dxa"/>
              <w:right w:w="150" w:type="dxa"/>
            </w:tcMar>
          </w:tcPr>
          <w:p w:rsidR="00FF6D19" w:rsidRPr="00D902DE" w:rsidRDefault="006E157C">
            <w:r w:rsidRPr="00D902DE">
              <w:t>NOT NULL</w:t>
            </w:r>
          </w:p>
        </w:tc>
        <w:tc>
          <w:tcPr>
            <w:tcW w:w="2340" w:type="dxa"/>
            <w:shd w:val="clear" w:color="auto" w:fill="FFFDF9"/>
            <w:tcMar>
              <w:top w:w="100" w:type="dxa"/>
              <w:left w:w="150" w:type="dxa"/>
              <w:bottom w:w="100" w:type="dxa"/>
              <w:right w:w="150" w:type="dxa"/>
            </w:tcMar>
          </w:tcPr>
          <w:p w:rsidR="00FF6D19" w:rsidRPr="00D902DE" w:rsidRDefault="006E157C">
            <w:r w:rsidRPr="00D902DE">
              <w:t>Maintains pre-tax transaction tallies as high-precision decimals.</w:t>
            </w:r>
          </w:p>
        </w:tc>
      </w:tr>
      <w:tr w:rsidR="00FF6D19" w:rsidRPr="00C0546D">
        <w:trPr>
          <w:jc w:val="center"/>
        </w:trPr>
        <w:tc>
          <w:tcPr>
            <w:tcW w:w="2340" w:type="dxa"/>
            <w:shd w:val="clear" w:color="auto" w:fill="FFFDF9"/>
            <w:tcMar>
              <w:top w:w="100" w:type="dxa"/>
              <w:left w:w="150" w:type="dxa"/>
              <w:bottom w:w="100" w:type="dxa"/>
              <w:right w:w="150" w:type="dxa"/>
            </w:tcMar>
          </w:tcPr>
          <w:p w:rsidR="00FF6D19" w:rsidRPr="00D902DE" w:rsidRDefault="006E157C">
            <w:r w:rsidRPr="00D902DE">
              <w:t>tax</w:t>
            </w:r>
          </w:p>
        </w:tc>
        <w:tc>
          <w:tcPr>
            <w:tcW w:w="2340" w:type="dxa"/>
            <w:shd w:val="clear" w:color="auto" w:fill="FFFDF9"/>
            <w:tcMar>
              <w:top w:w="100" w:type="dxa"/>
              <w:left w:w="150" w:type="dxa"/>
              <w:bottom w:w="100" w:type="dxa"/>
              <w:right w:w="150" w:type="dxa"/>
            </w:tcMar>
          </w:tcPr>
          <w:p w:rsidR="00FF6D19" w:rsidRPr="00D902DE" w:rsidRDefault="006E157C">
            <w:r w:rsidRPr="00D902DE">
              <w:t>REAL</w:t>
            </w:r>
          </w:p>
        </w:tc>
        <w:tc>
          <w:tcPr>
            <w:tcW w:w="2340" w:type="dxa"/>
            <w:shd w:val="clear" w:color="auto" w:fill="FFFDF9"/>
            <w:tcMar>
              <w:top w:w="100" w:type="dxa"/>
              <w:left w:w="150" w:type="dxa"/>
              <w:bottom w:w="100" w:type="dxa"/>
              <w:right w:w="150" w:type="dxa"/>
            </w:tcMar>
          </w:tcPr>
          <w:p w:rsidR="00FF6D19" w:rsidRPr="00D902DE" w:rsidRDefault="006E157C">
            <w:r w:rsidRPr="00D902DE">
              <w:t>NOT NULL</w:t>
            </w:r>
          </w:p>
        </w:tc>
        <w:tc>
          <w:tcPr>
            <w:tcW w:w="2340" w:type="dxa"/>
            <w:shd w:val="clear" w:color="auto" w:fill="FFFDF9"/>
            <w:tcMar>
              <w:top w:w="100" w:type="dxa"/>
              <w:left w:w="150" w:type="dxa"/>
              <w:bottom w:w="100" w:type="dxa"/>
              <w:right w:w="150" w:type="dxa"/>
            </w:tcMar>
          </w:tcPr>
          <w:p w:rsidR="00FF6D19" w:rsidRPr="00D902DE" w:rsidRDefault="006E157C">
            <w:r w:rsidRPr="00D902DE">
              <w:t>Logs processed government taxation metrics for auditing.</w:t>
            </w:r>
          </w:p>
        </w:tc>
      </w:tr>
      <w:tr w:rsidR="00FF6D19" w:rsidRPr="00C0546D">
        <w:trPr>
          <w:jc w:val="center"/>
        </w:trPr>
        <w:tc>
          <w:tcPr>
            <w:tcW w:w="2340" w:type="dxa"/>
            <w:shd w:val="clear" w:color="auto" w:fill="FFFDF9"/>
            <w:tcMar>
              <w:top w:w="100" w:type="dxa"/>
              <w:left w:w="150" w:type="dxa"/>
              <w:bottom w:w="100" w:type="dxa"/>
              <w:right w:w="150" w:type="dxa"/>
            </w:tcMar>
          </w:tcPr>
          <w:p w:rsidR="00FF6D19" w:rsidRPr="00D902DE" w:rsidRDefault="006E157C">
            <w:r w:rsidRPr="00D902DE">
              <w:t>service_charge</w:t>
            </w:r>
          </w:p>
        </w:tc>
        <w:tc>
          <w:tcPr>
            <w:tcW w:w="2340" w:type="dxa"/>
            <w:shd w:val="clear" w:color="auto" w:fill="FFFDF9"/>
            <w:tcMar>
              <w:top w:w="100" w:type="dxa"/>
              <w:left w:w="150" w:type="dxa"/>
              <w:bottom w:w="100" w:type="dxa"/>
              <w:right w:w="150" w:type="dxa"/>
            </w:tcMar>
          </w:tcPr>
          <w:p w:rsidR="00FF6D19" w:rsidRPr="00D902DE" w:rsidRDefault="006E157C">
            <w:r w:rsidRPr="00D902DE">
              <w:t>REAL</w:t>
            </w:r>
          </w:p>
        </w:tc>
        <w:tc>
          <w:tcPr>
            <w:tcW w:w="2340" w:type="dxa"/>
            <w:shd w:val="clear" w:color="auto" w:fill="FFFDF9"/>
            <w:tcMar>
              <w:top w:w="100" w:type="dxa"/>
              <w:left w:w="150" w:type="dxa"/>
              <w:bottom w:w="100" w:type="dxa"/>
              <w:right w:w="150" w:type="dxa"/>
            </w:tcMar>
          </w:tcPr>
          <w:p w:rsidR="00FF6D19" w:rsidRPr="00D902DE" w:rsidRDefault="006E157C">
            <w:r w:rsidRPr="00D902DE">
              <w:t>NOT NULL</w:t>
            </w:r>
          </w:p>
        </w:tc>
        <w:tc>
          <w:tcPr>
            <w:tcW w:w="2340" w:type="dxa"/>
            <w:shd w:val="clear" w:color="auto" w:fill="FFFDF9"/>
            <w:tcMar>
              <w:top w:w="100" w:type="dxa"/>
              <w:left w:w="150" w:type="dxa"/>
              <w:bottom w:w="100" w:type="dxa"/>
              <w:right w:w="150" w:type="dxa"/>
            </w:tcMar>
          </w:tcPr>
          <w:p w:rsidR="00FF6D19" w:rsidRPr="00D902DE" w:rsidRDefault="006E157C">
            <w:r w:rsidRPr="00D902DE">
              <w:t>Records processing service fees directly into separate data fields.</w:t>
            </w:r>
          </w:p>
        </w:tc>
      </w:tr>
      <w:tr w:rsidR="00FF6D19" w:rsidRPr="00C0546D">
        <w:trPr>
          <w:jc w:val="center"/>
        </w:trPr>
        <w:tc>
          <w:tcPr>
            <w:tcW w:w="2340" w:type="dxa"/>
            <w:shd w:val="clear" w:color="auto" w:fill="FFFDF9"/>
            <w:tcMar>
              <w:top w:w="100" w:type="dxa"/>
              <w:left w:w="150" w:type="dxa"/>
              <w:bottom w:w="100" w:type="dxa"/>
              <w:right w:w="150" w:type="dxa"/>
            </w:tcMar>
          </w:tcPr>
          <w:p w:rsidR="00FF6D19" w:rsidRPr="00D902DE" w:rsidRDefault="006E157C">
            <w:r w:rsidRPr="00D902DE">
              <w:t>grand_total</w:t>
            </w:r>
          </w:p>
        </w:tc>
        <w:tc>
          <w:tcPr>
            <w:tcW w:w="2340" w:type="dxa"/>
            <w:shd w:val="clear" w:color="auto" w:fill="FFFDF9"/>
            <w:tcMar>
              <w:top w:w="100" w:type="dxa"/>
              <w:left w:w="150" w:type="dxa"/>
              <w:bottom w:w="100" w:type="dxa"/>
              <w:right w:w="150" w:type="dxa"/>
            </w:tcMar>
          </w:tcPr>
          <w:p w:rsidR="00FF6D19" w:rsidRPr="00D902DE" w:rsidRDefault="006E157C">
            <w:r w:rsidRPr="00D902DE">
              <w:t>REAL</w:t>
            </w:r>
          </w:p>
        </w:tc>
        <w:tc>
          <w:tcPr>
            <w:tcW w:w="2340" w:type="dxa"/>
            <w:shd w:val="clear" w:color="auto" w:fill="FFFDF9"/>
            <w:tcMar>
              <w:top w:w="100" w:type="dxa"/>
              <w:left w:w="150" w:type="dxa"/>
              <w:bottom w:w="100" w:type="dxa"/>
              <w:right w:w="150" w:type="dxa"/>
            </w:tcMar>
          </w:tcPr>
          <w:p w:rsidR="00FF6D19" w:rsidRPr="00D902DE" w:rsidRDefault="006E157C">
            <w:r w:rsidRPr="00D902DE">
              <w:t>NOT NULL</w:t>
            </w:r>
          </w:p>
        </w:tc>
        <w:tc>
          <w:tcPr>
            <w:tcW w:w="2340" w:type="dxa"/>
            <w:shd w:val="clear" w:color="auto" w:fill="FFFDF9"/>
            <w:tcMar>
              <w:top w:w="100" w:type="dxa"/>
              <w:left w:w="150" w:type="dxa"/>
              <w:bottom w:w="100" w:type="dxa"/>
              <w:right w:w="150" w:type="dxa"/>
            </w:tcMar>
          </w:tcPr>
          <w:p w:rsidR="00FF6D19" w:rsidRPr="00D902DE" w:rsidRDefault="006E157C">
            <w:r w:rsidRPr="00D902DE">
              <w:t>Stores absolute financial liabilities as verifiable values.</w:t>
            </w:r>
          </w:p>
        </w:tc>
      </w:tr>
    </w:tbl>
    <w:p w:rsidR="00FF6D19" w:rsidRPr="00C0546D" w:rsidRDefault="006E157C">
      <w:pPr>
        <w:rPr>
          <w:sz w:val="18"/>
          <w:szCs w:val="18"/>
        </w:rPr>
      </w:pPr>
      <w:r w:rsidRPr="00C0546D">
        <w:rPr>
          <w:sz w:val="18"/>
          <w:szCs w:val="18"/>
        </w:rPr>
        <w:br w:type="page"/>
      </w:r>
    </w:p>
    <w:p w:rsidR="00FF6D19" w:rsidRDefault="006E157C">
      <w:pPr>
        <w:pStyle w:val="Heading1"/>
      </w:pPr>
      <w:r>
        <w:lastRenderedPageBreak/>
        <w:t>7. Modular Implementation Codebase Analysis</w:t>
      </w:r>
    </w:p>
    <w:p w:rsidR="00FF6D19" w:rsidRPr="00D902DE" w:rsidRDefault="006E157C">
      <w:pPr>
        <w:rPr>
          <w:sz w:val="28"/>
          <w:szCs w:val="28"/>
        </w:rPr>
      </w:pPr>
      <w:r w:rsidRPr="00D902DE">
        <w:rPr>
          <w:sz w:val="28"/>
          <w:szCs w:val="28"/>
        </w:rPr>
        <w:t>The clean implementation script of main.py includes explicit database connections and signals handling structures:</w:t>
      </w:r>
    </w:p>
    <w:p w:rsidR="00FF6D19" w:rsidRDefault="006E157C">
      <w:pPr>
        <w:spacing w:line="240" w:lineRule="auto"/>
      </w:pPr>
      <w:r w:rsidRPr="00D902DE">
        <w:rPr>
          <w:rFonts w:ascii="Consolas" w:hAnsi="Consolas"/>
          <w:color w:val="323232"/>
        </w:rPr>
        <w:t>import sys, os, sqlite3</w:t>
      </w:r>
      <w:r w:rsidRPr="00D902DE">
        <w:rPr>
          <w:rFonts w:ascii="Consolas" w:hAnsi="Consolas"/>
          <w:color w:val="323232"/>
        </w:rPr>
        <w:br/>
        <w:t>from PyQt5 import uic</w:t>
      </w:r>
      <w:r w:rsidRPr="00D902DE">
        <w:rPr>
          <w:rFonts w:ascii="Consolas" w:hAnsi="Consolas"/>
          <w:color w:val="323232"/>
        </w:rPr>
        <w:br/>
        <w:t>from PyQt5.QtWidgets import QApplication, QMainWindow, QAbstractSpinBox</w:t>
      </w:r>
      <w:r w:rsidRPr="00D902DE">
        <w:rPr>
          <w:rFonts w:ascii="Consolas" w:hAnsi="Consolas"/>
          <w:color w:val="323232"/>
        </w:rPr>
        <w:br/>
        <w:t>from PyQt5.QtCore import QTimer, Qt</w:t>
      </w:r>
      <w:r w:rsidRPr="00D902DE">
        <w:rPr>
          <w:rFonts w:ascii="Consolas" w:hAnsi="Consolas"/>
          <w:color w:val="323232"/>
        </w:rPr>
        <w:br/>
      </w:r>
      <w:r w:rsidRPr="00D902DE">
        <w:rPr>
          <w:rFonts w:ascii="Consolas" w:hAnsi="Consolas"/>
          <w:color w:val="323232"/>
        </w:rPr>
        <w:br/>
        <w:t># Exact Pricing Indices</w:t>
      </w:r>
      <w:r w:rsidRPr="00D902DE">
        <w:rPr>
          <w:rFonts w:ascii="Consolas" w:hAnsi="Consolas"/>
          <w:color w:val="323232"/>
        </w:rPr>
        <w:br/>
        <w:t>PRICES = {"Coffee": 250, "Tea": 150, "Burger": 500, "Sandwhich": 250, "Fries": 300, "Pizza": 1200}</w:t>
      </w:r>
      <w:r w:rsidRPr="00D902DE">
        <w:rPr>
          <w:rFonts w:ascii="Consolas" w:hAnsi="Consolas"/>
          <w:color w:val="323232"/>
        </w:rPr>
        <w:br/>
        <w:t>TAX_RATE, SERVICE_RATE = 0.05, 0.10</w:t>
      </w:r>
      <w:r w:rsidRPr="00D902DE">
        <w:rPr>
          <w:rFonts w:ascii="Consolas" w:hAnsi="Consolas"/>
          <w:color w:val="323232"/>
        </w:rPr>
        <w:br/>
      </w:r>
      <w:r w:rsidRPr="00D902DE">
        <w:rPr>
          <w:rFonts w:ascii="Consolas" w:hAnsi="Consolas"/>
          <w:color w:val="323232"/>
        </w:rPr>
        <w:br/>
        <w:t>CURRENT_DIR = os.path.dirname(os.path.abspath(__file__))</w:t>
      </w:r>
      <w:r w:rsidRPr="00D902DE">
        <w:rPr>
          <w:rFonts w:ascii="Consolas" w:hAnsi="Consolas"/>
          <w:color w:val="323232"/>
        </w:rPr>
        <w:br/>
        <w:t>DB_PATH = os.path.join(CURRENT_DIR, "cafe management .db")</w:t>
      </w:r>
      <w:r w:rsidRPr="00D902DE">
        <w:rPr>
          <w:rFonts w:ascii="Consolas" w:hAnsi="Consolas"/>
          <w:color w:val="323232"/>
        </w:rPr>
        <w:br/>
      </w:r>
      <w:r w:rsidRPr="00D902DE">
        <w:rPr>
          <w:rFonts w:ascii="Consolas" w:hAnsi="Consolas"/>
          <w:color w:val="323232"/>
        </w:rPr>
        <w:br/>
        <w:t>def init_database():</w:t>
      </w:r>
      <w:r w:rsidRPr="00D902DE">
        <w:rPr>
          <w:rFonts w:ascii="Consolas" w:hAnsi="Consolas"/>
          <w:color w:val="323232"/>
        </w:rPr>
        <w:br/>
        <w:t xml:space="preserve">    conn = sqlite3.connect(DB_PATH)</w:t>
      </w:r>
      <w:r w:rsidRPr="00D902DE">
        <w:rPr>
          <w:rFonts w:ascii="Consolas" w:hAnsi="Consolas"/>
          <w:color w:val="323232"/>
        </w:rPr>
        <w:br/>
        <w:t xml:space="preserve">    cursor = conn.cursor()</w:t>
      </w:r>
      <w:r w:rsidRPr="00D902DE">
        <w:rPr>
          <w:rFonts w:ascii="Consolas" w:hAnsi="Consolas"/>
          <w:color w:val="323232"/>
        </w:rPr>
        <w:br/>
        <w:t xml:space="preserve">    cursor.execute('''</w:t>
      </w:r>
      <w:r w:rsidRPr="00D902DE">
        <w:rPr>
          <w:rFonts w:ascii="Consolas" w:hAnsi="Consolas"/>
          <w:color w:val="323232"/>
        </w:rPr>
        <w:br/>
        <w:t xml:space="preserve">        CREATE TABLE IF NOT EXISTS order_history (</w:t>
      </w:r>
      <w:r w:rsidRPr="00D902DE">
        <w:rPr>
          <w:rFonts w:ascii="Consolas" w:hAnsi="Consolas"/>
          <w:color w:val="323232"/>
        </w:rPr>
        <w:br/>
        <w:t xml:space="preserve">            order_id INTEGER PRIMARY KEY AUTOINCREMENT,</w:t>
      </w:r>
      <w:r w:rsidRPr="00D902DE">
        <w:rPr>
          <w:rFonts w:ascii="Consolas" w:hAnsi="Consolas"/>
          <w:color w:val="323232"/>
        </w:rPr>
        <w:br/>
        <w:t xml:space="preserve">            timestamp DATETIME DEFAULT CURRENT_TIMESTAMP,</w:t>
      </w:r>
      <w:r w:rsidRPr="00D902DE">
        <w:rPr>
          <w:rFonts w:ascii="Consolas" w:hAnsi="Consolas"/>
          <w:color w:val="323232"/>
        </w:rPr>
        <w:br/>
        <w:t xml:space="preserve">            items_summary TEXT NOT NULL,</w:t>
      </w:r>
      <w:r w:rsidRPr="00D902DE">
        <w:rPr>
          <w:rFonts w:ascii="Consolas" w:hAnsi="Consolas"/>
          <w:color w:val="323232"/>
        </w:rPr>
        <w:br/>
        <w:t xml:space="preserve">            subtotal REAL NOT NULL, tax REAL NOT NULL,</w:t>
      </w:r>
      <w:r w:rsidRPr="00D902DE">
        <w:rPr>
          <w:rFonts w:ascii="Consolas" w:hAnsi="Consolas"/>
          <w:color w:val="323232"/>
        </w:rPr>
        <w:br/>
        <w:t xml:space="preserve">            service_charge REAL NOT NULL, grand_total REAL NOT NULL</w:t>
      </w:r>
      <w:r w:rsidRPr="00D902DE">
        <w:rPr>
          <w:rFonts w:ascii="Consolas" w:hAnsi="Consolas"/>
          <w:color w:val="323232"/>
        </w:rPr>
        <w:br/>
        <w:t xml:space="preserve">        )</w:t>
      </w:r>
      <w:r w:rsidRPr="00D902DE">
        <w:rPr>
          <w:rFonts w:ascii="Consolas" w:hAnsi="Consolas"/>
          <w:color w:val="323232"/>
        </w:rPr>
        <w:br/>
        <w:t xml:space="preserve">    ''')</w:t>
      </w:r>
      <w:r w:rsidRPr="00D902DE">
        <w:rPr>
          <w:rFonts w:ascii="Consolas" w:hAnsi="Consolas"/>
          <w:color w:val="323232"/>
        </w:rPr>
        <w:br/>
        <w:t xml:space="preserve">    conn.commit()</w:t>
      </w:r>
      <w:r w:rsidRPr="00D902DE">
        <w:rPr>
          <w:rFonts w:ascii="Consolas" w:hAnsi="Consolas"/>
          <w:color w:val="323232"/>
        </w:rPr>
        <w:br/>
        <w:t xml:space="preserve">    conn.close()</w:t>
      </w:r>
      <w:r w:rsidRPr="00D902DE">
        <w:rPr>
          <w:rFonts w:ascii="Consolas" w:hAnsi="Consolas"/>
          <w:color w:val="323232"/>
        </w:rPr>
        <w:br/>
      </w:r>
      <w:r w:rsidRPr="00D902DE">
        <w:rPr>
          <w:rFonts w:ascii="Consolas" w:hAnsi="Consolas"/>
          <w:color w:val="323232"/>
        </w:rPr>
        <w:br/>
        <w:t># Main Controller Window Lifecycle Implementation</w:t>
      </w:r>
      <w:r w:rsidRPr="00D902DE">
        <w:rPr>
          <w:rFonts w:ascii="Consolas" w:hAnsi="Consolas"/>
          <w:color w:val="323232"/>
        </w:rPr>
        <w:br/>
        <w:t>class BrewHaven(QMainWindow):</w:t>
      </w:r>
      <w:r w:rsidRPr="00D902DE">
        <w:rPr>
          <w:rFonts w:ascii="Consolas" w:hAnsi="Consolas"/>
          <w:color w:val="323232"/>
        </w:rPr>
        <w:br/>
        <w:t xml:space="preserve">    def __init__(self):</w:t>
      </w:r>
      <w:r w:rsidRPr="00D902DE">
        <w:rPr>
          <w:rFonts w:ascii="Consolas" w:hAnsi="Consolas"/>
          <w:color w:val="323232"/>
        </w:rPr>
        <w:br/>
        <w:t xml:space="preserve">        super().__init__()</w:t>
      </w:r>
      <w:r w:rsidRPr="00D902DE">
        <w:rPr>
          <w:rFonts w:ascii="Consolas" w:hAnsi="Consolas"/>
          <w:color w:val="323232"/>
        </w:rPr>
        <w:br/>
        <w:t xml:space="preserve">        uic.loadUi(os.path.join(CURRENT_DIR, "cafe management .ui"), self)</w:t>
      </w:r>
      <w:r w:rsidRPr="00D902DE">
        <w:rPr>
          <w:rFonts w:ascii="Consolas" w:hAnsi="Consolas"/>
          <w:color w:val="323232"/>
        </w:rPr>
        <w:br/>
        <w:t xml:space="preserve">        # Runtime code loops, signals, and method connections proceed</w:t>
      </w:r>
      <w:r>
        <w:rPr>
          <w:rFonts w:ascii="Consolas" w:hAnsi="Consolas"/>
          <w:color w:val="323232"/>
          <w:sz w:val="18"/>
        </w:rPr>
        <w:t>...</w:t>
      </w:r>
      <w:r>
        <w:rPr>
          <w:rFonts w:ascii="Consolas" w:hAnsi="Consolas"/>
          <w:color w:val="323232"/>
          <w:sz w:val="18"/>
        </w:rPr>
        <w:br/>
      </w:r>
    </w:p>
    <w:p w:rsidR="00FF6D19" w:rsidRDefault="006E157C">
      <w:pPr>
        <w:pStyle w:val="Heading1"/>
      </w:pPr>
      <w:r>
        <w:lastRenderedPageBreak/>
        <w:t>8. Verification Protocols, Test Configurations &amp; Validation</w:t>
      </w:r>
    </w:p>
    <w:p w:rsidR="00FF6D19" w:rsidRPr="00C0546D" w:rsidRDefault="006E157C">
      <w:pPr>
        <w:rPr>
          <w:sz w:val="24"/>
          <w:szCs w:val="24"/>
        </w:rPr>
      </w:pPr>
      <w:r w:rsidRPr="00D902DE">
        <w:rPr>
          <w:sz w:val="28"/>
          <w:szCs w:val="28"/>
        </w:rPr>
        <w:t>To ensure system precision under real-world conditions, a comprehensive set of operational tests was executed against the calculation models</w:t>
      </w:r>
      <w:r w:rsidRPr="00C0546D">
        <w:rPr>
          <w:sz w:val="24"/>
          <w:szCs w:val="24"/>
        </w:rPr>
        <w:t>:</w:t>
      </w:r>
      <w:r w:rsidR="00C0546D" w:rsidRPr="00C0546D">
        <w:rPr>
          <w:sz w:val="24"/>
          <w:szCs w:val="24"/>
        </w:rPr>
        <w:br/>
      </w:r>
      <w:r w:rsidR="00C0546D" w:rsidRPr="00C0546D">
        <w:rPr>
          <w:sz w:val="24"/>
          <w:szCs w:val="24"/>
        </w:rPr>
        <w:br/>
      </w:r>
    </w:p>
    <w:tbl>
      <w:tblPr>
        <w:tblW w:w="0" w:type="auto"/>
        <w:jc w:val="center"/>
        <w:tblLook w:val="04A0" w:firstRow="1" w:lastRow="0" w:firstColumn="1" w:lastColumn="0" w:noHBand="0" w:noVBand="1"/>
      </w:tblPr>
      <w:tblGrid>
        <w:gridCol w:w="3120"/>
        <w:gridCol w:w="3120"/>
        <w:gridCol w:w="3120"/>
      </w:tblGrid>
      <w:tr w:rsidR="00FF6D19">
        <w:trPr>
          <w:jc w:val="center"/>
        </w:trPr>
        <w:tc>
          <w:tcPr>
            <w:tcW w:w="3120" w:type="dxa"/>
            <w:shd w:val="clear" w:color="auto" w:fill="2A1208"/>
            <w:tcMar>
              <w:top w:w="120" w:type="dxa"/>
              <w:left w:w="150" w:type="dxa"/>
              <w:bottom w:w="120" w:type="dxa"/>
              <w:right w:w="150" w:type="dxa"/>
            </w:tcMar>
          </w:tcPr>
          <w:p w:rsidR="00FF6D19" w:rsidRPr="00D1777C" w:rsidRDefault="006E157C">
            <w:pPr>
              <w:rPr>
                <w:sz w:val="32"/>
                <w:szCs w:val="32"/>
              </w:rPr>
            </w:pPr>
            <w:r w:rsidRPr="00D1777C">
              <w:rPr>
                <w:rFonts w:ascii="Arial" w:hAnsi="Arial"/>
                <w:b/>
                <w:color w:val="FFFFFF"/>
                <w:sz w:val="32"/>
                <w:szCs w:val="32"/>
              </w:rPr>
              <w:t>Execution Scenario</w:t>
            </w:r>
          </w:p>
        </w:tc>
        <w:tc>
          <w:tcPr>
            <w:tcW w:w="3120" w:type="dxa"/>
            <w:shd w:val="clear" w:color="auto" w:fill="2A1208"/>
            <w:tcMar>
              <w:top w:w="120" w:type="dxa"/>
              <w:left w:w="150" w:type="dxa"/>
              <w:bottom w:w="120" w:type="dxa"/>
              <w:right w:w="150" w:type="dxa"/>
            </w:tcMar>
          </w:tcPr>
          <w:p w:rsidR="00FF6D19" w:rsidRPr="00D1777C" w:rsidRDefault="006E157C">
            <w:pPr>
              <w:rPr>
                <w:sz w:val="32"/>
                <w:szCs w:val="32"/>
              </w:rPr>
            </w:pPr>
            <w:r w:rsidRPr="00D1777C">
              <w:rPr>
                <w:rFonts w:ascii="Arial" w:hAnsi="Arial"/>
                <w:b/>
                <w:color w:val="FFFFFF"/>
                <w:sz w:val="32"/>
                <w:szCs w:val="32"/>
              </w:rPr>
              <w:t>Calculated Target Metric Expectations</w:t>
            </w:r>
          </w:p>
        </w:tc>
        <w:tc>
          <w:tcPr>
            <w:tcW w:w="3120" w:type="dxa"/>
            <w:shd w:val="clear" w:color="auto" w:fill="2A1208"/>
            <w:tcMar>
              <w:top w:w="120" w:type="dxa"/>
              <w:left w:w="150" w:type="dxa"/>
              <w:bottom w:w="120" w:type="dxa"/>
              <w:right w:w="150" w:type="dxa"/>
            </w:tcMar>
          </w:tcPr>
          <w:p w:rsidR="00FF6D19" w:rsidRPr="00D1777C" w:rsidRDefault="006E157C">
            <w:pPr>
              <w:rPr>
                <w:sz w:val="32"/>
                <w:szCs w:val="32"/>
              </w:rPr>
            </w:pPr>
            <w:r w:rsidRPr="00D1777C">
              <w:rPr>
                <w:rFonts w:ascii="Arial" w:hAnsi="Arial"/>
                <w:b/>
                <w:color w:val="FFFFFF"/>
                <w:sz w:val="32"/>
                <w:szCs w:val="32"/>
              </w:rPr>
              <w:t>Observed Production State Output</w:t>
            </w:r>
          </w:p>
        </w:tc>
      </w:tr>
      <w:tr w:rsidR="00FF6D19" w:rsidRPr="00D1777C">
        <w:trPr>
          <w:jc w:val="center"/>
        </w:trPr>
        <w:tc>
          <w:tcPr>
            <w:tcW w:w="3120" w:type="dxa"/>
            <w:shd w:val="clear" w:color="auto" w:fill="FFFDF9"/>
            <w:tcMar>
              <w:top w:w="100" w:type="dxa"/>
              <w:left w:w="150" w:type="dxa"/>
              <w:bottom w:w="100" w:type="dxa"/>
              <w:right w:w="150" w:type="dxa"/>
            </w:tcMar>
          </w:tcPr>
          <w:p w:rsidR="0085322A" w:rsidRDefault="0085322A">
            <w:pPr>
              <w:rPr>
                <w:sz w:val="28"/>
                <w:szCs w:val="28"/>
              </w:rPr>
            </w:pPr>
          </w:p>
          <w:p w:rsidR="00FF6D19" w:rsidRPr="00D1777C" w:rsidRDefault="006E157C">
            <w:pPr>
              <w:rPr>
                <w:sz w:val="28"/>
                <w:szCs w:val="28"/>
              </w:rPr>
            </w:pPr>
            <w:r w:rsidRPr="00D1777C">
              <w:rPr>
                <w:sz w:val="28"/>
                <w:szCs w:val="28"/>
              </w:rPr>
              <w:t>Zero Input Request Validation</w:t>
            </w:r>
          </w:p>
        </w:tc>
        <w:tc>
          <w:tcPr>
            <w:tcW w:w="3120" w:type="dxa"/>
            <w:shd w:val="clear" w:color="auto" w:fill="FFFDF9"/>
            <w:tcMar>
              <w:top w:w="100" w:type="dxa"/>
              <w:left w:w="150" w:type="dxa"/>
              <w:bottom w:w="100" w:type="dxa"/>
              <w:right w:w="150" w:type="dxa"/>
            </w:tcMar>
          </w:tcPr>
          <w:p w:rsidR="0085322A" w:rsidRDefault="0085322A">
            <w:pPr>
              <w:rPr>
                <w:sz w:val="28"/>
                <w:szCs w:val="28"/>
              </w:rPr>
            </w:pPr>
          </w:p>
          <w:p w:rsidR="00FF6D19" w:rsidRPr="00D1777C" w:rsidRDefault="006E157C">
            <w:pPr>
              <w:rPr>
                <w:sz w:val="28"/>
                <w:szCs w:val="28"/>
              </w:rPr>
            </w:pPr>
            <w:r w:rsidRPr="00D1777C">
              <w:rPr>
                <w:sz w:val="28"/>
                <w:szCs w:val="28"/>
              </w:rPr>
              <w:t>System blocks form progress and protects database tables from empty logs.</w:t>
            </w:r>
          </w:p>
        </w:tc>
        <w:tc>
          <w:tcPr>
            <w:tcW w:w="3120" w:type="dxa"/>
            <w:shd w:val="clear" w:color="auto" w:fill="FFFDF9"/>
            <w:tcMar>
              <w:top w:w="100" w:type="dxa"/>
              <w:left w:w="150" w:type="dxa"/>
              <w:bottom w:w="100" w:type="dxa"/>
              <w:right w:w="150" w:type="dxa"/>
            </w:tcMar>
          </w:tcPr>
          <w:p w:rsidR="0085322A" w:rsidRDefault="0085322A">
            <w:pPr>
              <w:rPr>
                <w:sz w:val="28"/>
                <w:szCs w:val="28"/>
              </w:rPr>
            </w:pPr>
          </w:p>
          <w:p w:rsidR="00FF6D19" w:rsidRPr="00D1777C" w:rsidRDefault="006E157C">
            <w:pPr>
              <w:rPr>
                <w:sz w:val="28"/>
                <w:szCs w:val="28"/>
              </w:rPr>
            </w:pPr>
            <w:r w:rsidRPr="00D1777C">
              <w:rPr>
                <w:sz w:val="28"/>
                <w:szCs w:val="28"/>
              </w:rPr>
              <w:t>Interface correctly alerts the user and holds focus safely.</w:t>
            </w:r>
          </w:p>
        </w:tc>
      </w:tr>
      <w:tr w:rsidR="00FF6D19" w:rsidRPr="00D1777C">
        <w:trPr>
          <w:jc w:val="center"/>
        </w:trPr>
        <w:tc>
          <w:tcPr>
            <w:tcW w:w="3120" w:type="dxa"/>
            <w:shd w:val="clear" w:color="auto" w:fill="FFFDF9"/>
            <w:tcMar>
              <w:top w:w="100" w:type="dxa"/>
              <w:left w:w="150" w:type="dxa"/>
              <w:bottom w:w="100" w:type="dxa"/>
              <w:right w:w="150" w:type="dxa"/>
            </w:tcMar>
          </w:tcPr>
          <w:p w:rsidR="00FF6D19" w:rsidRPr="00D1777C" w:rsidRDefault="006E157C">
            <w:pPr>
              <w:rPr>
                <w:sz w:val="28"/>
                <w:szCs w:val="28"/>
              </w:rPr>
            </w:pPr>
            <w:r w:rsidRPr="00D1777C">
              <w:rPr>
                <w:sz w:val="28"/>
                <w:szCs w:val="28"/>
              </w:rPr>
              <w:t>1x Pizza Entry Execution</w:t>
            </w:r>
          </w:p>
        </w:tc>
        <w:tc>
          <w:tcPr>
            <w:tcW w:w="3120" w:type="dxa"/>
            <w:shd w:val="clear" w:color="auto" w:fill="FFFDF9"/>
            <w:tcMar>
              <w:top w:w="100" w:type="dxa"/>
              <w:left w:w="150" w:type="dxa"/>
              <w:bottom w:w="100" w:type="dxa"/>
              <w:right w:w="150" w:type="dxa"/>
            </w:tcMar>
          </w:tcPr>
          <w:p w:rsidR="00FF6D19" w:rsidRPr="00D1777C" w:rsidRDefault="006E157C">
            <w:pPr>
              <w:rPr>
                <w:sz w:val="28"/>
                <w:szCs w:val="28"/>
              </w:rPr>
            </w:pPr>
            <w:r w:rsidRPr="00D1777C">
              <w:rPr>
                <w:sz w:val="28"/>
                <w:szCs w:val="28"/>
              </w:rPr>
              <w:t>Subtotal: Rs. 1200, Tax (5%): Rs. 60, Grand Total: Rs. 1380.</w:t>
            </w:r>
          </w:p>
        </w:tc>
        <w:tc>
          <w:tcPr>
            <w:tcW w:w="3120" w:type="dxa"/>
            <w:shd w:val="clear" w:color="auto" w:fill="FFFDF9"/>
            <w:tcMar>
              <w:top w:w="100" w:type="dxa"/>
              <w:left w:w="150" w:type="dxa"/>
              <w:bottom w:w="100" w:type="dxa"/>
              <w:right w:w="150" w:type="dxa"/>
            </w:tcMar>
          </w:tcPr>
          <w:p w:rsidR="00FF6D19" w:rsidRPr="00D1777C" w:rsidRDefault="006E157C">
            <w:pPr>
              <w:rPr>
                <w:sz w:val="28"/>
                <w:szCs w:val="28"/>
              </w:rPr>
            </w:pPr>
            <w:r w:rsidRPr="00D1777C">
              <w:rPr>
                <w:sz w:val="28"/>
                <w:szCs w:val="28"/>
              </w:rPr>
              <w:t>The system updates HTML receipt lines and writes data logs perfectly.</w:t>
            </w:r>
          </w:p>
        </w:tc>
      </w:tr>
      <w:tr w:rsidR="00FF6D19" w:rsidRPr="00D1777C">
        <w:trPr>
          <w:jc w:val="center"/>
        </w:trPr>
        <w:tc>
          <w:tcPr>
            <w:tcW w:w="3120" w:type="dxa"/>
            <w:shd w:val="clear" w:color="auto" w:fill="FFFDF9"/>
            <w:tcMar>
              <w:top w:w="100" w:type="dxa"/>
              <w:left w:w="150" w:type="dxa"/>
              <w:bottom w:w="100" w:type="dxa"/>
              <w:right w:w="150" w:type="dxa"/>
            </w:tcMar>
          </w:tcPr>
          <w:p w:rsidR="00FF6D19" w:rsidRPr="00D1777C" w:rsidRDefault="006E157C">
            <w:pPr>
              <w:rPr>
                <w:sz w:val="28"/>
                <w:szCs w:val="28"/>
              </w:rPr>
            </w:pPr>
            <w:r w:rsidRPr="00D1777C">
              <w:rPr>
                <w:sz w:val="28"/>
                <w:szCs w:val="28"/>
              </w:rPr>
              <w:t>Interactive Live Add-on Shifts</w:t>
            </w:r>
          </w:p>
        </w:tc>
        <w:tc>
          <w:tcPr>
            <w:tcW w:w="3120" w:type="dxa"/>
            <w:shd w:val="clear" w:color="auto" w:fill="FFFDF9"/>
            <w:tcMar>
              <w:top w:w="100" w:type="dxa"/>
              <w:left w:w="150" w:type="dxa"/>
              <w:bottom w:w="100" w:type="dxa"/>
              <w:right w:w="150" w:type="dxa"/>
            </w:tcMar>
          </w:tcPr>
          <w:p w:rsidR="00FF6D19" w:rsidRPr="00D1777C" w:rsidRDefault="006E157C">
            <w:pPr>
              <w:rPr>
                <w:sz w:val="28"/>
                <w:szCs w:val="28"/>
              </w:rPr>
            </w:pPr>
            <w:r w:rsidRPr="00D1777C">
              <w:rPr>
                <w:sz w:val="28"/>
                <w:szCs w:val="28"/>
              </w:rPr>
              <w:t>Triggers listeners to refresh layout figures on screen immediately.</w:t>
            </w:r>
          </w:p>
        </w:tc>
        <w:tc>
          <w:tcPr>
            <w:tcW w:w="3120" w:type="dxa"/>
            <w:shd w:val="clear" w:color="auto" w:fill="FFFDF9"/>
            <w:tcMar>
              <w:top w:w="100" w:type="dxa"/>
              <w:left w:w="150" w:type="dxa"/>
              <w:bottom w:w="100" w:type="dxa"/>
              <w:right w:w="150" w:type="dxa"/>
            </w:tcMar>
          </w:tcPr>
          <w:p w:rsidR="00FF6D19" w:rsidRPr="00D1777C" w:rsidRDefault="006E157C">
            <w:pPr>
              <w:rPr>
                <w:sz w:val="28"/>
                <w:szCs w:val="28"/>
              </w:rPr>
            </w:pPr>
            <w:r w:rsidRPr="00D1777C">
              <w:rPr>
                <w:sz w:val="28"/>
                <w:szCs w:val="28"/>
              </w:rPr>
              <w:t>Signals execute accurately, updating interface states without delay.</w:t>
            </w:r>
          </w:p>
        </w:tc>
      </w:tr>
    </w:tbl>
    <w:p w:rsidR="00FF6D19" w:rsidRDefault="00D902DE">
      <w:pPr>
        <w:pStyle w:val="Heading1"/>
      </w:pPr>
      <w:r>
        <w:lastRenderedPageBreak/>
        <w:br/>
      </w:r>
      <w:r>
        <w:br/>
      </w:r>
      <w:r w:rsidR="006E157C">
        <w:t>9. Project Conclusions &amp; Future Horizons</w:t>
      </w:r>
    </w:p>
    <w:p w:rsidR="00D1777C" w:rsidRPr="0085322A" w:rsidRDefault="006E157C">
      <w:pPr>
        <w:rPr>
          <w:sz w:val="28"/>
          <w:szCs w:val="28"/>
        </w:rPr>
      </w:pPr>
      <w:r w:rsidRPr="0085322A">
        <w:rPr>
          <w:sz w:val="28"/>
          <w:szCs w:val="28"/>
        </w:rPr>
        <w:t>The Brew Haven project successfully fulfills the core laboratory goals for the Programming Fundamental repository. It showcases a clean desktop platform that integrates custom interface files, an event controller logic engine, and persistent storage layers.</w:t>
      </w:r>
    </w:p>
    <w:p w:rsidR="00D1777C" w:rsidRDefault="00D902DE" w:rsidP="00D1777C">
      <w:pPr>
        <w:pStyle w:val="Heading1"/>
      </w:pPr>
      <w:r>
        <w:br/>
      </w:r>
      <w:r>
        <w:br/>
      </w:r>
      <w:r w:rsidR="00D1777C">
        <w:t>10. Actual ui panel</w:t>
      </w:r>
    </w:p>
    <w:p w:rsidR="00D1777C" w:rsidRPr="00D1777C" w:rsidRDefault="00D902DE" w:rsidP="00D1777C">
      <w:pPr>
        <w:pStyle w:val="Heading1"/>
        <w:rPr>
          <w:sz w:val="16"/>
          <w:szCs w:val="16"/>
        </w:rPr>
      </w:pPr>
      <w:r w:rsidRPr="00D1777C">
        <w:rPr>
          <w:noProof/>
        </w:rPr>
        <w:drawing>
          <wp:anchor distT="0" distB="0" distL="114300" distR="114300" simplePos="0" relativeHeight="251659264" behindDoc="1" locked="0" layoutInCell="1" allowOverlap="1" wp14:anchorId="06588CE0" wp14:editId="0E21231A">
            <wp:simplePos x="0" y="0"/>
            <wp:positionH relativeFrom="column">
              <wp:posOffset>-590550</wp:posOffset>
            </wp:positionH>
            <wp:positionV relativeFrom="page">
              <wp:posOffset>4972050</wp:posOffset>
            </wp:positionV>
            <wp:extent cx="7116013" cy="3676650"/>
            <wp:effectExtent l="0" t="0" r="889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116013" cy="3676650"/>
                    </a:xfrm>
                    <a:prstGeom prst="rect">
                      <a:avLst/>
                    </a:prstGeom>
                  </pic:spPr>
                </pic:pic>
              </a:graphicData>
            </a:graphic>
            <wp14:sizeRelH relativeFrom="margin">
              <wp14:pctWidth>0</wp14:pctWidth>
            </wp14:sizeRelH>
            <wp14:sizeRelV relativeFrom="margin">
              <wp14:pctHeight>0</wp14:pctHeight>
            </wp14:sizeRelV>
          </wp:anchor>
        </w:drawing>
      </w:r>
      <w:r w:rsidR="00D1777C">
        <w:br/>
      </w:r>
    </w:p>
    <w:p w:rsidR="00D1777C" w:rsidRPr="00D1777C" w:rsidRDefault="00D1777C" w:rsidP="00D1777C">
      <w:pPr>
        <w:rPr>
          <w:sz w:val="20"/>
          <w:szCs w:val="20"/>
        </w:rPr>
      </w:pPr>
    </w:p>
    <w:p w:rsidR="0085322A" w:rsidRDefault="00D1777C">
      <w:r>
        <w:br/>
      </w:r>
    </w:p>
    <w:p w:rsidR="0085322A" w:rsidRDefault="0085322A">
      <w:pPr>
        <w:spacing w:line="276" w:lineRule="auto"/>
      </w:pPr>
      <w:r>
        <w:br w:type="page"/>
      </w:r>
    </w:p>
    <w:p w:rsidR="0085322A" w:rsidRDefault="00D902DE" w:rsidP="0085322A">
      <w:pPr>
        <w:pStyle w:val="NormalWeb"/>
      </w:pPr>
      <w:r w:rsidRPr="0085322A">
        <w:rPr>
          <w:noProof/>
        </w:rPr>
        <w:lastRenderedPageBreak/>
        <w:drawing>
          <wp:anchor distT="0" distB="0" distL="114300" distR="114300" simplePos="0" relativeHeight="251662336" behindDoc="1" locked="0" layoutInCell="1" allowOverlap="1" wp14:anchorId="5CB4B310" wp14:editId="1B4657D0">
            <wp:simplePos x="0" y="0"/>
            <wp:positionH relativeFrom="column">
              <wp:posOffset>-619125</wp:posOffset>
            </wp:positionH>
            <wp:positionV relativeFrom="page">
              <wp:posOffset>1095375</wp:posOffset>
            </wp:positionV>
            <wp:extent cx="7186544" cy="36861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7186544" cy="3686175"/>
                    </a:xfrm>
                    <a:prstGeom prst="rect">
                      <a:avLst/>
                    </a:prstGeom>
                  </pic:spPr>
                </pic:pic>
              </a:graphicData>
            </a:graphic>
            <wp14:sizeRelH relativeFrom="margin">
              <wp14:pctWidth>0</wp14:pctWidth>
            </wp14:sizeRelH>
            <wp14:sizeRelV relativeFrom="margin">
              <wp14:pctHeight>0</wp14:pctHeight>
            </wp14:sizeRelV>
          </wp:anchor>
        </w:drawing>
      </w:r>
      <w:r w:rsidRPr="0085322A">
        <w:rPr>
          <w:noProof/>
        </w:rPr>
        <w:drawing>
          <wp:anchor distT="0" distB="0" distL="114300" distR="114300" simplePos="0" relativeHeight="251652096" behindDoc="1" locked="0" layoutInCell="1" allowOverlap="1" wp14:anchorId="0D2970B7" wp14:editId="09D5DFB2">
            <wp:simplePos x="0" y="0"/>
            <wp:positionH relativeFrom="column">
              <wp:posOffset>-600075</wp:posOffset>
            </wp:positionH>
            <wp:positionV relativeFrom="page">
              <wp:posOffset>5371465</wp:posOffset>
            </wp:positionV>
            <wp:extent cx="7134514" cy="3667125"/>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7134514" cy="3667125"/>
                    </a:xfrm>
                    <a:prstGeom prst="rect">
                      <a:avLst/>
                    </a:prstGeom>
                  </pic:spPr>
                </pic:pic>
              </a:graphicData>
            </a:graphic>
            <wp14:sizeRelH relativeFrom="margin">
              <wp14:pctWidth>0</wp14:pctWidth>
            </wp14:sizeRelH>
            <wp14:sizeRelV relativeFrom="margin">
              <wp14:pctHeight>0</wp14:pctHeight>
            </wp14:sizeRelV>
          </wp:anchor>
        </w:drawing>
      </w:r>
      <w:r w:rsidR="00D1777C">
        <w:br/>
      </w:r>
      <w:r w:rsidR="00D1777C">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Pr="0085322A">
        <w:rPr>
          <w:noProof/>
        </w:rPr>
        <w:lastRenderedPageBreak/>
        <w:drawing>
          <wp:anchor distT="0" distB="0" distL="114300" distR="114300" simplePos="0" relativeHeight="251649024" behindDoc="1" locked="0" layoutInCell="1" allowOverlap="1" wp14:anchorId="1FB5100A" wp14:editId="003501D7">
            <wp:simplePos x="0" y="0"/>
            <wp:positionH relativeFrom="column">
              <wp:posOffset>-600075</wp:posOffset>
            </wp:positionH>
            <wp:positionV relativeFrom="page">
              <wp:posOffset>742950</wp:posOffset>
            </wp:positionV>
            <wp:extent cx="7145579" cy="36957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7145579" cy="3695700"/>
                    </a:xfrm>
                    <a:prstGeom prst="rect">
                      <a:avLst/>
                    </a:prstGeom>
                  </pic:spPr>
                </pic:pic>
              </a:graphicData>
            </a:graphic>
            <wp14:sizeRelH relativeFrom="margin">
              <wp14:pctWidth>0</wp14:pctWidth>
            </wp14:sizeRelH>
            <wp14:sizeRelV relativeFrom="margin">
              <wp14:pctHeight>0</wp14:pctHeight>
            </wp14:sizeRelV>
          </wp:anchor>
        </w:drawing>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br/>
      </w:r>
      <w:r w:rsidR="0085322A">
        <w:rPr>
          <w:b/>
          <w:bCs/>
          <w:sz w:val="40"/>
          <w:szCs w:val="40"/>
        </w:rPr>
        <w:br/>
      </w:r>
      <w:r w:rsidR="0085322A">
        <w:rPr>
          <w:b/>
          <w:bCs/>
          <w:sz w:val="40"/>
          <w:szCs w:val="40"/>
        </w:rPr>
        <w:br/>
      </w:r>
      <w:r w:rsidR="0085322A">
        <w:rPr>
          <w:b/>
          <w:bCs/>
          <w:sz w:val="40"/>
          <w:szCs w:val="40"/>
        </w:rPr>
        <w:br/>
      </w:r>
      <w:r w:rsidRPr="0085322A">
        <w:rPr>
          <w:noProof/>
        </w:rPr>
        <w:drawing>
          <wp:anchor distT="0" distB="0" distL="114300" distR="114300" simplePos="0" relativeHeight="251655168" behindDoc="1" locked="0" layoutInCell="1" allowOverlap="1" wp14:anchorId="60B3069D" wp14:editId="4F1191DF">
            <wp:simplePos x="0" y="0"/>
            <wp:positionH relativeFrom="column">
              <wp:posOffset>-589915</wp:posOffset>
            </wp:positionH>
            <wp:positionV relativeFrom="paragraph">
              <wp:posOffset>4162425</wp:posOffset>
            </wp:positionV>
            <wp:extent cx="7119620" cy="3667125"/>
            <wp:effectExtent l="0" t="0" r="5080"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7119620" cy="3667125"/>
                    </a:xfrm>
                    <a:prstGeom prst="rect">
                      <a:avLst/>
                    </a:prstGeom>
                  </pic:spPr>
                </pic:pic>
              </a:graphicData>
            </a:graphic>
          </wp:anchor>
        </w:drawing>
      </w:r>
      <w:r w:rsidR="0085322A">
        <w:rPr>
          <w:b/>
          <w:bCs/>
          <w:sz w:val="40"/>
          <w:szCs w:val="40"/>
        </w:rPr>
        <w:br/>
      </w:r>
      <w:r w:rsidR="0085322A">
        <w:rPr>
          <w:b/>
          <w:bCs/>
          <w:sz w:val="40"/>
          <w:szCs w:val="40"/>
        </w:rPr>
        <w:br/>
      </w:r>
      <w:r w:rsidR="0085322A">
        <w:rPr>
          <w:b/>
          <w:bCs/>
          <w:sz w:val="40"/>
          <w:szCs w:val="40"/>
        </w:rPr>
        <w:br/>
      </w:r>
      <w:r>
        <w:rPr>
          <w:b/>
          <w:bCs/>
          <w:sz w:val="40"/>
          <w:szCs w:val="40"/>
        </w:rPr>
        <w:br/>
      </w:r>
      <w:r>
        <w:rPr>
          <w:b/>
          <w:bCs/>
          <w:sz w:val="40"/>
          <w:szCs w:val="40"/>
        </w:rPr>
        <w:br/>
      </w:r>
      <w:r>
        <w:rPr>
          <w:b/>
          <w:bCs/>
          <w:sz w:val="40"/>
          <w:szCs w:val="40"/>
        </w:rPr>
        <w:br/>
      </w:r>
      <w:r>
        <w:rPr>
          <w:b/>
          <w:bCs/>
          <w:sz w:val="40"/>
          <w:szCs w:val="40"/>
        </w:rPr>
        <w:br/>
      </w:r>
      <w:r>
        <w:rPr>
          <w:b/>
          <w:bCs/>
          <w:sz w:val="40"/>
          <w:szCs w:val="40"/>
        </w:rPr>
        <w:br/>
      </w:r>
      <w:r>
        <w:rPr>
          <w:b/>
          <w:bCs/>
          <w:sz w:val="40"/>
          <w:szCs w:val="40"/>
        </w:rPr>
        <w:br/>
      </w:r>
      <w:r>
        <w:rPr>
          <w:b/>
          <w:bCs/>
          <w:sz w:val="40"/>
          <w:szCs w:val="40"/>
        </w:rPr>
        <w:br/>
      </w:r>
      <w:r>
        <w:rPr>
          <w:b/>
          <w:bCs/>
          <w:sz w:val="40"/>
          <w:szCs w:val="40"/>
        </w:rPr>
        <w:br/>
      </w:r>
      <w:r>
        <w:rPr>
          <w:b/>
          <w:bCs/>
          <w:sz w:val="40"/>
          <w:szCs w:val="40"/>
        </w:rPr>
        <w:br/>
      </w:r>
      <w:r>
        <w:rPr>
          <w:b/>
          <w:bCs/>
          <w:sz w:val="40"/>
          <w:szCs w:val="40"/>
        </w:rPr>
        <w:br/>
      </w:r>
      <w:r>
        <w:rPr>
          <w:b/>
          <w:bCs/>
          <w:sz w:val="40"/>
          <w:szCs w:val="40"/>
        </w:rPr>
        <w:br/>
      </w:r>
      <w:r w:rsidR="0085322A" w:rsidRPr="0085322A">
        <w:rPr>
          <w:b/>
          <w:bCs/>
          <w:sz w:val="40"/>
          <w:szCs w:val="40"/>
        </w:rPr>
        <w:lastRenderedPageBreak/>
        <w:t xml:space="preserve">11.Backend Setup </w:t>
      </w:r>
      <w:r w:rsidR="0085322A">
        <w:rPr>
          <w:b/>
          <w:bCs/>
          <w:sz w:val="40"/>
          <w:szCs w:val="40"/>
        </w:rPr>
        <w:br/>
      </w:r>
      <w:r w:rsidR="0085322A">
        <w:rPr>
          <w:b/>
          <w:bCs/>
          <w:sz w:val="40"/>
          <w:szCs w:val="40"/>
        </w:rPr>
        <w:br/>
      </w:r>
      <w:r w:rsidR="0085322A">
        <w:t>PROGRAM STRUCTURE</w:t>
      </w:r>
    </w:p>
    <w:p w:rsidR="0085322A" w:rsidRDefault="0085322A" w:rsidP="0085322A">
      <w:pPr>
        <w:pStyle w:val="NormalWeb"/>
      </w:pPr>
      <w:r>
        <w:t>Import Libraries:</w:t>
      </w:r>
      <w:r>
        <w:br/>
        <w:t>The program imports PyQt5 modules, system libraries, and OS functions required for creating the graphical interface and controlling application behavior.</w:t>
      </w:r>
    </w:p>
    <w:p w:rsidR="0085322A" w:rsidRDefault="0085322A" w:rsidP="0085322A">
      <w:pPr>
        <w:pStyle w:val="NormalWeb"/>
      </w:pPr>
      <w:r>
        <w:t>Price Dictionary:</w:t>
      </w:r>
      <w:r>
        <w:br/>
        <w:t>A dictionary named PRICES stores the prices of all menu items including coffee, tea, burger, sandwich, fries, pizza, brownie, cookie, and muffin.</w:t>
      </w:r>
    </w:p>
    <w:p w:rsidR="0085322A" w:rsidRDefault="0085322A" w:rsidP="0085322A">
      <w:pPr>
        <w:pStyle w:val="NormalWeb"/>
      </w:pPr>
      <w:r>
        <w:t>Preparation Time Dictionary:</w:t>
      </w:r>
      <w:r>
        <w:br/>
        <w:t>PREP_TIME stores the preparation time for each item. These values are later used to estimate the total waiting time.</w:t>
      </w:r>
    </w:p>
    <w:p w:rsidR="0085322A" w:rsidRDefault="0085322A" w:rsidP="0085322A">
      <w:pPr>
        <w:pStyle w:val="NormalWeb"/>
      </w:pPr>
      <w:r>
        <w:t>Tax and Service Charges:</w:t>
      </w:r>
      <w:r>
        <w:br/>
        <w:t>TAX_RATE = 5%</w:t>
      </w:r>
      <w:r>
        <w:br/>
        <w:t>SERVICE_RATE = 10%</w:t>
      </w:r>
    </w:p>
    <w:p w:rsidR="0085322A" w:rsidRDefault="0085322A" w:rsidP="0085322A">
      <w:pPr>
        <w:pStyle w:val="NormalWeb"/>
      </w:pPr>
      <w:r>
        <w:t>Main Class:</w:t>
      </w:r>
      <w:r>
        <w:br/>
        <w:t>class BrewHaven(QMainWindow)</w:t>
      </w:r>
    </w:p>
    <w:p w:rsidR="0085322A" w:rsidRDefault="0085322A" w:rsidP="0085322A">
      <w:pPr>
        <w:pStyle w:val="NormalWeb"/>
      </w:pPr>
      <w:r>
        <w:t>Initialization:</w:t>
      </w:r>
      <w:r>
        <w:br/>
        <w:t>The constructor loads the user interface file, sets the window title, initializes spin boxes, and configures the countdown timer.</w:t>
      </w:r>
    </w:p>
    <w:p w:rsidR="0085322A" w:rsidRDefault="0085322A" w:rsidP="0085322A">
      <w:pPr>
        <w:pStyle w:val="NormalWeb"/>
      </w:pPr>
      <w:r>
        <w:t>Button Connections:</w:t>
      </w:r>
      <w:r>
        <w:br/>
        <w:t>Start Button → Welcome page to Menu page.</w:t>
      </w:r>
      <w:r>
        <w:br/>
        <w:t>Review Order → Menu page to Order page.</w:t>
      </w:r>
      <w:r>
        <w:br/>
        <w:t>Back Button → Return to Menu page.</w:t>
      </w:r>
      <w:r>
        <w:br/>
        <w:t>Bill Button → Display final bill.</w:t>
      </w:r>
      <w:r>
        <w:br/>
        <w:t>Prepare Button → Start order countdown.</w:t>
      </w:r>
    </w:p>
    <w:p w:rsidR="0085322A" w:rsidRDefault="0085322A" w:rsidP="0085322A">
      <w:pPr>
        <w:pStyle w:val="NormalWeb"/>
      </w:pPr>
      <w:r>
        <w:t>Menu Items:</w:t>
      </w:r>
      <w:r>
        <w:br/>
        <w:t>The _menu_spins dictionary stores the main menu items.</w:t>
      </w:r>
      <w:r>
        <w:br/>
        <w:t>The _addon_spins dictionary stores additional items such as brownie, cookie, and muffin.</w:t>
      </w:r>
    </w:p>
    <w:p w:rsidR="0085322A" w:rsidRDefault="0085322A" w:rsidP="0085322A">
      <w:pPr>
        <w:pStyle w:val="NormalWeb"/>
      </w:pPr>
      <w:r>
        <w:t>_get_quantities():</w:t>
      </w:r>
      <w:r>
        <w:br/>
        <w:t>Collects quantities of all selected items and returns them in dictionary form.</w:t>
      </w:r>
    </w:p>
    <w:p w:rsidR="0085322A" w:rsidRDefault="0085322A" w:rsidP="0085322A">
      <w:pPr>
        <w:pStyle w:val="NormalWeb"/>
      </w:pPr>
      <w:r>
        <w:t>_calculate_totals():</w:t>
      </w:r>
      <w:r>
        <w:br/>
        <w:t>Calculates:</w:t>
      </w:r>
      <w:r>
        <w:br/>
        <w:t>Subtotal = Price × Quantity</w:t>
      </w:r>
      <w:r>
        <w:br/>
        <w:t>Tax = Subtotal × 5%</w:t>
      </w:r>
      <w:r>
        <w:br/>
      </w:r>
      <w:r>
        <w:lastRenderedPageBreak/>
        <w:t>Service Charge = Subtotal × 10%</w:t>
      </w:r>
      <w:r>
        <w:br/>
        <w:t>Grand Total = Subtotal + Tax + Service Charge</w:t>
      </w:r>
      <w:r>
        <w:br/>
        <w:t>Preparation Time = Sum of preparation times of all items</w:t>
      </w:r>
    </w:p>
    <w:p w:rsidR="0085322A" w:rsidRDefault="0085322A" w:rsidP="0085322A">
      <w:pPr>
        <w:pStyle w:val="NormalWeb"/>
      </w:pPr>
      <w:r>
        <w:t>_build_items_table():</w:t>
      </w:r>
      <w:r>
        <w:br/>
        <w:t>Creates an HTML table to display item names, quantities, and amounts in a formatted way.</w:t>
      </w:r>
    </w:p>
    <w:p w:rsidR="0085322A" w:rsidRDefault="0085322A" w:rsidP="0085322A">
      <w:pPr>
        <w:pStyle w:val="NormalWeb"/>
      </w:pPr>
      <w:r>
        <w:t>_go_to_order_page():</w:t>
      </w:r>
      <w:r>
        <w:br/>
        <w:t>Checks whether items are selected, displays order details, calculates subtotal, and moves to the order page.</w:t>
      </w:r>
    </w:p>
    <w:p w:rsidR="0085322A" w:rsidRDefault="0085322A" w:rsidP="0085322A">
      <w:pPr>
        <w:pStyle w:val="NormalWeb"/>
      </w:pPr>
      <w:r>
        <w:t>_update_order_page_subtotal():</w:t>
      </w:r>
      <w:r>
        <w:br/>
        <w:t>Updates subtotal whenever additional items are added or changed.</w:t>
      </w:r>
    </w:p>
    <w:p w:rsidR="0085322A" w:rsidRDefault="0085322A" w:rsidP="0085322A">
      <w:pPr>
        <w:pStyle w:val="NormalWeb"/>
      </w:pPr>
      <w:r>
        <w:t>_go_to_bill_page():</w:t>
      </w:r>
      <w:r>
        <w:br/>
        <w:t>Generates the final receipt and displays:</w:t>
      </w:r>
      <w:r>
        <w:br/>
        <w:t>• Subtotal</w:t>
      </w:r>
      <w:r>
        <w:br/>
        <w:t>• Tax</w:t>
      </w:r>
      <w:r>
        <w:br/>
        <w:t>• Service Charge</w:t>
      </w:r>
      <w:r>
        <w:br/>
        <w:t>• Grand Total</w:t>
      </w:r>
      <w:r>
        <w:br/>
        <w:t>• Estimated Preparation Time</w:t>
      </w:r>
    </w:p>
    <w:p w:rsidR="0085322A" w:rsidRDefault="0085322A" w:rsidP="0085322A">
      <w:pPr>
        <w:pStyle w:val="NormalWeb"/>
      </w:pPr>
      <w:r>
        <w:t>_start_countdown():</w:t>
      </w:r>
      <w:r>
        <w:br/>
        <w:t>Starts the order preparation timer and switches to the countdown page.</w:t>
      </w:r>
    </w:p>
    <w:p w:rsidR="0085322A" w:rsidRDefault="0085322A" w:rsidP="0085322A">
      <w:pPr>
        <w:pStyle w:val="NormalWeb"/>
      </w:pPr>
      <w:r>
        <w:t>_display_time():</w:t>
      </w:r>
      <w:r>
        <w:br/>
        <w:t>Displays remaining time in minutes and seconds.</w:t>
      </w:r>
    </w:p>
    <w:p w:rsidR="0085322A" w:rsidRDefault="0085322A" w:rsidP="0085322A">
      <w:pPr>
        <w:pStyle w:val="NormalWeb"/>
      </w:pPr>
      <w:r>
        <w:t>_tick():</w:t>
      </w:r>
      <w:r>
        <w:br/>
        <w:t>Updates countdown every second and changes order status progressively until completion.</w:t>
      </w:r>
    </w:p>
    <w:p w:rsidR="0085322A" w:rsidRDefault="0085322A" w:rsidP="0085322A">
      <w:pPr>
        <w:pStyle w:val="NormalWeb"/>
      </w:pPr>
      <w:r>
        <w:t>_get_prep_total():</w:t>
      </w:r>
      <w:r>
        <w:br/>
        <w:t>Calculates the total preparation time in seconds.</w:t>
      </w:r>
    </w:p>
    <w:p w:rsidR="0085322A" w:rsidRDefault="0085322A" w:rsidP="0085322A">
      <w:pPr>
        <w:pStyle w:val="NormalWeb"/>
      </w:pPr>
      <w:r>
        <w:t>Main Program:</w:t>
      </w:r>
      <w:r>
        <w:br/>
        <w:t xml:space="preserve">if </w:t>
      </w:r>
      <w:r>
        <w:rPr>
          <w:rStyle w:val="Strong"/>
        </w:rPr>
        <w:t>name</w:t>
      </w:r>
      <w:r>
        <w:t xml:space="preserve"> == "</w:t>
      </w:r>
      <w:r>
        <w:rPr>
          <w:rStyle w:val="Strong"/>
        </w:rPr>
        <w:t>main</w:t>
      </w:r>
      <w:r>
        <w:t>"</w:t>
      </w:r>
    </w:p>
    <w:p w:rsidR="00020B48" w:rsidRPr="00020B48" w:rsidRDefault="0085322A" w:rsidP="00020B48">
      <w:pPr>
        <w:pStyle w:val="NormalWeb"/>
        <w:rPr>
          <w:sz w:val="28"/>
          <w:szCs w:val="28"/>
        </w:rPr>
      </w:pPr>
      <w:r>
        <w:t>Creates the QApplication object, opens the Brew Haven window, and starts the application loop using app.exec_().</w:t>
      </w:r>
      <w:r w:rsidR="00020B48">
        <w:br/>
      </w:r>
      <w:r w:rsidR="00020B48">
        <w:br/>
      </w:r>
      <w:r w:rsidR="00020B48">
        <w:br/>
      </w:r>
      <w:r w:rsidR="00020B48">
        <w:rPr>
          <w:b/>
          <w:bCs/>
          <w:sz w:val="40"/>
          <w:szCs w:val="40"/>
        </w:rPr>
        <w:br/>
      </w:r>
      <w:r w:rsidR="00020B48">
        <w:rPr>
          <w:b/>
          <w:bCs/>
          <w:sz w:val="40"/>
          <w:szCs w:val="40"/>
        </w:rPr>
        <w:br/>
      </w:r>
      <w:r w:rsidR="00020B48">
        <w:rPr>
          <w:b/>
          <w:bCs/>
          <w:sz w:val="40"/>
          <w:szCs w:val="40"/>
        </w:rPr>
        <w:br/>
      </w:r>
      <w:r w:rsidR="00020B48" w:rsidRPr="00020B48">
        <w:rPr>
          <w:b/>
          <w:bCs/>
          <w:sz w:val="40"/>
          <w:szCs w:val="40"/>
        </w:rPr>
        <w:lastRenderedPageBreak/>
        <w:t>12. Database System</w:t>
      </w:r>
      <w:r w:rsidR="00020B48">
        <w:br/>
      </w:r>
      <w:r w:rsidR="00020B48">
        <w:br/>
      </w:r>
      <w:r w:rsidR="00020B48">
        <w:br/>
      </w:r>
      <w:r w:rsidR="00020B48" w:rsidRPr="00020B48">
        <w:drawing>
          <wp:anchor distT="0" distB="0" distL="114300" distR="114300" simplePos="0" relativeHeight="251665408" behindDoc="1" locked="0" layoutInCell="1" allowOverlap="1" wp14:anchorId="67FE745E" wp14:editId="27C32825">
            <wp:simplePos x="0" y="0"/>
            <wp:positionH relativeFrom="column">
              <wp:posOffset>-923925</wp:posOffset>
            </wp:positionH>
            <wp:positionV relativeFrom="page">
              <wp:posOffset>1704975</wp:posOffset>
            </wp:positionV>
            <wp:extent cx="7954010" cy="4276725"/>
            <wp:effectExtent l="0" t="0" r="8890"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7954010" cy="4276725"/>
                    </a:xfrm>
                    <a:prstGeom prst="rect">
                      <a:avLst/>
                    </a:prstGeom>
                  </pic:spPr>
                </pic:pic>
              </a:graphicData>
            </a:graphic>
            <wp14:sizeRelH relativeFrom="margin">
              <wp14:pctWidth>0</wp14:pctWidth>
            </wp14:sizeRelH>
            <wp14:sizeRelV relativeFrom="margin">
              <wp14:pctHeight>0</wp14:pctHeight>
            </wp14:sizeRelV>
          </wp:anchor>
        </w:drawing>
      </w:r>
      <w:r w:rsidR="00020B48">
        <w:br/>
      </w:r>
      <w:r w:rsidR="00020B48">
        <w:br/>
      </w:r>
      <w:r w:rsidR="00020B48">
        <w:br/>
      </w:r>
      <w:r w:rsidR="00020B48">
        <w:br/>
      </w:r>
      <w:r w:rsidR="00020B48">
        <w:br/>
      </w:r>
      <w:r w:rsidR="00020B48">
        <w:br/>
      </w:r>
      <w:r w:rsidR="00020B48">
        <w:br/>
      </w:r>
      <w:r w:rsidR="00020B48">
        <w:br/>
      </w:r>
      <w:r w:rsidR="00020B48">
        <w:br/>
      </w:r>
      <w:r w:rsidR="00020B48">
        <w:br/>
      </w:r>
      <w:r w:rsidR="00020B48">
        <w:br/>
      </w:r>
      <w:r w:rsidR="00020B48">
        <w:br/>
      </w:r>
      <w:r w:rsidR="00020B48">
        <w:br/>
      </w:r>
      <w:r w:rsidR="00020B48">
        <w:br/>
      </w:r>
      <w:r w:rsidR="00020B48">
        <w:br/>
      </w:r>
      <w:r w:rsidR="00020B48">
        <w:br/>
      </w:r>
      <w:r w:rsidR="00020B48">
        <w:br/>
      </w:r>
      <w:r w:rsidR="00020B48">
        <w:br/>
      </w:r>
      <w:r w:rsidR="00020B48">
        <w:br/>
      </w:r>
      <w:r w:rsidR="00020B48">
        <w:br/>
      </w:r>
      <w:r w:rsidR="00020B48">
        <w:br/>
      </w:r>
      <w:r w:rsidR="00020B48">
        <w:br/>
      </w:r>
      <w:r w:rsidR="00020B48">
        <w:br/>
      </w:r>
      <w:r w:rsidR="00020B48">
        <w:br/>
      </w:r>
      <w:r w:rsidR="00020B48">
        <w:br/>
      </w:r>
      <w:r w:rsidR="00020B48">
        <w:br/>
      </w:r>
      <w:r w:rsidR="00020B48">
        <w:br/>
      </w:r>
      <w:r w:rsidR="00020B48">
        <w:br/>
      </w:r>
      <w:r w:rsidR="00020B48">
        <w:rPr>
          <w:b/>
          <w:bCs/>
          <w:sz w:val="40"/>
          <w:szCs w:val="40"/>
        </w:rPr>
        <w:t>13</w:t>
      </w:r>
      <w:r w:rsidR="00020B48" w:rsidRPr="00020B48">
        <w:rPr>
          <w:b/>
          <w:bCs/>
          <w:sz w:val="40"/>
          <w:szCs w:val="40"/>
        </w:rPr>
        <w:t xml:space="preserve">. </w:t>
      </w:r>
      <w:r w:rsidR="00020B48">
        <w:rPr>
          <w:b/>
          <w:bCs/>
          <w:sz w:val="40"/>
          <w:szCs w:val="40"/>
        </w:rPr>
        <w:t>Result of Project</w:t>
      </w:r>
      <w:r w:rsidR="00020B48">
        <w:rPr>
          <w:b/>
          <w:bCs/>
          <w:sz w:val="40"/>
          <w:szCs w:val="40"/>
        </w:rPr>
        <w:br/>
      </w:r>
      <w:r w:rsidR="00020B48">
        <w:rPr>
          <w:b/>
          <w:bCs/>
          <w:sz w:val="40"/>
          <w:szCs w:val="40"/>
        </w:rPr>
        <w:br/>
      </w:r>
      <w:r w:rsidR="00020B48" w:rsidRPr="00020B48">
        <w:rPr>
          <w:sz w:val="28"/>
          <w:szCs w:val="28"/>
        </w:rPr>
        <w:t>RESULT</w:t>
      </w:r>
    </w:p>
    <w:p w:rsidR="00020B48" w:rsidRPr="00020B48" w:rsidRDefault="00020B48" w:rsidP="00020B48">
      <w:pPr>
        <w:pStyle w:val="NormalWeb"/>
        <w:rPr>
          <w:sz w:val="28"/>
          <w:szCs w:val="28"/>
        </w:rPr>
      </w:pPr>
      <w:r w:rsidRPr="00020B48">
        <w:rPr>
          <w:sz w:val="28"/>
          <w:szCs w:val="28"/>
        </w:rPr>
        <w:t>The Brew Haven Café Management System was successfully designed and implemented using Python and PyQt5. The project achieved all of its objectives by providing a user-friendly graphical interface for managing café orders efficiently. The system allows customers to select menu items, review orders, calculate bills automatically, and track order preparation through a live countdown timer.</w:t>
      </w:r>
    </w:p>
    <w:p w:rsidR="00020B48" w:rsidRPr="00020B48" w:rsidRDefault="00020B48" w:rsidP="00020B48">
      <w:pPr>
        <w:pStyle w:val="NormalWeb"/>
        <w:rPr>
          <w:sz w:val="28"/>
          <w:szCs w:val="28"/>
        </w:rPr>
      </w:pPr>
      <w:r w:rsidRPr="00020B48">
        <w:rPr>
          <w:sz w:val="28"/>
          <w:szCs w:val="28"/>
        </w:rPr>
        <w:t xml:space="preserve">The application performs all calculations accurately, including subtotal, tax, service charges, and grand total. It also estimates preparation time based on </w:t>
      </w:r>
      <w:r w:rsidRPr="00020B48">
        <w:rPr>
          <w:sz w:val="28"/>
          <w:szCs w:val="28"/>
        </w:rPr>
        <w:lastRenderedPageBreak/>
        <w:t>selected items and updates the order status in real time. Additional items can be added during order review, and the final receipt is generated automatically in a well-structured format.</w:t>
      </w:r>
    </w:p>
    <w:p w:rsidR="00020B48" w:rsidRPr="00020B48" w:rsidRDefault="00020B48" w:rsidP="00020B48">
      <w:pPr>
        <w:pStyle w:val="NormalWeb"/>
        <w:rPr>
          <w:sz w:val="28"/>
          <w:szCs w:val="28"/>
        </w:rPr>
      </w:pPr>
      <w:r w:rsidRPr="00020B48">
        <w:rPr>
          <w:sz w:val="28"/>
          <w:szCs w:val="28"/>
        </w:rPr>
        <w:t>Several test cases were performed to verify the correctness and reliability of the system. The program responded correctly to different inputs, prevented invalid operations, and provided smooth navigation between all screens. All functions operated without errors, and the graphical interface remained responsive throughout execution.</w:t>
      </w:r>
    </w:p>
    <w:p w:rsidR="00020B48" w:rsidRPr="00020B48" w:rsidRDefault="00020B48" w:rsidP="00020B48">
      <w:pPr>
        <w:pStyle w:val="NormalWeb"/>
        <w:rPr>
          <w:sz w:val="28"/>
          <w:szCs w:val="28"/>
        </w:rPr>
      </w:pPr>
      <w:r w:rsidRPr="00020B48">
        <w:rPr>
          <w:sz w:val="28"/>
          <w:szCs w:val="28"/>
        </w:rPr>
        <w:t>Overall, the Brew Haven Café Management System proved to be a stable, efficient, and easy-to-use desktop application. The project successfully demonstrates the practical implementation of programming fundamentals, graphical user interface design, event handling, data structures, and real-time processing. It provides a solid foundation for future enhancements such as database integration, user accounts, online ordering, and advanced inventory management.</w:t>
      </w:r>
    </w:p>
    <w:p w:rsidR="00FF6D19" w:rsidRPr="00020B48" w:rsidRDefault="00020B48" w:rsidP="00020B48">
      <w:pPr>
        <w:pStyle w:val="NormalWeb"/>
        <w:rPr>
          <w:sz w:val="32"/>
          <w:szCs w:val="32"/>
        </w:rPr>
      </w:pPr>
      <w:r>
        <w:br/>
      </w:r>
      <w:r>
        <w:br/>
      </w:r>
      <w:r>
        <w:br/>
      </w:r>
      <w:r>
        <w:br/>
      </w:r>
      <w:r>
        <w:br/>
      </w:r>
      <w:r>
        <w:br/>
      </w:r>
      <w:r>
        <w:br/>
      </w:r>
      <w:r>
        <w:br/>
      </w:r>
      <w:r>
        <w:br/>
      </w:r>
      <w:r w:rsidRPr="00020B48">
        <w:rPr>
          <w:sz w:val="32"/>
          <w:szCs w:val="32"/>
        </w:rPr>
        <w:t>---------------------</w:t>
      </w:r>
      <w:r>
        <w:rPr>
          <w:sz w:val="32"/>
          <w:szCs w:val="32"/>
        </w:rPr>
        <w:t>---------------</w:t>
      </w:r>
      <w:r w:rsidRPr="00020B48">
        <w:rPr>
          <w:sz w:val="32"/>
          <w:szCs w:val="32"/>
        </w:rPr>
        <w:t>-</w:t>
      </w:r>
      <w:r w:rsidRPr="00020B48">
        <w:rPr>
          <w:b/>
          <w:bCs/>
          <w:i/>
          <w:iCs/>
          <w:sz w:val="32"/>
          <w:szCs w:val="32"/>
        </w:rPr>
        <w:t>THE END</w:t>
      </w:r>
      <w:r w:rsidRPr="00020B48">
        <w:rPr>
          <w:sz w:val="32"/>
          <w:szCs w:val="32"/>
        </w:rPr>
        <w:t>------</w:t>
      </w:r>
      <w:r>
        <w:rPr>
          <w:sz w:val="32"/>
          <w:szCs w:val="32"/>
        </w:rPr>
        <w:t>-------------------------------</w:t>
      </w:r>
      <w:bookmarkStart w:id="0" w:name="_GoBack"/>
      <w:bookmarkEnd w:id="0"/>
    </w:p>
    <w:sectPr w:rsidR="00FF6D19" w:rsidRPr="00020B48" w:rsidSect="00034616">
      <w:footerReference w:type="defaul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6E90" w:rsidRDefault="00B06E90">
      <w:pPr>
        <w:spacing w:after="0" w:line="240" w:lineRule="auto"/>
      </w:pPr>
      <w:r>
        <w:separator/>
      </w:r>
    </w:p>
  </w:endnote>
  <w:endnote w:type="continuationSeparator" w:id="0">
    <w:p w:rsidR="00B06E90" w:rsidRDefault="00B06E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6D19" w:rsidRDefault="006E157C">
    <w:pPr>
      <w:pStyle w:val="Footer"/>
      <w:jc w:val="right"/>
    </w:pPr>
    <w:r>
      <w:rPr>
        <w:color w:val="646464"/>
        <w:sz w:val="20"/>
      </w:rPr>
      <w:t xml:space="preserve">Page </w:t>
    </w:r>
    <w:r>
      <w:rPr>
        <w:color w:val="646464"/>
        <w:sz w:val="20"/>
      </w:rPr>
      <w:fldChar w:fldCharType="begin"/>
    </w:r>
    <w:r>
      <w:rPr>
        <w:color w:val="646464"/>
        <w:sz w:val="20"/>
      </w:rPr>
      <w:instrText>PAGE</w:instrText>
    </w:r>
    <w:r>
      <w:rPr>
        <w:color w:val="646464"/>
        <w:sz w:val="20"/>
      </w:rPr>
      <w:fldChar w:fldCharType="separate"/>
    </w:r>
    <w:r w:rsidR="00020B48">
      <w:rPr>
        <w:noProof/>
        <w:color w:val="646464"/>
        <w:sz w:val="20"/>
      </w:rPr>
      <w:t>17</w:t>
    </w:r>
    <w:r>
      <w:rPr>
        <w:color w:val="646464"/>
        <w:sz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6E90" w:rsidRDefault="00B06E90">
      <w:pPr>
        <w:spacing w:after="0" w:line="240" w:lineRule="auto"/>
      </w:pPr>
      <w:r>
        <w:separator/>
      </w:r>
    </w:p>
  </w:footnote>
  <w:footnote w:type="continuationSeparator" w:id="0">
    <w:p w:rsidR="00B06E90" w:rsidRDefault="00B06E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0B48"/>
    <w:rsid w:val="00034616"/>
    <w:rsid w:val="0006063C"/>
    <w:rsid w:val="0015074B"/>
    <w:rsid w:val="0029639D"/>
    <w:rsid w:val="00326F90"/>
    <w:rsid w:val="006E157C"/>
    <w:rsid w:val="0085322A"/>
    <w:rsid w:val="009D63A7"/>
    <w:rsid w:val="00AA1D8D"/>
    <w:rsid w:val="00AE1D32"/>
    <w:rsid w:val="00B06E90"/>
    <w:rsid w:val="00B47730"/>
    <w:rsid w:val="00C0546D"/>
    <w:rsid w:val="00CB0664"/>
    <w:rsid w:val="00D1777C"/>
    <w:rsid w:val="00D902DE"/>
    <w:rsid w:val="00FB5104"/>
    <w:rsid w:val="00FC693F"/>
    <w:rsid w:val="00FF6D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CD9E9"/>
  <w14:defaultImageDpi w14:val="300"/>
  <w15:docId w15:val="{5FAE5669-D87B-458D-8E9B-2CA7DC30D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line="300" w:lineRule="auto"/>
    </w:pPr>
    <w:rPr>
      <w:rFonts w:ascii="Georgia" w:hAnsi="Georgia"/>
      <w:color w:val="1E1E1E"/>
    </w:rPr>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b/>
      <w:bCs/>
      <w:color w:val="2A1208"/>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B8860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5322A"/>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2229714">
      <w:bodyDiv w:val="1"/>
      <w:marLeft w:val="0"/>
      <w:marRight w:val="0"/>
      <w:marTop w:val="0"/>
      <w:marBottom w:val="0"/>
      <w:divBdr>
        <w:top w:val="none" w:sz="0" w:space="0" w:color="auto"/>
        <w:left w:val="none" w:sz="0" w:space="0" w:color="auto"/>
        <w:bottom w:val="none" w:sz="0" w:space="0" w:color="auto"/>
        <w:right w:val="none" w:sz="0" w:space="0" w:color="auto"/>
      </w:divBdr>
    </w:div>
    <w:div w:id="18119409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20DEF3-4EE0-469E-8522-71DF949AD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1804</Words>
  <Characters>10288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XEE</cp:lastModifiedBy>
  <cp:revision>8</cp:revision>
  <dcterms:created xsi:type="dcterms:W3CDTF">2013-12-23T23:15:00Z</dcterms:created>
  <dcterms:modified xsi:type="dcterms:W3CDTF">2026-06-23T16:56:00Z</dcterms:modified>
  <cp:category/>
</cp:coreProperties>
</file>