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05A45" w14:textId="77777777" w:rsidR="00397696" w:rsidRDefault="00397696" w:rsidP="00397696">
      <w:pPr>
        <w:jc w:val="center"/>
        <w:rPr>
          <w:rFonts w:ascii="Times New Roman" w:hAnsi="Times New Roman" w:cs="Times New Roman"/>
          <w:b/>
          <w:bCs/>
        </w:rPr>
      </w:pPr>
    </w:p>
    <w:p w14:paraId="19F1F10A" w14:textId="7317A0CA" w:rsidR="0064500C" w:rsidRDefault="00397696" w:rsidP="00397696">
      <w:pPr>
        <w:jc w:val="center"/>
        <w:rPr>
          <w:rFonts w:ascii="Times New Roman" w:hAnsi="Times New Roman" w:cs="Times New Roman"/>
          <w:b/>
          <w:bCs/>
        </w:rPr>
      </w:pPr>
      <w:r w:rsidRPr="00397696">
        <w:rPr>
          <w:rFonts w:ascii="Times New Roman" w:hAnsi="Times New Roman" w:cs="Times New Roman"/>
          <w:b/>
          <w:bCs/>
        </w:rPr>
        <w:t>Final Project Update: Stanford Football Betting as a Statistic and Metric Based Markov Decision Problem</w:t>
      </w:r>
    </w:p>
    <w:p w14:paraId="1880E582" w14:textId="4B0D5E3A" w:rsidR="007F2811" w:rsidRDefault="00590249" w:rsidP="00932D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Reintroduce problem statement</w:t>
      </w:r>
    </w:p>
    <w:p w14:paraId="0D9C8BC5" w14:textId="3C8A1629" w:rsidR="00BC683A" w:rsidRDefault="00D54C60" w:rsidP="00932D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32D32">
        <w:rPr>
          <w:rFonts w:ascii="Times New Roman" w:hAnsi="Times New Roman" w:cs="Times New Roman"/>
        </w:rPr>
        <w:t>The first step we took was to acquire</w:t>
      </w:r>
      <w:r w:rsidR="00426E72" w:rsidRPr="00932D32">
        <w:rPr>
          <w:rFonts w:ascii="Times New Roman" w:hAnsi="Times New Roman" w:cs="Times New Roman"/>
        </w:rPr>
        <w:t xml:space="preserve"> </w:t>
      </w:r>
      <w:r w:rsidRPr="00932D32">
        <w:rPr>
          <w:rFonts w:ascii="Times New Roman" w:hAnsi="Times New Roman" w:cs="Times New Roman"/>
        </w:rPr>
        <w:t xml:space="preserve">relevant </w:t>
      </w:r>
      <w:r w:rsidR="00426E72" w:rsidRPr="00932D32">
        <w:rPr>
          <w:rFonts w:ascii="Times New Roman" w:hAnsi="Times New Roman" w:cs="Times New Roman"/>
        </w:rPr>
        <w:t xml:space="preserve">data from collegefootballdata.com </w:t>
      </w:r>
      <w:r w:rsidR="006B4389" w:rsidRPr="00932D32">
        <w:rPr>
          <w:rFonts w:ascii="Times New Roman" w:hAnsi="Times New Roman" w:cs="Times New Roman"/>
        </w:rPr>
        <w:t xml:space="preserve">on Stanford’s 2023 football season. </w:t>
      </w:r>
      <w:r w:rsidRPr="00932D32">
        <w:rPr>
          <w:rFonts w:ascii="Times New Roman" w:hAnsi="Times New Roman" w:cs="Times New Roman"/>
        </w:rPr>
        <w:t xml:space="preserve">There’s a lot to choose from, so we had to sift through a lot to </w:t>
      </w:r>
      <w:r w:rsidR="006D09F4" w:rsidRPr="00932D32">
        <w:rPr>
          <w:rFonts w:ascii="Times New Roman" w:hAnsi="Times New Roman" w:cs="Times New Roman"/>
        </w:rPr>
        <w:t>find what we’d like to use. We ultimately extracted four datasets:</w:t>
      </w:r>
      <w:r w:rsidR="006B4389" w:rsidRPr="00932D32">
        <w:rPr>
          <w:rFonts w:ascii="Times New Roman" w:hAnsi="Times New Roman" w:cs="Times New Roman"/>
        </w:rPr>
        <w:t xml:space="preserve"> </w:t>
      </w:r>
      <w:r w:rsidR="00AA0D73" w:rsidRPr="00932D32">
        <w:rPr>
          <w:rFonts w:ascii="Times New Roman" w:hAnsi="Times New Roman" w:cs="Times New Roman"/>
        </w:rPr>
        <w:t>betting data, advanced metrics</w:t>
      </w:r>
      <w:r w:rsidR="00BC683A" w:rsidRPr="00932D32">
        <w:rPr>
          <w:rFonts w:ascii="Times New Roman" w:hAnsi="Times New Roman" w:cs="Times New Roman"/>
        </w:rPr>
        <w:t xml:space="preserve"> (offense and defense PPA)</w:t>
      </w:r>
      <w:r w:rsidR="00AA0D73" w:rsidRPr="00932D32">
        <w:rPr>
          <w:rFonts w:ascii="Times New Roman" w:hAnsi="Times New Roman" w:cs="Times New Roman"/>
        </w:rPr>
        <w:t>, general game stats</w:t>
      </w:r>
      <w:r w:rsidR="002B5E3B" w:rsidRPr="00932D32">
        <w:rPr>
          <w:rFonts w:ascii="Times New Roman" w:hAnsi="Times New Roman" w:cs="Times New Roman"/>
        </w:rPr>
        <w:t xml:space="preserve"> (who won, Elos) </w:t>
      </w:r>
      <w:r w:rsidR="00AA0D73" w:rsidRPr="00932D32">
        <w:rPr>
          <w:rFonts w:ascii="Times New Roman" w:hAnsi="Times New Roman" w:cs="Times New Roman"/>
        </w:rPr>
        <w:t xml:space="preserve">, and </w:t>
      </w:r>
      <w:r w:rsidR="002B5E3B" w:rsidRPr="00932D32">
        <w:rPr>
          <w:rFonts w:ascii="Times New Roman" w:hAnsi="Times New Roman" w:cs="Times New Roman"/>
        </w:rPr>
        <w:t>team statistics (TDs, yds, etc)</w:t>
      </w:r>
      <w:r w:rsidR="0046552D" w:rsidRPr="00932D32">
        <w:rPr>
          <w:rFonts w:ascii="Times New Roman" w:hAnsi="Times New Roman" w:cs="Times New Roman"/>
        </w:rPr>
        <w:t xml:space="preserve">. We want to utilize this data to set our states and inform the </w:t>
      </w:r>
      <w:r w:rsidR="006D09F4" w:rsidRPr="00932D32">
        <w:rPr>
          <w:rFonts w:ascii="Times New Roman" w:hAnsi="Times New Roman" w:cs="Times New Roman"/>
        </w:rPr>
        <w:t>decision-making</w:t>
      </w:r>
      <w:r w:rsidR="0046552D" w:rsidRPr="00932D32">
        <w:rPr>
          <w:rFonts w:ascii="Times New Roman" w:hAnsi="Times New Roman" w:cs="Times New Roman"/>
        </w:rPr>
        <w:t xml:space="preserve"> policy.</w:t>
      </w:r>
      <w:r w:rsidRPr="00932D32">
        <w:rPr>
          <w:rFonts w:ascii="Times New Roman" w:hAnsi="Times New Roman" w:cs="Times New Roman"/>
        </w:rPr>
        <w:t xml:space="preserve"> </w:t>
      </w:r>
      <w:r w:rsidR="003E13B5" w:rsidRPr="00932D32">
        <w:rPr>
          <w:rFonts w:ascii="Times New Roman" w:hAnsi="Times New Roman" w:cs="Times New Roman"/>
        </w:rPr>
        <w:t>Since these four datasets all had data we’d like to explore, a</w:t>
      </w:r>
      <w:r w:rsidRPr="00932D32">
        <w:rPr>
          <w:rFonts w:ascii="Times New Roman" w:hAnsi="Times New Roman" w:cs="Times New Roman"/>
        </w:rPr>
        <w:t xml:space="preserve"> lot o</w:t>
      </w:r>
      <w:r w:rsidR="00925C88" w:rsidRPr="00932D32">
        <w:rPr>
          <w:rFonts w:ascii="Times New Roman" w:hAnsi="Times New Roman" w:cs="Times New Roman"/>
        </w:rPr>
        <w:t xml:space="preserve">f time has been put into reformatting these datasets into one data matrix for every single statistic, metric, </w:t>
      </w:r>
      <w:r w:rsidR="003E13B5" w:rsidRPr="00932D32">
        <w:rPr>
          <w:rFonts w:ascii="Times New Roman" w:hAnsi="Times New Roman" w:cs="Times New Roman"/>
        </w:rPr>
        <w:t>and betting line</w:t>
      </w:r>
      <w:r w:rsidR="008D6850" w:rsidRPr="00932D32">
        <w:rPr>
          <w:rFonts w:ascii="Times New Roman" w:hAnsi="Times New Roman" w:cs="Times New Roman"/>
        </w:rPr>
        <w:t xml:space="preserve"> for each week, resulting in an 11x87 matrix, with a row for each week with </w:t>
      </w:r>
      <w:r w:rsidR="00983F29" w:rsidRPr="00932D32">
        <w:rPr>
          <w:rFonts w:ascii="Times New Roman" w:hAnsi="Times New Roman" w:cs="Times New Roman"/>
        </w:rPr>
        <w:t xml:space="preserve">data. Stanford played 12 games, so </w:t>
      </w:r>
      <w:r w:rsidR="00932D32" w:rsidRPr="00932D32">
        <w:rPr>
          <w:rFonts w:ascii="Times New Roman" w:hAnsi="Times New Roman" w:cs="Times New Roman"/>
        </w:rPr>
        <w:t>one week was omitted due to lack of betting data</w:t>
      </w:r>
    </w:p>
    <w:p w14:paraId="646D0F2C" w14:textId="662BC70E" w:rsidR="00932D32" w:rsidRDefault="00932D32" w:rsidP="00932D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then had to </w:t>
      </w:r>
      <w:r w:rsidR="00467A75">
        <w:rPr>
          <w:rFonts w:ascii="Times New Roman" w:hAnsi="Times New Roman" w:cs="Times New Roman"/>
        </w:rPr>
        <w:t>formulate the problem as an MDP</w:t>
      </w:r>
    </w:p>
    <w:p w14:paraId="52724107" w14:textId="6CA023CF" w:rsidR="00467A75" w:rsidRDefault="00467A75" w:rsidP="007F28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states are the relevant statistics, metrics, and betting lines for a given week</w:t>
      </w:r>
      <w:r w:rsidR="007F2811">
        <w:rPr>
          <w:rFonts w:ascii="Times New Roman" w:hAnsi="Times New Roman" w:cs="Times New Roman"/>
        </w:rPr>
        <w:t>. We want our model to be used as if it was in the present day, so the algorithm has access to previous weeks</w:t>
      </w:r>
      <w:r w:rsidR="00794066">
        <w:rPr>
          <w:rFonts w:ascii="Times New Roman" w:hAnsi="Times New Roman" w:cs="Times New Roman"/>
        </w:rPr>
        <w:t xml:space="preserve"> as it iterates through the schedule</w:t>
      </w:r>
      <w:r w:rsidR="007F2811">
        <w:rPr>
          <w:rFonts w:ascii="Times New Roman" w:hAnsi="Times New Roman" w:cs="Times New Roman"/>
        </w:rPr>
        <w:t>, but not the weeks ahead, even though we know the re</w:t>
      </w:r>
      <w:r w:rsidR="00794066">
        <w:rPr>
          <w:rFonts w:ascii="Times New Roman" w:hAnsi="Times New Roman" w:cs="Times New Roman"/>
        </w:rPr>
        <w:t>sults. We used a previous season so we can</w:t>
      </w:r>
      <w:r w:rsidR="00590249">
        <w:rPr>
          <w:rFonts w:ascii="Times New Roman" w:hAnsi="Times New Roman" w:cs="Times New Roman"/>
        </w:rPr>
        <w:t xml:space="preserve"> calculate the total profit one would gain by using the model and comparing it to baselines</w:t>
      </w:r>
    </w:p>
    <w:p w14:paraId="230BB182" w14:textId="750F30D0" w:rsidR="00590249" w:rsidRDefault="00590249" w:rsidP="007F28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actions for now are “bet</w:t>
      </w:r>
      <w:r w:rsidR="0023287B">
        <w:rPr>
          <w:rFonts w:ascii="Times New Roman" w:hAnsi="Times New Roman" w:cs="Times New Roman"/>
        </w:rPr>
        <w:t xml:space="preserve"> Stanford win</w:t>
      </w:r>
      <w:r>
        <w:rPr>
          <w:rFonts w:ascii="Times New Roman" w:hAnsi="Times New Roman" w:cs="Times New Roman"/>
        </w:rPr>
        <w:t>” and “no bet”</w:t>
      </w:r>
      <w:r w:rsidR="0035453B">
        <w:rPr>
          <w:rFonts w:ascii="Times New Roman" w:hAnsi="Times New Roman" w:cs="Times New Roman"/>
        </w:rPr>
        <w:t xml:space="preserve"> for simplicity. </w:t>
      </w:r>
      <w:r w:rsidR="0023287B">
        <w:rPr>
          <w:rFonts w:ascii="Times New Roman" w:hAnsi="Times New Roman" w:cs="Times New Roman"/>
        </w:rPr>
        <w:t xml:space="preserve">We assume the bettor is a loyal Tree and will not bet Stanford to lose. </w:t>
      </w:r>
      <w:r w:rsidR="0035453B">
        <w:rPr>
          <w:rFonts w:ascii="Times New Roman" w:hAnsi="Times New Roman" w:cs="Times New Roman"/>
        </w:rPr>
        <w:t>We ultimately want to explore taking other bets, such as covering the spread</w:t>
      </w:r>
      <w:r w:rsidR="00DB4C13">
        <w:rPr>
          <w:rFonts w:ascii="Times New Roman" w:hAnsi="Times New Roman" w:cs="Times New Roman"/>
        </w:rPr>
        <w:t xml:space="preserve"> or betting on the opponent, but we want to first prove the model works to an extent</w:t>
      </w:r>
      <w:r w:rsidR="00B8539E">
        <w:rPr>
          <w:rFonts w:ascii="Times New Roman" w:hAnsi="Times New Roman" w:cs="Times New Roman"/>
        </w:rPr>
        <w:t>.</w:t>
      </w:r>
    </w:p>
    <w:p w14:paraId="0CE0D8C7" w14:textId="7AC690A0" w:rsidR="00DB4C13" w:rsidRDefault="00DB4C13" w:rsidP="007F28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transition model </w:t>
      </w:r>
      <w:r w:rsidR="002813F7">
        <w:rPr>
          <w:rFonts w:ascii="Times New Roman" w:hAnsi="Times New Roman" w:cs="Times New Roman"/>
        </w:rPr>
        <w:t>follows the progression of the season. After each week, the states update</w:t>
      </w:r>
      <w:r w:rsidR="00E4776A">
        <w:rPr>
          <w:rFonts w:ascii="Times New Roman" w:hAnsi="Times New Roman" w:cs="Times New Roman"/>
        </w:rPr>
        <w:t>.</w:t>
      </w:r>
    </w:p>
    <w:p w14:paraId="7BE72E47" w14:textId="22042EF3" w:rsidR="00C04EFC" w:rsidRPr="00C04EFC" w:rsidRDefault="002813F7" w:rsidP="00C04E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reward function is based on the betting outcome of each week</w:t>
      </w:r>
      <w:r w:rsidR="009F3418">
        <w:rPr>
          <w:rFonts w:ascii="Times New Roman" w:hAnsi="Times New Roman" w:cs="Times New Roman"/>
        </w:rPr>
        <w:t>. For now, a bet action equates to a $100 moneyline bet. If the action is bet and Stanford wins</w:t>
      </w:r>
      <w:r w:rsidR="00E4776A">
        <w:rPr>
          <w:rFonts w:ascii="Times New Roman" w:hAnsi="Times New Roman" w:cs="Times New Roman"/>
        </w:rPr>
        <w:t>, the reward depends on the odds for the game</w:t>
      </w:r>
      <w:r w:rsidR="008D4F6D">
        <w:rPr>
          <w:rFonts w:ascii="Times New Roman" w:hAnsi="Times New Roman" w:cs="Times New Roman"/>
        </w:rPr>
        <w:t>. If the action is bet and Stanford loses, the reward is -100. Reward is 0 if the action is no bet</w:t>
      </w:r>
      <w:r w:rsidR="00570427">
        <w:rPr>
          <w:rFonts w:ascii="Times New Roman" w:hAnsi="Times New Roman" w:cs="Times New Roman"/>
        </w:rPr>
        <w:t>.</w:t>
      </w:r>
      <w:r w:rsidR="007B644E">
        <w:rPr>
          <w:rFonts w:ascii="Times New Roman" w:hAnsi="Times New Roman" w:cs="Times New Roman"/>
        </w:rPr>
        <w:t xml:space="preserve"> If </w:t>
      </w:r>
      <w:r w:rsidR="00F9696D">
        <w:rPr>
          <w:rFonts w:ascii="Times New Roman" w:hAnsi="Times New Roman" w:cs="Times New Roman"/>
        </w:rPr>
        <w:t xml:space="preserve">we’re feeling fancy, the below code can be put into equation form for </w:t>
      </w:r>
      <w:r w:rsidR="00F9696D">
        <w:rPr>
          <w:rFonts w:ascii="Times New Roman" w:hAnsi="Times New Roman" w:cs="Times New Roman"/>
          <w:i/>
          <w:iCs/>
        </w:rPr>
        <w:t>R(s, a)</w:t>
      </w:r>
      <w:r w:rsidR="00814485">
        <w:rPr>
          <w:rFonts w:ascii="Times New Roman" w:hAnsi="Times New Roman" w:cs="Times New Roman"/>
        </w:rPr>
        <w:t>. Reward function is likely set in stone</w:t>
      </w:r>
    </w:p>
    <w:p w14:paraId="0573C90D" w14:textId="38CEA82E" w:rsidR="007B644E" w:rsidRPr="007B644E" w:rsidRDefault="007B644E" w:rsidP="007B644E">
      <w:pPr>
        <w:ind w:left="720"/>
        <w:jc w:val="center"/>
        <w:rPr>
          <w:rFonts w:ascii="Times New Roman" w:hAnsi="Times New Roman" w:cs="Times New Roman"/>
        </w:rPr>
      </w:pPr>
      <w:r w:rsidRPr="007B644E">
        <w:rPr>
          <w:rFonts w:ascii="Times New Roman" w:hAnsi="Times New Roman" w:cs="Times New Roman"/>
        </w:rPr>
        <w:drawing>
          <wp:inline distT="0" distB="0" distL="0" distR="0" wp14:anchorId="6B16B910" wp14:editId="7F12990B">
            <wp:extent cx="4271010" cy="1115208"/>
            <wp:effectExtent l="0" t="0" r="0" b="8890"/>
            <wp:docPr id="176079727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97278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8529" cy="111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7060" w14:textId="747B59E0" w:rsidR="002D0BC8" w:rsidRPr="00C04EFC" w:rsidRDefault="00C04EFC" w:rsidP="00C04E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814485">
        <w:rPr>
          <w:rFonts w:ascii="Times New Roman" w:hAnsi="Times New Roman" w:cs="Times New Roman"/>
        </w:rPr>
        <w:t xml:space="preserve">meat of the project will </w:t>
      </w:r>
      <w:r w:rsidR="00820FBE">
        <w:rPr>
          <w:rFonts w:ascii="Times New Roman" w:hAnsi="Times New Roman" w:cs="Times New Roman"/>
        </w:rPr>
        <w:t xml:space="preserve">be the policy. Since the objective is to maximize cumulative rewards, we hope to use the metrics and statistics available to us </w:t>
      </w:r>
      <w:r w:rsidR="002A7DFA">
        <w:rPr>
          <w:rFonts w:ascii="Times New Roman" w:hAnsi="Times New Roman" w:cs="Times New Roman"/>
        </w:rPr>
        <w:t xml:space="preserve">to decide on the policy. </w:t>
      </w:r>
      <w:r w:rsidR="00F47BBF">
        <w:rPr>
          <w:rFonts w:ascii="Times New Roman" w:hAnsi="Times New Roman" w:cs="Times New Roman"/>
        </w:rPr>
        <w:t xml:space="preserve">Below is a graph using a random policy on the data. It’s obviously not good. </w:t>
      </w:r>
    </w:p>
    <w:p w14:paraId="14E23647" w14:textId="481CE479" w:rsidR="002D0BC8" w:rsidRDefault="002D0BC8" w:rsidP="00397696">
      <w:pPr>
        <w:jc w:val="center"/>
        <w:rPr>
          <w:rFonts w:ascii="Times New Roman" w:hAnsi="Times New Roman" w:cs="Times New Roman"/>
          <w:b/>
          <w:bCs/>
        </w:rPr>
      </w:pPr>
      <w:r w:rsidRPr="002D0BC8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1775CA41" wp14:editId="64613274">
            <wp:extent cx="4606290" cy="2381393"/>
            <wp:effectExtent l="0" t="0" r="3810" b="0"/>
            <wp:docPr id="496947865" name="Picture 1" descr="A graph with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47865" name="Picture 1" descr="A graph with green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9833" cy="238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5272" w14:textId="37987DEF" w:rsidR="00591089" w:rsidRPr="009F53EC" w:rsidRDefault="00591089" w:rsidP="005910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My first instinct is to compare the betting odds to the difference of the Elos, and if the risk is worth it</w:t>
      </w:r>
      <w:r>
        <w:rPr>
          <w:rFonts w:ascii="Times New Roman" w:hAnsi="Times New Roman" w:cs="Times New Roman"/>
        </w:rPr>
        <w:t xml:space="preserve">, take the bet. We can also integrate other metrics like </w:t>
      </w:r>
      <w:r w:rsidR="000D19E0">
        <w:rPr>
          <w:rFonts w:ascii="Times New Roman" w:hAnsi="Times New Roman" w:cs="Times New Roman"/>
        </w:rPr>
        <w:t>offensive/defensive PPAs</w:t>
      </w:r>
      <w:r w:rsidR="00C17D80">
        <w:rPr>
          <w:rFonts w:ascii="Times New Roman" w:hAnsi="Times New Roman" w:cs="Times New Roman"/>
        </w:rPr>
        <w:t xml:space="preserve">, explosiveness, play success rate, etc. but that is an area of exploration. </w:t>
      </w:r>
      <w:r w:rsidR="00F661CC">
        <w:rPr>
          <w:rFonts w:ascii="Times New Roman" w:hAnsi="Times New Roman" w:cs="Times New Roman"/>
        </w:rPr>
        <w:t xml:space="preserve">I’d </w:t>
      </w:r>
      <w:r w:rsidR="003E7C79">
        <w:rPr>
          <w:rFonts w:ascii="Times New Roman" w:hAnsi="Times New Roman" w:cs="Times New Roman"/>
        </w:rPr>
        <w:t xml:space="preserve">say we go with a reinforcement learning based policy like Q-learning or Sarsa, but we are open to any suggestions. </w:t>
      </w:r>
      <w:r w:rsidR="000A574B">
        <w:rPr>
          <w:rFonts w:ascii="Times New Roman" w:hAnsi="Times New Roman" w:cs="Times New Roman"/>
        </w:rPr>
        <w:t>Honing in on the policy will be our focus going forward.</w:t>
      </w:r>
    </w:p>
    <w:p w14:paraId="15394000" w14:textId="28BCDAE4" w:rsidR="009F53EC" w:rsidRPr="000A574B" w:rsidRDefault="009F53EC" w:rsidP="005910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We plan for our deliverables to be Profit vs Time plots. </w:t>
      </w:r>
      <w:r w:rsidR="00EB5674">
        <w:rPr>
          <w:rFonts w:ascii="Times New Roman" w:hAnsi="Times New Roman" w:cs="Times New Roman"/>
        </w:rPr>
        <w:t xml:space="preserve">Initially, we’ll compare whatever policy(s) with a random policy </w:t>
      </w:r>
      <w:r w:rsidR="00BA513A">
        <w:rPr>
          <w:rFonts w:ascii="Times New Roman" w:hAnsi="Times New Roman" w:cs="Times New Roman"/>
        </w:rPr>
        <w:t xml:space="preserve">to see how profitable we are. Since there are only 11 times a bet can be made, we might run </w:t>
      </w:r>
      <w:r w:rsidR="002E25B9">
        <w:rPr>
          <w:rFonts w:ascii="Times New Roman" w:hAnsi="Times New Roman" w:cs="Times New Roman"/>
        </w:rPr>
        <w:t xml:space="preserve">many random policies and take an average to set a reliable baseline. Ideally we </w:t>
      </w:r>
      <w:r w:rsidR="00B267E8">
        <w:rPr>
          <w:rFonts w:ascii="Times New Roman" w:hAnsi="Times New Roman" w:cs="Times New Roman"/>
        </w:rPr>
        <w:t xml:space="preserve">consistently beat a random policy for the 2023 Stanford season. </w:t>
      </w:r>
      <w:r w:rsidR="002E25B9">
        <w:rPr>
          <w:rFonts w:ascii="Times New Roman" w:hAnsi="Times New Roman" w:cs="Times New Roman"/>
        </w:rPr>
        <w:t xml:space="preserve">To further </w:t>
      </w:r>
      <w:r w:rsidR="00B267E8">
        <w:rPr>
          <w:rFonts w:ascii="Times New Roman" w:hAnsi="Times New Roman" w:cs="Times New Roman"/>
        </w:rPr>
        <w:t xml:space="preserve">test the robustness of our algorithm, </w:t>
      </w:r>
      <w:r w:rsidR="00DF38E2">
        <w:rPr>
          <w:rFonts w:ascii="Times New Roman" w:hAnsi="Times New Roman" w:cs="Times New Roman"/>
        </w:rPr>
        <w:t>we’ll attempt to extend it to other teams</w:t>
      </w:r>
      <w:r w:rsidR="00E30412">
        <w:rPr>
          <w:rFonts w:ascii="Times New Roman" w:hAnsi="Times New Roman" w:cs="Times New Roman"/>
        </w:rPr>
        <w:t xml:space="preserve">, but that will be a stretch goal, since the more data would have to be acquired, evaluated, and reformatted accordingly, which isn’t really the focus of this class. We </w:t>
      </w:r>
      <w:r w:rsidR="00FC1F46">
        <w:rPr>
          <w:rFonts w:ascii="Times New Roman" w:hAnsi="Times New Roman" w:cs="Times New Roman"/>
        </w:rPr>
        <w:t>might also compare how our algorithm fares for different betting websites, which would have different lines (</w:t>
      </w:r>
      <w:r w:rsidR="00F96DC4">
        <w:rPr>
          <w:rFonts w:ascii="Times New Roman" w:hAnsi="Times New Roman" w:cs="Times New Roman"/>
        </w:rPr>
        <w:t>bar graphs).</w:t>
      </w:r>
    </w:p>
    <w:p w14:paraId="25CFFFE3" w14:textId="271A8992" w:rsidR="000A574B" w:rsidRPr="000A574B" w:rsidRDefault="000A574B" w:rsidP="005910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Some </w:t>
      </w:r>
      <w:r w:rsidR="00F96DC4">
        <w:rPr>
          <w:rFonts w:ascii="Times New Roman" w:hAnsi="Times New Roman" w:cs="Times New Roman"/>
        </w:rPr>
        <w:t>things I’d want TA feedback on</w:t>
      </w:r>
      <w:r w:rsidR="0080464B">
        <w:rPr>
          <w:rFonts w:ascii="Times New Roman" w:hAnsi="Times New Roman" w:cs="Times New Roman"/>
        </w:rPr>
        <w:t>. Feel free to add anything</w:t>
      </w:r>
    </w:p>
    <w:p w14:paraId="01C0AA66" w14:textId="50558881" w:rsidR="000A574B" w:rsidRPr="00F96DC4" w:rsidRDefault="000A574B" w:rsidP="000A574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Do we have enough data if it’s only 11 weeks’ worth and a sequential problem? For example, if we’re betting on Week 2, we only have the outcome of Week 1 to build on. Would it benefit us to go back in time to a bunch of other Stanford seasons and use that data to train the algorithm or something?</w:t>
      </w:r>
    </w:p>
    <w:p w14:paraId="1A5225A2" w14:textId="2213734D" w:rsidR="00F96DC4" w:rsidRPr="000A574B" w:rsidRDefault="00F96DC4" w:rsidP="000A574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Would certain methods work best here?</w:t>
      </w:r>
    </w:p>
    <w:sectPr w:rsidR="00F96DC4" w:rsidRPr="000A574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BF9611" w14:textId="77777777" w:rsidR="00F70AE7" w:rsidRDefault="00F70AE7" w:rsidP="00397696">
      <w:pPr>
        <w:spacing w:after="0" w:line="240" w:lineRule="auto"/>
      </w:pPr>
      <w:r>
        <w:separator/>
      </w:r>
    </w:p>
  </w:endnote>
  <w:endnote w:type="continuationSeparator" w:id="0">
    <w:p w14:paraId="6A890A5C" w14:textId="77777777" w:rsidR="00F70AE7" w:rsidRDefault="00F70AE7" w:rsidP="00397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E3BE87" w14:textId="77777777" w:rsidR="00F70AE7" w:rsidRDefault="00F70AE7" w:rsidP="00397696">
      <w:pPr>
        <w:spacing w:after="0" w:line="240" w:lineRule="auto"/>
      </w:pPr>
      <w:r>
        <w:separator/>
      </w:r>
    </w:p>
  </w:footnote>
  <w:footnote w:type="continuationSeparator" w:id="0">
    <w:p w14:paraId="697A9F2F" w14:textId="77777777" w:rsidR="00F70AE7" w:rsidRDefault="00F70AE7" w:rsidP="003976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A1AAE" w14:textId="1756A8CB" w:rsidR="00397696" w:rsidRPr="00397696" w:rsidRDefault="00397696" w:rsidP="00397696">
    <w:pPr>
      <w:pStyle w:val="Header"/>
      <w:jc w:val="right"/>
      <w:rPr>
        <w:rFonts w:ascii="Times New Roman" w:hAnsi="Times New Roman" w:cs="Times New Roman"/>
      </w:rPr>
    </w:pPr>
    <w:r w:rsidRPr="00397696">
      <w:rPr>
        <w:rFonts w:ascii="Times New Roman" w:hAnsi="Times New Roman" w:cs="Times New Roman"/>
      </w:rPr>
      <w:t>Zain Jamal &amp; Sean Auer</w:t>
    </w:r>
  </w:p>
  <w:p w14:paraId="067F7AF8" w14:textId="5E01EA60" w:rsidR="00397696" w:rsidRPr="00397696" w:rsidRDefault="00397696" w:rsidP="00397696">
    <w:pPr>
      <w:pStyle w:val="Header"/>
      <w:jc w:val="right"/>
      <w:rPr>
        <w:rFonts w:ascii="Times New Roman" w:hAnsi="Times New Roman" w:cs="Times New Roman"/>
      </w:rPr>
    </w:pPr>
    <w:r w:rsidRPr="00397696">
      <w:rPr>
        <w:rFonts w:ascii="Times New Roman" w:hAnsi="Times New Roman" w:cs="Times New Roman"/>
      </w:rPr>
      <w:t>AA228</w:t>
    </w:r>
  </w:p>
  <w:p w14:paraId="5262342C" w14:textId="3EB0F1B6" w:rsidR="00397696" w:rsidRPr="00397696" w:rsidRDefault="00397696" w:rsidP="00397696">
    <w:pPr>
      <w:pStyle w:val="Header"/>
      <w:jc w:val="right"/>
      <w:rPr>
        <w:rFonts w:ascii="Times New Roman" w:hAnsi="Times New Roman" w:cs="Times New Roman"/>
      </w:rPr>
    </w:pPr>
    <w:r w:rsidRPr="00397696">
      <w:rPr>
        <w:rFonts w:ascii="Times New Roman" w:hAnsi="Times New Roman" w:cs="Times New Roman"/>
      </w:rPr>
      <w:t>11/14/2024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DD23F4"/>
    <w:multiLevelType w:val="hybridMultilevel"/>
    <w:tmpl w:val="13948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EF2676"/>
    <w:multiLevelType w:val="hybridMultilevel"/>
    <w:tmpl w:val="8DB25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696564"/>
    <w:multiLevelType w:val="hybridMultilevel"/>
    <w:tmpl w:val="DC009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865714">
    <w:abstractNumId w:val="0"/>
  </w:num>
  <w:num w:numId="2" w16cid:durableId="926185629">
    <w:abstractNumId w:val="2"/>
  </w:num>
  <w:num w:numId="3" w16cid:durableId="1809784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17"/>
    <w:rsid w:val="000A574B"/>
    <w:rsid w:val="000D19E0"/>
    <w:rsid w:val="0023287B"/>
    <w:rsid w:val="002813F7"/>
    <w:rsid w:val="002A7DFA"/>
    <w:rsid w:val="002B5E3B"/>
    <w:rsid w:val="002D0BC8"/>
    <w:rsid w:val="002E25B9"/>
    <w:rsid w:val="0035453B"/>
    <w:rsid w:val="00397696"/>
    <w:rsid w:val="003E13B5"/>
    <w:rsid w:val="003E7C79"/>
    <w:rsid w:val="00426E72"/>
    <w:rsid w:val="0046552D"/>
    <w:rsid w:val="00467A75"/>
    <w:rsid w:val="00570427"/>
    <w:rsid w:val="00590249"/>
    <w:rsid w:val="00591089"/>
    <w:rsid w:val="0064500C"/>
    <w:rsid w:val="006B4389"/>
    <w:rsid w:val="006D09F4"/>
    <w:rsid w:val="00794066"/>
    <w:rsid w:val="007B644E"/>
    <w:rsid w:val="007F2811"/>
    <w:rsid w:val="0080464B"/>
    <w:rsid w:val="00814485"/>
    <w:rsid w:val="00820FBE"/>
    <w:rsid w:val="008D4F6D"/>
    <w:rsid w:val="008D6850"/>
    <w:rsid w:val="00925C88"/>
    <w:rsid w:val="00932D32"/>
    <w:rsid w:val="00983F29"/>
    <w:rsid w:val="009F198A"/>
    <w:rsid w:val="009F3418"/>
    <w:rsid w:val="009F53EC"/>
    <w:rsid w:val="00AA0D73"/>
    <w:rsid w:val="00B267E8"/>
    <w:rsid w:val="00B75B17"/>
    <w:rsid w:val="00B8539E"/>
    <w:rsid w:val="00BA513A"/>
    <w:rsid w:val="00BC683A"/>
    <w:rsid w:val="00C04EFC"/>
    <w:rsid w:val="00C17D80"/>
    <w:rsid w:val="00D54C60"/>
    <w:rsid w:val="00DB4C13"/>
    <w:rsid w:val="00DF38E2"/>
    <w:rsid w:val="00E30412"/>
    <w:rsid w:val="00E4776A"/>
    <w:rsid w:val="00EB5674"/>
    <w:rsid w:val="00F070E5"/>
    <w:rsid w:val="00F47BBF"/>
    <w:rsid w:val="00F661CC"/>
    <w:rsid w:val="00F70AE7"/>
    <w:rsid w:val="00F9696D"/>
    <w:rsid w:val="00F96DC4"/>
    <w:rsid w:val="00FC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BB6C1"/>
  <w15:chartTrackingRefBased/>
  <w15:docId w15:val="{25080365-F68A-4266-9D9E-ED2E3CB1A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B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B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B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B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B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B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B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B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B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B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B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B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B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B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B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B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B1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97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696"/>
  </w:style>
  <w:style w:type="paragraph" w:styleId="Footer">
    <w:name w:val="footer"/>
    <w:basedOn w:val="Normal"/>
    <w:link w:val="FooterChar"/>
    <w:uiPriority w:val="99"/>
    <w:unhideWhenUsed/>
    <w:rsid w:val="00397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696"/>
  </w:style>
  <w:style w:type="paragraph" w:styleId="Revision">
    <w:name w:val="Revision"/>
    <w:hidden/>
    <w:uiPriority w:val="99"/>
    <w:semiHidden/>
    <w:rsid w:val="003976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B9E2629726F14C9850A71D7B7F6042" ma:contentTypeVersion="9" ma:contentTypeDescription="Create a new document." ma:contentTypeScope="" ma:versionID="3522c625ad84bf29b1de564fcd5ea90a">
  <xsd:schema xmlns:xsd="http://www.w3.org/2001/XMLSchema" xmlns:xs="http://www.w3.org/2001/XMLSchema" xmlns:p="http://schemas.microsoft.com/office/2006/metadata/properties" xmlns:ns3="12b95aea-ef64-42b7-b27b-066e75a16ef9" xmlns:ns4="950ce599-bc7d-4fe7-83a1-6091fa157f46" targetNamespace="http://schemas.microsoft.com/office/2006/metadata/properties" ma:root="true" ma:fieldsID="b64efc5c8b816a7bf417beca7552ad13" ns3:_="" ns4:_="">
    <xsd:import namespace="12b95aea-ef64-42b7-b27b-066e75a16ef9"/>
    <xsd:import namespace="950ce599-bc7d-4fe7-83a1-6091fa157f46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b95aea-ef64-42b7-b27b-066e75a16ef9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DateTaken" ma:index="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0ce599-bc7d-4fe7-83a1-6091fa157f4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2b95aea-ef64-42b7-b27b-066e75a16ef9" xsi:nil="true"/>
  </documentManagement>
</p:properties>
</file>

<file path=customXml/itemProps1.xml><?xml version="1.0" encoding="utf-8"?>
<ds:datastoreItem xmlns:ds="http://schemas.openxmlformats.org/officeDocument/2006/customXml" ds:itemID="{7F5E1387-AFAB-4DE0-8B37-B34250C5C8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b95aea-ef64-42b7-b27b-066e75a16ef9"/>
    <ds:schemaRef ds:uri="950ce599-bc7d-4fe7-83a1-6091fa157f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C7C2E3-93DD-4B53-BBFF-EF1ADC30BE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597B22-86CB-40D8-B061-B87FCD417E28}">
  <ds:schemaRefs>
    <ds:schemaRef ds:uri="http://schemas.microsoft.com/office/2006/metadata/properties"/>
    <ds:schemaRef ds:uri="http://schemas.microsoft.com/office/infopath/2007/PartnerControls"/>
    <ds:schemaRef ds:uri="12b95aea-ef64-42b7-b27b-066e75a16ef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610</Words>
  <Characters>3478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Jamal</dc:creator>
  <cp:keywords/>
  <dc:description/>
  <cp:lastModifiedBy>Zain Jamal</cp:lastModifiedBy>
  <cp:revision>53</cp:revision>
  <dcterms:created xsi:type="dcterms:W3CDTF">2024-11-15T05:02:00Z</dcterms:created>
  <dcterms:modified xsi:type="dcterms:W3CDTF">2024-11-15T05:54:00Z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0x0101000DB9E2629726F14C9850A71D7B7F6042</vt:lpwstr>
  </property>
</Properties>
</file>