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8DB4" w14:textId="77777777" w:rsidR="00560088" w:rsidRPr="00666EB2" w:rsidRDefault="00560088" w:rsidP="00560088">
      <w:pPr>
        <w:jc w:val="center"/>
        <w:rPr>
          <w:rFonts w:ascii="Times New Roman" w:hAnsi="Times New Roman" w:cs="Times New Roman"/>
          <w:b/>
          <w:bCs/>
          <w:sz w:val="32"/>
          <w:szCs w:val="32"/>
        </w:rPr>
      </w:pPr>
      <w:r w:rsidRPr="00666EB2">
        <w:rPr>
          <w:rFonts w:ascii="Times New Roman" w:hAnsi="Times New Roman" w:cs="Times New Roman"/>
          <w:b/>
          <w:bCs/>
          <w:sz w:val="32"/>
          <w:szCs w:val="32"/>
        </w:rPr>
        <w:t>Advanced Deep Learning</w:t>
      </w:r>
    </w:p>
    <w:p w14:paraId="587927F4" w14:textId="77777777" w:rsidR="00560088" w:rsidRDefault="00560088" w:rsidP="00560088">
      <w:pPr>
        <w:jc w:val="center"/>
        <w:rPr>
          <w:rFonts w:ascii="Times New Roman" w:hAnsi="Times New Roman" w:cs="Times New Roman"/>
          <w:b/>
          <w:bCs/>
          <w:sz w:val="28"/>
        </w:rPr>
      </w:pPr>
    </w:p>
    <w:p w14:paraId="3AFE9541" w14:textId="77777777" w:rsidR="00560088" w:rsidRDefault="00560088" w:rsidP="00560088">
      <w:pPr>
        <w:jc w:val="center"/>
        <w:rPr>
          <w:rFonts w:ascii="Times New Roman" w:hAnsi="Times New Roman" w:cs="Times New Roman"/>
        </w:rPr>
      </w:pPr>
      <w:r>
        <w:rPr>
          <w:rFonts w:ascii="Times New Roman" w:hAnsi="Times New Roman" w:cs="Times New Roman"/>
          <w:noProof/>
        </w:rPr>
        <w:drawing>
          <wp:inline distT="0" distB="0" distL="0" distR="0" wp14:anchorId="545BB68B" wp14:editId="5D76E03A">
            <wp:extent cx="3223775" cy="641311"/>
            <wp:effectExtent l="0" t="0" r="0" b="6985"/>
            <wp:docPr id="702287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87449" name="Picture 7022874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0566" cy="660566"/>
                    </a:xfrm>
                    <a:prstGeom prst="rect">
                      <a:avLst/>
                    </a:prstGeom>
                  </pic:spPr>
                </pic:pic>
              </a:graphicData>
            </a:graphic>
          </wp:inline>
        </w:drawing>
      </w:r>
    </w:p>
    <w:p w14:paraId="53B0C1BE" w14:textId="77777777" w:rsidR="00560088" w:rsidRDefault="00560088" w:rsidP="00560088">
      <w:pPr>
        <w:jc w:val="center"/>
        <w:rPr>
          <w:rFonts w:ascii="Times New Roman" w:hAnsi="Times New Roman" w:cs="Times New Roman"/>
        </w:rPr>
      </w:pPr>
    </w:p>
    <w:p w14:paraId="3F057BC7" w14:textId="77777777" w:rsidR="00560088" w:rsidRDefault="00560088" w:rsidP="00560088">
      <w:pPr>
        <w:jc w:val="center"/>
        <w:rPr>
          <w:rFonts w:ascii="Times New Roman" w:hAnsi="Times New Roman" w:cs="Times New Roman"/>
        </w:rPr>
      </w:pPr>
    </w:p>
    <w:p w14:paraId="506A4E65" w14:textId="77777777" w:rsidR="00560088" w:rsidRPr="00DE4BD4" w:rsidRDefault="00560088" w:rsidP="00560088">
      <w:pPr>
        <w:jc w:val="center"/>
        <w:rPr>
          <w:rFonts w:ascii="Times New Roman" w:hAnsi="Times New Roman" w:cs="Times New Roman"/>
        </w:rPr>
      </w:pPr>
    </w:p>
    <w:p w14:paraId="435C7B58" w14:textId="7C26E1E4" w:rsidR="00A736E7" w:rsidRDefault="00794858" w:rsidP="00560088">
      <w:pPr>
        <w:spacing w:line="276" w:lineRule="auto"/>
        <w:jc w:val="center"/>
        <w:rPr>
          <w:rFonts w:ascii="Times New Roman" w:hAnsi="Times New Roman" w:cs="Times New Roman"/>
          <w:b/>
          <w:sz w:val="32"/>
          <w:szCs w:val="28"/>
        </w:rPr>
      </w:pPr>
      <w:r w:rsidRPr="00794858">
        <w:rPr>
          <w:rFonts w:ascii="Times New Roman" w:hAnsi="Times New Roman" w:cs="Times New Roman"/>
          <w:b/>
          <w:sz w:val="32"/>
          <w:szCs w:val="28"/>
        </w:rPr>
        <w:t>Hands on Activity</w:t>
      </w:r>
    </w:p>
    <w:p w14:paraId="6C39E327" w14:textId="06ECBEB3" w:rsidR="00560088" w:rsidRDefault="00794858" w:rsidP="00560088">
      <w:pPr>
        <w:spacing w:line="276" w:lineRule="auto"/>
        <w:jc w:val="center"/>
        <w:rPr>
          <w:rFonts w:ascii="Times New Roman" w:hAnsi="Times New Roman" w:cs="Times New Roman"/>
          <w:b/>
          <w:sz w:val="32"/>
          <w:szCs w:val="28"/>
        </w:rPr>
      </w:pPr>
      <w:r w:rsidRPr="00794858">
        <w:rPr>
          <w:rFonts w:ascii="Times New Roman" w:hAnsi="Times New Roman" w:cs="Times New Roman"/>
          <w:b/>
          <w:sz w:val="32"/>
          <w:szCs w:val="28"/>
        </w:rPr>
        <w:t>Deep Learning for Cryptocurrency Forecasting using RNN, LSTM, and Transformers</w:t>
      </w:r>
    </w:p>
    <w:p w14:paraId="5A8CC95C" w14:textId="77777777" w:rsidR="00794858" w:rsidRPr="00DE4BD4" w:rsidRDefault="00794858" w:rsidP="00560088">
      <w:pPr>
        <w:spacing w:line="276" w:lineRule="auto"/>
        <w:jc w:val="center"/>
        <w:rPr>
          <w:rFonts w:ascii="Times New Roman" w:hAnsi="Times New Roman" w:cs="Times New Roman"/>
          <w:sz w:val="28"/>
          <w:szCs w:val="28"/>
        </w:rPr>
      </w:pPr>
    </w:p>
    <w:p w14:paraId="03CC50CC" w14:textId="77777777" w:rsidR="00560088" w:rsidRPr="00DE4BD4" w:rsidRDefault="00560088" w:rsidP="00560088">
      <w:pPr>
        <w:spacing w:line="276" w:lineRule="auto"/>
        <w:jc w:val="center"/>
        <w:rPr>
          <w:rFonts w:ascii="Times New Roman" w:hAnsi="Times New Roman" w:cs="Times New Roman"/>
          <w:b/>
          <w:sz w:val="28"/>
          <w:szCs w:val="28"/>
        </w:rPr>
      </w:pPr>
      <w:r w:rsidRPr="00DE4BD4">
        <w:rPr>
          <w:rFonts w:ascii="Times New Roman" w:hAnsi="Times New Roman" w:cs="Times New Roman"/>
          <w:b/>
          <w:sz w:val="28"/>
          <w:szCs w:val="28"/>
        </w:rPr>
        <w:t>Submitted By</w:t>
      </w:r>
    </w:p>
    <w:p w14:paraId="50445EE0" w14:textId="77777777" w:rsidR="00560088" w:rsidRDefault="00560088" w:rsidP="00560088">
      <w:pPr>
        <w:spacing w:line="276" w:lineRule="auto"/>
        <w:jc w:val="center"/>
        <w:rPr>
          <w:rFonts w:ascii="Times New Roman" w:hAnsi="Times New Roman" w:cs="Times New Roman"/>
        </w:rPr>
      </w:pPr>
      <w:r w:rsidRPr="004D443C">
        <w:rPr>
          <w:rFonts w:ascii="Times New Roman" w:hAnsi="Times New Roman" w:cs="Times New Roman"/>
          <w:b/>
          <w:bCs/>
        </w:rPr>
        <w:t>Zain Ul Abideen</w:t>
      </w:r>
      <w:r>
        <w:rPr>
          <w:rFonts w:ascii="Times New Roman" w:hAnsi="Times New Roman" w:cs="Times New Roman"/>
        </w:rPr>
        <w:t xml:space="preserve"> (</w:t>
      </w:r>
      <w:r w:rsidRPr="002D1402">
        <w:rPr>
          <w:rFonts w:ascii="Times New Roman" w:hAnsi="Times New Roman" w:cs="Times New Roman"/>
        </w:rPr>
        <w:t>M26S0140AI002</w:t>
      </w:r>
      <w:r>
        <w:rPr>
          <w:rFonts w:ascii="Times New Roman" w:hAnsi="Times New Roman" w:cs="Times New Roman"/>
        </w:rPr>
        <w:t>)</w:t>
      </w:r>
    </w:p>
    <w:p w14:paraId="75F8F0AB" w14:textId="77777777" w:rsidR="00560088" w:rsidRDefault="00560088" w:rsidP="00560088">
      <w:pPr>
        <w:jc w:val="center"/>
        <w:rPr>
          <w:rFonts w:ascii="Times New Roman" w:hAnsi="Times New Roman" w:cs="Times New Roman"/>
        </w:rPr>
      </w:pPr>
    </w:p>
    <w:p w14:paraId="4B541B65" w14:textId="77777777" w:rsidR="000704E2" w:rsidRDefault="000704E2" w:rsidP="00560088">
      <w:pPr>
        <w:jc w:val="center"/>
        <w:rPr>
          <w:rFonts w:ascii="Times New Roman" w:hAnsi="Times New Roman" w:cs="Times New Roman"/>
        </w:rPr>
      </w:pPr>
    </w:p>
    <w:p w14:paraId="7BFFA558" w14:textId="77777777" w:rsidR="000704E2" w:rsidRDefault="000704E2" w:rsidP="00560088">
      <w:pPr>
        <w:jc w:val="center"/>
        <w:rPr>
          <w:rFonts w:ascii="Times New Roman" w:hAnsi="Times New Roman" w:cs="Times New Roman"/>
        </w:rPr>
      </w:pPr>
    </w:p>
    <w:p w14:paraId="0A3AA6FE" w14:textId="77777777" w:rsidR="000704E2" w:rsidRPr="00DE4BD4" w:rsidRDefault="000704E2" w:rsidP="00560088">
      <w:pPr>
        <w:jc w:val="center"/>
        <w:rPr>
          <w:rFonts w:ascii="Times New Roman" w:hAnsi="Times New Roman" w:cs="Times New Roman"/>
        </w:rPr>
      </w:pPr>
    </w:p>
    <w:p w14:paraId="6A35D9EA" w14:textId="77777777" w:rsidR="00560088" w:rsidRPr="00DE4BD4" w:rsidRDefault="00560088" w:rsidP="00560088">
      <w:pPr>
        <w:jc w:val="center"/>
        <w:rPr>
          <w:rFonts w:ascii="Times New Roman" w:hAnsi="Times New Roman" w:cs="Times New Roman"/>
          <w:b/>
          <w:sz w:val="28"/>
        </w:rPr>
      </w:pPr>
      <w:r w:rsidRPr="00DE4BD4">
        <w:rPr>
          <w:rFonts w:ascii="Times New Roman" w:hAnsi="Times New Roman" w:cs="Times New Roman"/>
          <w:b/>
          <w:sz w:val="28"/>
        </w:rPr>
        <w:t>Supervisor</w:t>
      </w:r>
    </w:p>
    <w:p w14:paraId="2EF5D846" w14:textId="77777777" w:rsidR="00560088" w:rsidRDefault="00560088" w:rsidP="00560088">
      <w:pPr>
        <w:jc w:val="center"/>
        <w:rPr>
          <w:rFonts w:ascii="Times New Roman" w:hAnsi="Times New Roman" w:cs="Times New Roman"/>
        </w:rPr>
      </w:pPr>
      <w:r w:rsidRPr="00547B76">
        <w:rPr>
          <w:rFonts w:ascii="Times New Roman" w:hAnsi="Times New Roman" w:cs="Times New Roman"/>
        </w:rPr>
        <w:t>Dr. Arshad Iqbal</w:t>
      </w:r>
    </w:p>
    <w:p w14:paraId="2876CF58" w14:textId="77777777" w:rsidR="00560088" w:rsidRDefault="00560088" w:rsidP="00560088">
      <w:pPr>
        <w:jc w:val="center"/>
        <w:rPr>
          <w:rFonts w:ascii="Times New Roman" w:hAnsi="Times New Roman" w:cs="Times New Roman"/>
        </w:rPr>
      </w:pPr>
    </w:p>
    <w:p w14:paraId="70FD3B9B" w14:textId="77777777" w:rsidR="00560088" w:rsidRDefault="00560088" w:rsidP="00560088">
      <w:pPr>
        <w:rPr>
          <w:rFonts w:ascii="Times New Roman" w:hAnsi="Times New Roman" w:cs="Times New Roman"/>
        </w:rPr>
      </w:pPr>
    </w:p>
    <w:p w14:paraId="3DE4A4F1" w14:textId="77777777" w:rsidR="00560088" w:rsidRDefault="00560088" w:rsidP="00560088">
      <w:pPr>
        <w:jc w:val="center"/>
        <w:rPr>
          <w:rFonts w:ascii="Times New Roman" w:hAnsi="Times New Roman" w:cs="Times New Roman"/>
        </w:rPr>
      </w:pPr>
    </w:p>
    <w:p w14:paraId="0798804E" w14:textId="77777777" w:rsidR="00560088" w:rsidRPr="00DE4BD4" w:rsidRDefault="00560088" w:rsidP="00560088">
      <w:pPr>
        <w:jc w:val="center"/>
        <w:rPr>
          <w:rFonts w:ascii="Times New Roman" w:hAnsi="Times New Roman" w:cs="Times New Roman"/>
        </w:rPr>
      </w:pPr>
    </w:p>
    <w:p w14:paraId="007EE025" w14:textId="77777777" w:rsidR="00560088" w:rsidRDefault="00560088" w:rsidP="00560088">
      <w:pPr>
        <w:jc w:val="center"/>
        <w:rPr>
          <w:rFonts w:ascii="Times New Roman" w:hAnsi="Times New Roman" w:cs="Times New Roman"/>
        </w:rPr>
      </w:pPr>
      <w:r w:rsidRPr="00082317">
        <w:rPr>
          <w:rFonts w:ascii="Times New Roman" w:hAnsi="Times New Roman" w:cs="Times New Roman"/>
        </w:rPr>
        <w:t xml:space="preserve">Pak-Austria </w:t>
      </w:r>
      <w:proofErr w:type="spellStart"/>
      <w:r w:rsidRPr="00082317">
        <w:rPr>
          <w:rFonts w:ascii="Times New Roman" w:hAnsi="Times New Roman" w:cs="Times New Roman"/>
        </w:rPr>
        <w:t>Fachhochschule</w:t>
      </w:r>
      <w:proofErr w:type="spellEnd"/>
      <w:r w:rsidRPr="00082317">
        <w:rPr>
          <w:rFonts w:ascii="Times New Roman" w:hAnsi="Times New Roman" w:cs="Times New Roman"/>
        </w:rPr>
        <w:t xml:space="preserve"> Institute</w:t>
      </w:r>
      <w:r>
        <w:rPr>
          <w:rFonts w:ascii="Times New Roman" w:hAnsi="Times New Roman" w:cs="Times New Roman"/>
        </w:rPr>
        <w:t xml:space="preserve"> of</w:t>
      </w:r>
    </w:p>
    <w:p w14:paraId="0F8449A3" w14:textId="042DC066" w:rsidR="000704E2" w:rsidRPr="008D0EB2" w:rsidRDefault="00560088" w:rsidP="008D0EB2">
      <w:pPr>
        <w:jc w:val="center"/>
        <w:rPr>
          <w:b/>
          <w:bCs/>
          <w:u w:val="single"/>
        </w:rPr>
      </w:pPr>
      <w:r w:rsidRPr="00082317">
        <w:rPr>
          <w:rFonts w:ascii="Times New Roman" w:hAnsi="Times New Roman" w:cs="Times New Roman"/>
        </w:rPr>
        <w:t xml:space="preserve">Applied Sciences and </w:t>
      </w:r>
      <w:proofErr w:type="spellStart"/>
      <w:proofErr w:type="gramStart"/>
      <w:r w:rsidRPr="00082317">
        <w:rPr>
          <w:rFonts w:ascii="Times New Roman" w:hAnsi="Times New Roman" w:cs="Times New Roman"/>
        </w:rPr>
        <w:t>Technology</w:t>
      </w:r>
      <w:r w:rsidRPr="00DE4BD4">
        <w:rPr>
          <w:rFonts w:ascii="Times New Roman" w:hAnsi="Times New Roman" w:cs="Times New Roman"/>
        </w:rPr>
        <w:t>,</w:t>
      </w:r>
      <w:r>
        <w:rPr>
          <w:rFonts w:ascii="Times New Roman" w:hAnsi="Times New Roman" w:cs="Times New Roman"/>
        </w:rPr>
        <w:t>Haripur</w:t>
      </w:r>
      <w:proofErr w:type="spellEnd"/>
      <w:proofErr w:type="gramEnd"/>
      <w:r>
        <w:rPr>
          <w:rFonts w:ascii="Times New Roman" w:hAnsi="Times New Roman" w:cs="Times New Roman"/>
        </w:rPr>
        <w:t>,</w:t>
      </w:r>
      <w:r w:rsidRPr="00DE4BD4">
        <w:rPr>
          <w:rFonts w:ascii="Times New Roman" w:hAnsi="Times New Roman" w:cs="Times New Roman"/>
        </w:rPr>
        <w:t xml:space="preserve"> Pakistan</w:t>
      </w:r>
    </w:p>
    <w:p w14:paraId="3DA89778" w14:textId="53B0EFAE" w:rsidR="00D77CD2" w:rsidRPr="008843E1" w:rsidRDefault="00D867D0" w:rsidP="00DF3656">
      <w:pPr>
        <w:jc w:val="center"/>
        <w:rPr>
          <w:rFonts w:ascii="Times New Roman" w:hAnsi="Times New Roman" w:cs="Times New Roman"/>
          <w:b/>
          <w:bCs/>
          <w:sz w:val="36"/>
          <w:szCs w:val="36"/>
        </w:rPr>
      </w:pPr>
      <w:r w:rsidRPr="008843E1">
        <w:rPr>
          <w:rFonts w:ascii="Times New Roman" w:hAnsi="Times New Roman" w:cs="Times New Roman"/>
          <w:b/>
          <w:bCs/>
          <w:sz w:val="36"/>
          <w:szCs w:val="36"/>
        </w:rPr>
        <w:lastRenderedPageBreak/>
        <w:t>Task 1:</w:t>
      </w:r>
    </w:p>
    <w:p w14:paraId="132A1F9A" w14:textId="6A10AD5B" w:rsidR="00D77CD2" w:rsidRPr="00B975BF" w:rsidRDefault="00D867D0" w:rsidP="004E2B4F">
      <w:pPr>
        <w:pStyle w:val="ListParagraph"/>
        <w:numPr>
          <w:ilvl w:val="0"/>
          <w:numId w:val="1"/>
        </w:numPr>
        <w:rPr>
          <w:rFonts w:ascii="Times New Roman" w:hAnsi="Times New Roman" w:cs="Times New Roman"/>
          <w:b/>
          <w:bCs/>
        </w:rPr>
      </w:pPr>
      <w:r w:rsidRPr="00B975BF">
        <w:rPr>
          <w:rFonts w:ascii="Times New Roman" w:hAnsi="Times New Roman" w:cs="Times New Roman"/>
          <w:b/>
          <w:bCs/>
        </w:rPr>
        <w:t xml:space="preserve">How many records exist? </w:t>
      </w:r>
    </w:p>
    <w:p w14:paraId="37D01B89" w14:textId="2B6396D4" w:rsidR="004E2B4F" w:rsidRPr="008843E1" w:rsidRDefault="004E2B4F" w:rsidP="004E2B4F">
      <w:pPr>
        <w:rPr>
          <w:rFonts w:ascii="Times New Roman" w:hAnsi="Times New Roman" w:cs="Times New Roman"/>
        </w:rPr>
      </w:pPr>
      <w:r w:rsidRPr="008843E1">
        <w:rPr>
          <w:rFonts w:ascii="Times New Roman" w:hAnsi="Times New Roman" w:cs="Times New Roman"/>
        </w:rPr>
        <w:t>5 rows x 9 columns</w:t>
      </w:r>
    </w:p>
    <w:p w14:paraId="2E756E2E" w14:textId="45BD2AFD" w:rsidR="004E2B4F" w:rsidRPr="008843E1" w:rsidRDefault="004E2B4F" w:rsidP="004E2B4F">
      <w:pPr>
        <w:rPr>
          <w:rFonts w:ascii="Times New Roman" w:hAnsi="Times New Roman" w:cs="Times New Roman"/>
        </w:rPr>
      </w:pPr>
      <w:r w:rsidRPr="008843E1">
        <w:rPr>
          <w:rFonts w:ascii="Times New Roman" w:hAnsi="Times New Roman" w:cs="Times New Roman"/>
        </w:rPr>
        <w:t>(525599, 9)</w:t>
      </w:r>
    </w:p>
    <w:p w14:paraId="69F3F0A1" w14:textId="4A4388FD" w:rsidR="00D77CD2" w:rsidRPr="00B975BF" w:rsidRDefault="00D77CD2" w:rsidP="004E2B4F">
      <w:pPr>
        <w:pStyle w:val="ListParagraph"/>
        <w:numPr>
          <w:ilvl w:val="0"/>
          <w:numId w:val="1"/>
        </w:numPr>
        <w:rPr>
          <w:rFonts w:ascii="Times New Roman" w:hAnsi="Times New Roman" w:cs="Times New Roman"/>
          <w:b/>
          <w:bCs/>
        </w:rPr>
      </w:pPr>
      <w:r w:rsidRPr="00B975BF">
        <w:rPr>
          <w:rFonts w:ascii="Times New Roman" w:hAnsi="Times New Roman" w:cs="Times New Roman"/>
          <w:b/>
          <w:bCs/>
        </w:rPr>
        <w:t>Which features contain missing values?</w:t>
      </w:r>
    </w:p>
    <w:tbl>
      <w:tblPr>
        <w:tblStyle w:val="TableGrid"/>
        <w:tblW w:w="4376" w:type="dxa"/>
        <w:tblLook w:val="04A0" w:firstRow="1" w:lastRow="0" w:firstColumn="1" w:lastColumn="0" w:noHBand="0" w:noVBand="1"/>
      </w:tblPr>
      <w:tblGrid>
        <w:gridCol w:w="2188"/>
        <w:gridCol w:w="2188"/>
      </w:tblGrid>
      <w:tr w:rsidR="00377A41" w:rsidRPr="008843E1" w14:paraId="2C8F632A" w14:textId="77777777" w:rsidTr="00E2449B">
        <w:trPr>
          <w:trHeight w:val="421"/>
        </w:trPr>
        <w:tc>
          <w:tcPr>
            <w:tcW w:w="2188" w:type="dxa"/>
            <w:noWrap/>
            <w:hideMark/>
          </w:tcPr>
          <w:p w14:paraId="55183626" w14:textId="77777777" w:rsidR="00377A41" w:rsidRPr="008843E1" w:rsidRDefault="00377A41" w:rsidP="00377A41">
            <w:pPr>
              <w:rPr>
                <w:rFonts w:ascii="Times New Roman" w:eastAsia="Times New Roman" w:hAnsi="Times New Roman" w:cs="Times New Roman"/>
                <w:color w:val="000000"/>
                <w:kern w:val="0"/>
                <w:sz w:val="22"/>
                <w:szCs w:val="22"/>
                <w14:ligatures w14:val="none"/>
              </w:rPr>
            </w:pPr>
            <w:r w:rsidRPr="008843E1">
              <w:rPr>
                <w:rFonts w:ascii="Times New Roman" w:eastAsia="Times New Roman" w:hAnsi="Times New Roman" w:cs="Times New Roman"/>
                <w:color w:val="000000"/>
                <w:kern w:val="0"/>
                <w:sz w:val="22"/>
                <w:szCs w:val="22"/>
                <w14:ligatures w14:val="none"/>
              </w:rPr>
              <w:t>Volume BTC</w:t>
            </w:r>
          </w:p>
        </w:tc>
        <w:tc>
          <w:tcPr>
            <w:tcW w:w="2188" w:type="dxa"/>
            <w:noWrap/>
            <w:hideMark/>
          </w:tcPr>
          <w:p w14:paraId="1CE23170" w14:textId="77777777" w:rsidR="00377A41" w:rsidRPr="008843E1" w:rsidRDefault="00377A41" w:rsidP="00377A41">
            <w:pPr>
              <w:rPr>
                <w:rFonts w:ascii="Times New Roman" w:eastAsia="Times New Roman" w:hAnsi="Times New Roman" w:cs="Times New Roman"/>
                <w:color w:val="000000"/>
                <w:kern w:val="0"/>
                <w:sz w:val="22"/>
                <w:szCs w:val="22"/>
                <w14:ligatures w14:val="none"/>
              </w:rPr>
            </w:pPr>
            <w:r w:rsidRPr="008843E1">
              <w:rPr>
                <w:rFonts w:ascii="Times New Roman" w:eastAsia="Times New Roman" w:hAnsi="Times New Roman" w:cs="Times New Roman"/>
                <w:color w:val="000000"/>
                <w:kern w:val="0"/>
                <w:sz w:val="22"/>
                <w:szCs w:val="22"/>
                <w14:ligatures w14:val="none"/>
              </w:rPr>
              <w:t>Volume USD</w:t>
            </w:r>
          </w:p>
        </w:tc>
      </w:tr>
    </w:tbl>
    <w:p w14:paraId="27C2CA96" w14:textId="15402998" w:rsidR="00C35C22" w:rsidRPr="00B975BF" w:rsidRDefault="00D77CD2" w:rsidP="00EB3DCB">
      <w:pPr>
        <w:pStyle w:val="ListParagraph"/>
        <w:numPr>
          <w:ilvl w:val="0"/>
          <w:numId w:val="1"/>
        </w:numPr>
        <w:rPr>
          <w:rFonts w:ascii="Times New Roman" w:hAnsi="Times New Roman" w:cs="Times New Roman"/>
          <w:b/>
          <w:bCs/>
        </w:rPr>
      </w:pPr>
      <w:r w:rsidRPr="00B975BF">
        <w:rPr>
          <w:rFonts w:ascii="Times New Roman" w:hAnsi="Times New Roman" w:cs="Times New Roman"/>
          <w:b/>
          <w:bCs/>
        </w:rPr>
        <w:t>What is the date range?</w:t>
      </w:r>
    </w:p>
    <w:p w14:paraId="0CAC999B" w14:textId="6C4D6381" w:rsidR="00322C03" w:rsidRPr="008843E1" w:rsidRDefault="00FA47BD" w:rsidP="00FA47BD">
      <w:pPr>
        <w:rPr>
          <w:rFonts w:ascii="Times New Roman" w:hAnsi="Times New Roman" w:cs="Times New Roman"/>
        </w:rPr>
      </w:pPr>
      <w:r w:rsidRPr="008843E1">
        <w:rPr>
          <w:rFonts w:ascii="Times New Roman" w:hAnsi="Times New Roman" w:cs="Times New Roman"/>
        </w:rPr>
        <w:t>12/31/2017</w:t>
      </w:r>
      <w:r w:rsidRPr="008843E1">
        <w:rPr>
          <w:rFonts w:ascii="Times New Roman" w:hAnsi="Times New Roman" w:cs="Times New Roman"/>
        </w:rPr>
        <w:t xml:space="preserve"> to </w:t>
      </w:r>
      <w:r w:rsidRPr="008843E1">
        <w:rPr>
          <w:rFonts w:ascii="Times New Roman" w:hAnsi="Times New Roman" w:cs="Times New Roman"/>
        </w:rPr>
        <w:t>1/1/2017</w:t>
      </w:r>
    </w:p>
    <w:p w14:paraId="408E64A5" w14:textId="66F5B8AE" w:rsidR="004F3525" w:rsidRPr="008843E1" w:rsidRDefault="004F3525" w:rsidP="00DF3656">
      <w:pPr>
        <w:jc w:val="center"/>
        <w:rPr>
          <w:rFonts w:ascii="Times New Roman" w:hAnsi="Times New Roman" w:cs="Times New Roman"/>
          <w:b/>
          <w:bCs/>
          <w:sz w:val="36"/>
          <w:szCs w:val="36"/>
        </w:rPr>
      </w:pPr>
      <w:r w:rsidRPr="008843E1">
        <w:rPr>
          <w:rFonts w:ascii="Times New Roman" w:hAnsi="Times New Roman" w:cs="Times New Roman"/>
          <w:b/>
          <w:bCs/>
          <w:sz w:val="36"/>
          <w:szCs w:val="36"/>
        </w:rPr>
        <w:t>Task 2:</w:t>
      </w:r>
    </w:p>
    <w:p w14:paraId="32824217" w14:textId="14D21A55" w:rsidR="007E004D" w:rsidRPr="008843E1" w:rsidRDefault="007E004D" w:rsidP="00FA47BD">
      <w:pPr>
        <w:rPr>
          <w:rFonts w:ascii="Times New Roman" w:hAnsi="Times New Roman" w:cs="Times New Roman"/>
          <w:b/>
          <w:bCs/>
        </w:rPr>
      </w:pPr>
      <w:r w:rsidRPr="008843E1">
        <w:rPr>
          <w:rFonts w:ascii="Times New Roman" w:hAnsi="Times New Roman" w:cs="Times New Roman"/>
        </w:rPr>
        <w:drawing>
          <wp:inline distT="0" distB="0" distL="0" distR="0" wp14:anchorId="5B48F203" wp14:editId="3208711D">
            <wp:extent cx="3855720" cy="2395819"/>
            <wp:effectExtent l="0" t="0" r="0" b="5080"/>
            <wp:docPr id="31798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80309" name=""/>
                    <pic:cNvPicPr/>
                  </pic:nvPicPr>
                  <pic:blipFill>
                    <a:blip r:embed="rId6"/>
                    <a:stretch>
                      <a:fillRect/>
                    </a:stretch>
                  </pic:blipFill>
                  <pic:spPr>
                    <a:xfrm>
                      <a:off x="0" y="0"/>
                      <a:ext cx="3859450" cy="2398137"/>
                    </a:xfrm>
                    <a:prstGeom prst="rect">
                      <a:avLst/>
                    </a:prstGeom>
                  </pic:spPr>
                </pic:pic>
              </a:graphicData>
            </a:graphic>
          </wp:inline>
        </w:drawing>
      </w:r>
    </w:p>
    <w:p w14:paraId="6A17E03A" w14:textId="26C337F9" w:rsidR="0085105F" w:rsidRPr="008843E1" w:rsidRDefault="0085105F" w:rsidP="0085105F">
      <w:pPr>
        <w:pStyle w:val="ListParagraph"/>
        <w:numPr>
          <w:ilvl w:val="0"/>
          <w:numId w:val="2"/>
        </w:numPr>
        <w:rPr>
          <w:rFonts w:ascii="Times New Roman" w:hAnsi="Times New Roman" w:cs="Times New Roman"/>
          <w:b/>
          <w:bCs/>
        </w:rPr>
      </w:pPr>
      <w:r w:rsidRPr="008843E1">
        <w:rPr>
          <w:rFonts w:ascii="Times New Roman" w:hAnsi="Times New Roman" w:cs="Times New Roman"/>
          <w:b/>
          <w:bCs/>
        </w:rPr>
        <w:t>Identify major upward trends.</w:t>
      </w:r>
    </w:p>
    <w:p w14:paraId="06044B12" w14:textId="1EC51275" w:rsidR="0085105F" w:rsidRPr="008843E1" w:rsidRDefault="00344221" w:rsidP="008843E1">
      <w:pPr>
        <w:pStyle w:val="NormalWeb"/>
      </w:pPr>
      <w:r w:rsidRPr="008843E1">
        <w:t xml:space="preserve">The graph shows strong upward trends in the beginning where Bitcoin </w:t>
      </w:r>
      <w:proofErr w:type="gramStart"/>
      <w:r w:rsidRPr="008843E1">
        <w:t>price</w:t>
      </w:r>
      <w:proofErr w:type="gramEnd"/>
      <w:r w:rsidRPr="008843E1">
        <w:t xml:space="preserve"> rapidly increased.</w:t>
      </w:r>
    </w:p>
    <w:p w14:paraId="4EDD3338" w14:textId="31B43AA5" w:rsidR="0085105F" w:rsidRPr="008843E1" w:rsidRDefault="0085105F" w:rsidP="0085105F">
      <w:pPr>
        <w:pStyle w:val="ListParagraph"/>
        <w:numPr>
          <w:ilvl w:val="0"/>
          <w:numId w:val="2"/>
        </w:numPr>
        <w:rPr>
          <w:rFonts w:ascii="Times New Roman" w:hAnsi="Times New Roman" w:cs="Times New Roman"/>
          <w:b/>
          <w:bCs/>
        </w:rPr>
      </w:pPr>
      <w:r w:rsidRPr="008843E1">
        <w:rPr>
          <w:rFonts w:ascii="Times New Roman" w:hAnsi="Times New Roman" w:cs="Times New Roman"/>
          <w:b/>
          <w:bCs/>
        </w:rPr>
        <w:t>Identify sudden crashes.</w:t>
      </w:r>
    </w:p>
    <w:p w14:paraId="0EB43079" w14:textId="5F6DDA1B" w:rsidR="0085105F" w:rsidRPr="008843E1" w:rsidRDefault="00344221" w:rsidP="0085105F">
      <w:pPr>
        <w:rPr>
          <w:rFonts w:ascii="Times New Roman" w:hAnsi="Times New Roman" w:cs="Times New Roman"/>
        </w:rPr>
      </w:pPr>
      <w:r w:rsidRPr="008843E1">
        <w:rPr>
          <w:rFonts w:ascii="Times New Roman" w:hAnsi="Times New Roman" w:cs="Times New Roman"/>
        </w:rPr>
        <w:t>After reaching peak values, the graph shows sharp downward drops in price.</w:t>
      </w:r>
      <w:r w:rsidRPr="008843E1">
        <w:rPr>
          <w:rFonts w:ascii="Times New Roman" w:hAnsi="Times New Roman" w:cs="Times New Roman"/>
        </w:rPr>
        <w:br/>
        <w:t>These crashes represent high market uncertainty and panic selling.</w:t>
      </w:r>
    </w:p>
    <w:p w14:paraId="2A588BB4" w14:textId="2D887C88" w:rsidR="0085105F" w:rsidRPr="008843E1" w:rsidRDefault="0085105F" w:rsidP="0085105F">
      <w:pPr>
        <w:pStyle w:val="ListParagraph"/>
        <w:numPr>
          <w:ilvl w:val="0"/>
          <w:numId w:val="2"/>
        </w:numPr>
        <w:rPr>
          <w:rFonts w:ascii="Times New Roman" w:hAnsi="Times New Roman" w:cs="Times New Roman"/>
          <w:b/>
          <w:bCs/>
        </w:rPr>
      </w:pPr>
      <w:r w:rsidRPr="008843E1">
        <w:rPr>
          <w:rFonts w:ascii="Times New Roman" w:hAnsi="Times New Roman" w:cs="Times New Roman"/>
          <w:b/>
          <w:bCs/>
        </w:rPr>
        <w:t>Explain volatility.</w:t>
      </w:r>
    </w:p>
    <w:p w14:paraId="0B9D5311" w14:textId="2E305171" w:rsidR="0085105F" w:rsidRDefault="008A4515" w:rsidP="0085105F">
      <w:pPr>
        <w:rPr>
          <w:rFonts w:ascii="Times New Roman" w:hAnsi="Times New Roman" w:cs="Times New Roman"/>
        </w:rPr>
      </w:pPr>
      <w:r w:rsidRPr="008843E1">
        <w:rPr>
          <w:rFonts w:ascii="Times New Roman" w:hAnsi="Times New Roman" w:cs="Times New Roman"/>
        </w:rPr>
        <w:t xml:space="preserve">Bitcoin prices fluctuate frequently with sudden rises and </w:t>
      </w:r>
      <w:proofErr w:type="gramStart"/>
      <w:r w:rsidRPr="008843E1">
        <w:rPr>
          <w:rFonts w:ascii="Times New Roman" w:hAnsi="Times New Roman" w:cs="Times New Roman"/>
        </w:rPr>
        <w:t>falls</w:t>
      </w:r>
      <w:proofErr w:type="gramEnd"/>
      <w:r w:rsidRPr="008843E1">
        <w:rPr>
          <w:rFonts w:ascii="Times New Roman" w:hAnsi="Times New Roman" w:cs="Times New Roman"/>
        </w:rPr>
        <w:t xml:space="preserve"> throughout the graph.</w:t>
      </w:r>
      <w:r w:rsidRPr="008843E1">
        <w:rPr>
          <w:rFonts w:ascii="Times New Roman" w:hAnsi="Times New Roman" w:cs="Times New Roman"/>
        </w:rPr>
        <w:br/>
        <w:t>This shows that Bitcoin is a highly volatile cryptocurrency asset.</w:t>
      </w:r>
    </w:p>
    <w:p w14:paraId="22137F2B" w14:textId="77777777" w:rsidR="00DA7358" w:rsidRDefault="00DA7358" w:rsidP="0085105F">
      <w:pPr>
        <w:rPr>
          <w:rFonts w:ascii="Times New Roman" w:hAnsi="Times New Roman" w:cs="Times New Roman"/>
        </w:rPr>
      </w:pPr>
    </w:p>
    <w:p w14:paraId="27890943" w14:textId="0AF3CE34" w:rsidR="005F1708" w:rsidRPr="005F1708" w:rsidRDefault="005F1708" w:rsidP="0085105F">
      <w:pPr>
        <w:rPr>
          <w:rFonts w:ascii="Times New Roman" w:hAnsi="Times New Roman" w:cs="Times New Roman"/>
          <w:b/>
          <w:bCs/>
        </w:rPr>
      </w:pPr>
      <w:r w:rsidRPr="005F1708">
        <w:rPr>
          <w:rFonts w:ascii="Times New Roman" w:hAnsi="Times New Roman" w:cs="Times New Roman"/>
          <w:b/>
          <w:bCs/>
        </w:rPr>
        <w:lastRenderedPageBreak/>
        <w:t>Baseline Model</w:t>
      </w:r>
      <w:r w:rsidR="00EA61A7">
        <w:rPr>
          <w:rFonts w:ascii="Times New Roman" w:hAnsi="Times New Roman" w:cs="Times New Roman"/>
          <w:b/>
          <w:bCs/>
        </w:rPr>
        <w:t>,</w:t>
      </w:r>
      <w:r w:rsidRPr="005F1708">
        <w:rPr>
          <w:rFonts w:ascii="Times New Roman" w:hAnsi="Times New Roman" w:cs="Times New Roman"/>
          <w:b/>
          <w:bCs/>
        </w:rPr>
        <w:t xml:space="preserve"> Simple RNN</w:t>
      </w:r>
      <w:r>
        <w:rPr>
          <w:rFonts w:ascii="Times New Roman" w:hAnsi="Times New Roman" w:cs="Times New Roman"/>
          <w:b/>
          <w:bCs/>
        </w:rPr>
        <w:t>:</w:t>
      </w:r>
    </w:p>
    <w:p w14:paraId="312FC643" w14:textId="3987BDCC" w:rsidR="00DA7358" w:rsidRPr="00701114" w:rsidRDefault="000A6E2E" w:rsidP="0085105F">
      <w:pPr>
        <w:rPr>
          <w:rFonts w:ascii="Times New Roman" w:hAnsi="Times New Roman" w:cs="Times New Roman"/>
          <w:b/>
          <w:bCs/>
        </w:rPr>
      </w:pPr>
      <w:r w:rsidRPr="00701114">
        <w:rPr>
          <w:rFonts w:ascii="Times New Roman" w:hAnsi="Times New Roman" w:cs="Times New Roman"/>
          <w:b/>
          <w:bCs/>
        </w:rPr>
        <w:drawing>
          <wp:inline distT="0" distB="0" distL="0" distR="0" wp14:anchorId="61534466" wp14:editId="465F28F0">
            <wp:extent cx="5943600" cy="4463415"/>
            <wp:effectExtent l="0" t="0" r="0" b="0"/>
            <wp:docPr id="13064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24225" name=""/>
                    <pic:cNvPicPr/>
                  </pic:nvPicPr>
                  <pic:blipFill>
                    <a:blip r:embed="rId7"/>
                    <a:stretch>
                      <a:fillRect/>
                    </a:stretch>
                  </pic:blipFill>
                  <pic:spPr>
                    <a:xfrm>
                      <a:off x="0" y="0"/>
                      <a:ext cx="5943600" cy="4463415"/>
                    </a:xfrm>
                    <a:prstGeom prst="rect">
                      <a:avLst/>
                    </a:prstGeom>
                  </pic:spPr>
                </pic:pic>
              </a:graphicData>
            </a:graphic>
          </wp:inline>
        </w:drawing>
      </w:r>
    </w:p>
    <w:p w14:paraId="17E07EAB" w14:textId="0A77B600" w:rsidR="00D124DF" w:rsidRDefault="00701114" w:rsidP="00D124DF">
      <w:pPr>
        <w:rPr>
          <w:rFonts w:ascii="Times New Roman" w:hAnsi="Times New Roman" w:cs="Times New Roman"/>
          <w:b/>
          <w:bCs/>
        </w:rPr>
      </w:pPr>
      <w:r w:rsidRPr="00701114">
        <w:rPr>
          <w:rFonts w:ascii="Times New Roman" w:hAnsi="Times New Roman" w:cs="Times New Roman"/>
          <w:b/>
          <w:bCs/>
        </w:rPr>
        <w:t>Step 7: LSTM Model</w:t>
      </w:r>
      <w:r w:rsidR="000F53D5">
        <w:rPr>
          <w:rFonts w:ascii="Times New Roman" w:hAnsi="Times New Roman" w:cs="Times New Roman"/>
          <w:b/>
          <w:bCs/>
        </w:rPr>
        <w:t>:</w:t>
      </w:r>
    </w:p>
    <w:p w14:paraId="1C2A3821" w14:textId="4CF73F46" w:rsidR="001F1506" w:rsidRPr="00C978D5" w:rsidRDefault="003B6C69" w:rsidP="00D124DF">
      <w:pPr>
        <w:rPr>
          <w:rFonts w:ascii="Times New Roman" w:hAnsi="Times New Roman" w:cs="Times New Roman"/>
          <w:b/>
          <w:bCs/>
        </w:rPr>
      </w:pPr>
      <w:r w:rsidRPr="003B6C69">
        <w:rPr>
          <w:rFonts w:ascii="Times New Roman" w:hAnsi="Times New Roman" w:cs="Times New Roman"/>
          <w:b/>
          <w:bCs/>
        </w:rPr>
        <w:drawing>
          <wp:inline distT="0" distB="0" distL="0" distR="0" wp14:anchorId="44434A4E" wp14:editId="4CAE784C">
            <wp:extent cx="5455920" cy="2579904"/>
            <wp:effectExtent l="0" t="0" r="0" b="0"/>
            <wp:docPr id="207769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94327" name=""/>
                    <pic:cNvPicPr/>
                  </pic:nvPicPr>
                  <pic:blipFill>
                    <a:blip r:embed="rId8"/>
                    <a:stretch>
                      <a:fillRect/>
                    </a:stretch>
                  </pic:blipFill>
                  <pic:spPr>
                    <a:xfrm>
                      <a:off x="0" y="0"/>
                      <a:ext cx="5470834" cy="2586956"/>
                    </a:xfrm>
                    <a:prstGeom prst="rect">
                      <a:avLst/>
                    </a:prstGeom>
                  </pic:spPr>
                </pic:pic>
              </a:graphicData>
            </a:graphic>
          </wp:inline>
        </w:drawing>
      </w:r>
    </w:p>
    <w:p w14:paraId="4B233960" w14:textId="77777777" w:rsidR="00D124DF" w:rsidRPr="008843E1" w:rsidRDefault="00D124DF" w:rsidP="00FA47BD">
      <w:pPr>
        <w:rPr>
          <w:rFonts w:ascii="Times New Roman" w:hAnsi="Times New Roman" w:cs="Times New Roman"/>
        </w:rPr>
      </w:pPr>
    </w:p>
    <w:p w14:paraId="684908CC" w14:textId="77777777" w:rsidR="00776E9E" w:rsidRPr="00776E9E" w:rsidRDefault="00776E9E" w:rsidP="00776E9E">
      <w:pPr>
        <w:rPr>
          <w:rFonts w:ascii="Times New Roman" w:hAnsi="Times New Roman" w:cs="Times New Roman"/>
          <w:b/>
          <w:bCs/>
        </w:rPr>
      </w:pPr>
      <w:r w:rsidRPr="00776E9E">
        <w:rPr>
          <w:rFonts w:ascii="Times New Roman" w:hAnsi="Times New Roman" w:cs="Times New Roman"/>
          <w:b/>
          <w:bCs/>
        </w:rPr>
        <w:lastRenderedPageBreak/>
        <w:t>1. Did LSTM converge faster?</w:t>
      </w:r>
    </w:p>
    <w:p w14:paraId="54E37B82" w14:textId="77777777" w:rsidR="00776E9E" w:rsidRPr="00776E9E" w:rsidRDefault="00776E9E" w:rsidP="00776E9E">
      <w:pPr>
        <w:rPr>
          <w:rFonts w:ascii="Times New Roman" w:hAnsi="Times New Roman" w:cs="Times New Roman"/>
        </w:rPr>
      </w:pPr>
      <w:r w:rsidRPr="00776E9E">
        <w:rPr>
          <w:rFonts w:ascii="Times New Roman" w:hAnsi="Times New Roman" w:cs="Times New Roman"/>
        </w:rPr>
        <w:t>Yes, LSTM generally converged faster because it handles sequential dependencies better than Simple RNN.</w:t>
      </w:r>
    </w:p>
    <w:p w14:paraId="36061EAB" w14:textId="77777777" w:rsidR="00776E9E" w:rsidRPr="00776E9E" w:rsidRDefault="00776E9E" w:rsidP="00776E9E">
      <w:pPr>
        <w:rPr>
          <w:rFonts w:ascii="Times New Roman" w:hAnsi="Times New Roman" w:cs="Times New Roman"/>
          <w:b/>
          <w:bCs/>
        </w:rPr>
      </w:pPr>
      <w:r w:rsidRPr="00776E9E">
        <w:rPr>
          <w:rFonts w:ascii="Times New Roman" w:hAnsi="Times New Roman" w:cs="Times New Roman"/>
          <w:b/>
          <w:bCs/>
        </w:rPr>
        <w:t>2. Was overfitting reduced?</w:t>
      </w:r>
    </w:p>
    <w:p w14:paraId="7670868D" w14:textId="237C8975" w:rsidR="004E2B4F" w:rsidRDefault="00776E9E" w:rsidP="004E2B4F">
      <w:pPr>
        <w:rPr>
          <w:rFonts w:ascii="Times New Roman" w:hAnsi="Times New Roman" w:cs="Times New Roman"/>
        </w:rPr>
      </w:pPr>
      <w:r w:rsidRPr="00776E9E">
        <w:rPr>
          <w:rFonts w:ascii="Times New Roman" w:hAnsi="Times New Roman" w:cs="Times New Roman"/>
        </w:rPr>
        <w:t>Yes, dropout layers helped reduce overfitting by preventing the network from memorizing training data.</w:t>
      </w:r>
    </w:p>
    <w:p w14:paraId="5276E7E6" w14:textId="77777777" w:rsidR="00371130" w:rsidRPr="00EE0728" w:rsidRDefault="00371130" w:rsidP="00646530">
      <w:pPr>
        <w:rPr>
          <w:rFonts w:ascii="Times New Roman" w:hAnsi="Times New Roman" w:cs="Times New Roman"/>
          <w:b/>
          <w:bCs/>
          <w:noProof/>
        </w:rPr>
      </w:pPr>
      <w:r w:rsidRPr="00EE0728">
        <w:rPr>
          <w:rFonts w:ascii="Times New Roman" w:hAnsi="Times New Roman" w:cs="Times New Roman"/>
          <w:b/>
          <w:bCs/>
          <w:noProof/>
        </w:rPr>
        <w:t xml:space="preserve">Task 6 </w:t>
      </w:r>
      <w:r w:rsidRPr="00EE0728">
        <w:rPr>
          <w:rFonts w:ascii="Times New Roman" w:hAnsi="Times New Roman" w:cs="Times New Roman"/>
          <w:b/>
          <w:bCs/>
          <w:noProof/>
        </w:rPr>
        <w:t xml:space="preserve">- </w:t>
      </w:r>
      <w:r w:rsidRPr="00EE0728">
        <w:rPr>
          <w:rFonts w:ascii="Times New Roman" w:hAnsi="Times New Roman" w:cs="Times New Roman"/>
          <w:b/>
          <w:bCs/>
          <w:noProof/>
        </w:rPr>
        <w:t xml:space="preserve">Step 9: Evaluation </w:t>
      </w:r>
      <w:r w:rsidRPr="00EE0728">
        <w:rPr>
          <w:rFonts w:ascii="Times New Roman" w:hAnsi="Times New Roman" w:cs="Times New Roman"/>
          <w:b/>
          <w:bCs/>
          <w:noProof/>
        </w:rPr>
        <w:t>:</w:t>
      </w:r>
    </w:p>
    <w:p w14:paraId="4993ADAC" w14:textId="1697A3E3" w:rsidR="00F530D9" w:rsidRDefault="00F530D9" w:rsidP="00646530">
      <w:pPr>
        <w:rPr>
          <w:rFonts w:ascii="Times New Roman" w:hAnsi="Times New Roman" w:cs="Times New Roman"/>
          <w:b/>
          <w:bCs/>
        </w:rPr>
      </w:pPr>
      <w:r>
        <w:rPr>
          <w:noProof/>
        </w:rPr>
        <w:drawing>
          <wp:inline distT="0" distB="0" distL="0" distR="0" wp14:anchorId="2ED67EE6" wp14:editId="7F2F0AC3">
            <wp:extent cx="5943600" cy="1845310"/>
            <wp:effectExtent l="0" t="0" r="0" b="2540"/>
            <wp:docPr id="154980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45310"/>
                    </a:xfrm>
                    <a:prstGeom prst="rect">
                      <a:avLst/>
                    </a:prstGeom>
                    <a:noFill/>
                    <a:ln>
                      <a:noFill/>
                    </a:ln>
                  </pic:spPr>
                </pic:pic>
              </a:graphicData>
            </a:graphic>
          </wp:inline>
        </w:drawing>
      </w:r>
    </w:p>
    <w:p w14:paraId="12CF53DA" w14:textId="77777777" w:rsidR="00F530D9" w:rsidRDefault="00F530D9" w:rsidP="00646530">
      <w:pPr>
        <w:rPr>
          <w:rFonts w:ascii="Times New Roman" w:hAnsi="Times New Roman" w:cs="Times New Roman"/>
          <w:b/>
          <w:bCs/>
        </w:rPr>
      </w:pPr>
    </w:p>
    <w:p w14:paraId="35D4351A" w14:textId="3A2789C1" w:rsidR="001E6AC1" w:rsidRPr="00B30191" w:rsidRDefault="00124557" w:rsidP="004E2B4F">
      <w:pPr>
        <w:rPr>
          <w:rFonts w:ascii="Times New Roman" w:hAnsi="Times New Roman" w:cs="Times New Roman"/>
          <w:b/>
          <w:bCs/>
          <w:sz w:val="36"/>
          <w:szCs w:val="36"/>
        </w:rPr>
      </w:pPr>
      <w:r w:rsidRPr="00124557">
        <w:rPr>
          <w:rFonts w:ascii="Times New Roman" w:hAnsi="Times New Roman" w:cs="Times New Roman"/>
          <w:b/>
          <w:bCs/>
          <w:sz w:val="36"/>
          <w:szCs w:val="36"/>
        </w:rPr>
        <w:t>Analysis Questions</w:t>
      </w:r>
    </w:p>
    <w:p w14:paraId="3EF5F49E" w14:textId="77777777" w:rsidR="00DC04EA" w:rsidRPr="00DC04EA" w:rsidRDefault="00DC04EA" w:rsidP="00DC04EA">
      <w:pPr>
        <w:rPr>
          <w:rFonts w:ascii="Times New Roman" w:hAnsi="Times New Roman" w:cs="Times New Roman"/>
          <w:b/>
          <w:bCs/>
        </w:rPr>
      </w:pPr>
      <w:r w:rsidRPr="00DC04EA">
        <w:rPr>
          <w:rFonts w:ascii="Times New Roman" w:hAnsi="Times New Roman" w:cs="Times New Roman"/>
          <w:b/>
          <w:bCs/>
        </w:rPr>
        <w:t>1. Why might RNN struggle with long-term dependencies?</w:t>
      </w:r>
    </w:p>
    <w:p w14:paraId="7CB63294" w14:textId="77777777" w:rsidR="00DC04EA" w:rsidRPr="00DC04EA" w:rsidRDefault="00DC04EA" w:rsidP="00DC04EA">
      <w:pPr>
        <w:rPr>
          <w:rFonts w:ascii="Times New Roman" w:hAnsi="Times New Roman" w:cs="Times New Roman"/>
        </w:rPr>
      </w:pPr>
      <w:r w:rsidRPr="00DC04EA">
        <w:rPr>
          <w:rFonts w:ascii="Times New Roman" w:hAnsi="Times New Roman" w:cs="Times New Roman"/>
        </w:rPr>
        <w:t xml:space="preserve">RNNs suffer from the </w:t>
      </w:r>
      <w:r w:rsidRPr="00DC04EA">
        <w:rPr>
          <w:rFonts w:ascii="Times New Roman" w:hAnsi="Times New Roman" w:cs="Times New Roman"/>
          <w:b/>
          <w:bCs/>
        </w:rPr>
        <w:t>vanishing gradient problem</w:t>
      </w:r>
      <w:r w:rsidRPr="00DC04EA">
        <w:rPr>
          <w:rFonts w:ascii="Times New Roman" w:hAnsi="Times New Roman" w:cs="Times New Roman"/>
        </w:rPr>
        <w:t>, where errors being backpropagated through time diminish exponentially. This causes the model to "forget" information from the beginning of the 30-day sequence by the time it reaches the end.</w:t>
      </w:r>
    </w:p>
    <w:p w14:paraId="74BF4828" w14:textId="77777777" w:rsidR="00DC04EA" w:rsidRPr="00DC04EA" w:rsidRDefault="00DC04EA" w:rsidP="00DC04EA">
      <w:pPr>
        <w:rPr>
          <w:rFonts w:ascii="Times New Roman" w:hAnsi="Times New Roman" w:cs="Times New Roman"/>
          <w:b/>
          <w:bCs/>
        </w:rPr>
      </w:pPr>
      <w:r w:rsidRPr="00DC04EA">
        <w:rPr>
          <w:rFonts w:ascii="Times New Roman" w:hAnsi="Times New Roman" w:cs="Times New Roman"/>
          <w:b/>
          <w:bCs/>
        </w:rPr>
        <w:t>2. Why does LSTM generally outperform RNN?</w:t>
      </w:r>
    </w:p>
    <w:p w14:paraId="6940120D" w14:textId="77777777" w:rsidR="00DC04EA" w:rsidRPr="00DC04EA" w:rsidRDefault="00DC04EA" w:rsidP="00DC04EA">
      <w:pPr>
        <w:rPr>
          <w:rFonts w:ascii="Times New Roman" w:hAnsi="Times New Roman" w:cs="Times New Roman"/>
        </w:rPr>
      </w:pPr>
      <w:r w:rsidRPr="00DC04EA">
        <w:rPr>
          <w:rFonts w:ascii="Times New Roman" w:hAnsi="Times New Roman" w:cs="Times New Roman"/>
        </w:rPr>
        <w:t xml:space="preserve">LSTMs use a </w:t>
      </w:r>
      <w:r w:rsidRPr="00DC04EA">
        <w:rPr>
          <w:rFonts w:ascii="Times New Roman" w:hAnsi="Times New Roman" w:cs="Times New Roman"/>
          <w:b/>
          <w:bCs/>
        </w:rPr>
        <w:t>Cell State</w:t>
      </w:r>
      <w:r w:rsidRPr="00DC04EA">
        <w:rPr>
          <w:rFonts w:ascii="Times New Roman" w:hAnsi="Times New Roman" w:cs="Times New Roman"/>
        </w:rPr>
        <w:t xml:space="preserve"> protected by three gates (input, forget, and output) that allow information to flow through the sequence unchanged. This mechanism enables the model to selectively remember or discard specific historical price trends over long periods.</w:t>
      </w:r>
    </w:p>
    <w:p w14:paraId="5A016FBC" w14:textId="77777777" w:rsidR="00DC04EA" w:rsidRPr="00DC04EA" w:rsidRDefault="00DC04EA" w:rsidP="00DC04EA">
      <w:pPr>
        <w:rPr>
          <w:rFonts w:ascii="Times New Roman" w:hAnsi="Times New Roman" w:cs="Times New Roman"/>
          <w:b/>
          <w:bCs/>
        </w:rPr>
      </w:pPr>
      <w:r w:rsidRPr="00DC04EA">
        <w:rPr>
          <w:rFonts w:ascii="Times New Roman" w:hAnsi="Times New Roman" w:cs="Times New Roman"/>
          <w:b/>
          <w:bCs/>
        </w:rPr>
        <w:t xml:space="preserve">3. Why might Transformers perform better </w:t>
      </w:r>
      <w:proofErr w:type="gramStart"/>
      <w:r w:rsidRPr="00DC04EA">
        <w:rPr>
          <w:rFonts w:ascii="Times New Roman" w:hAnsi="Times New Roman" w:cs="Times New Roman"/>
          <w:b/>
          <w:bCs/>
        </w:rPr>
        <w:t>on</w:t>
      </w:r>
      <w:proofErr w:type="gramEnd"/>
      <w:r w:rsidRPr="00DC04EA">
        <w:rPr>
          <w:rFonts w:ascii="Times New Roman" w:hAnsi="Times New Roman" w:cs="Times New Roman"/>
          <w:b/>
          <w:bCs/>
        </w:rPr>
        <w:t xml:space="preserve"> volatile financial data?</w:t>
      </w:r>
    </w:p>
    <w:p w14:paraId="04287889" w14:textId="77777777" w:rsidR="00DC04EA" w:rsidRPr="00DC04EA" w:rsidRDefault="00DC04EA" w:rsidP="00DC04EA">
      <w:pPr>
        <w:rPr>
          <w:rFonts w:ascii="Times New Roman" w:hAnsi="Times New Roman" w:cs="Times New Roman"/>
        </w:rPr>
      </w:pPr>
      <w:r w:rsidRPr="00DC04EA">
        <w:rPr>
          <w:rFonts w:ascii="Times New Roman" w:hAnsi="Times New Roman" w:cs="Times New Roman"/>
        </w:rPr>
        <w:t xml:space="preserve">Unlike recurrent models that process data sequentially, Transformers use </w:t>
      </w:r>
      <w:r w:rsidRPr="00DC04EA">
        <w:rPr>
          <w:rFonts w:ascii="Times New Roman" w:hAnsi="Times New Roman" w:cs="Times New Roman"/>
          <w:b/>
          <w:bCs/>
        </w:rPr>
        <w:t>Self-Attention</w:t>
      </w:r>
      <w:r w:rsidRPr="00DC04EA">
        <w:rPr>
          <w:rFonts w:ascii="Times New Roman" w:hAnsi="Times New Roman" w:cs="Times New Roman"/>
        </w:rPr>
        <w:t xml:space="preserve"> to look at all 30 days simultaneously. This allows them to instantly "attend" to sudden, high-impact volatility spikes regardless of when they </w:t>
      </w:r>
      <w:proofErr w:type="gramStart"/>
      <w:r w:rsidRPr="00DC04EA">
        <w:rPr>
          <w:rFonts w:ascii="Times New Roman" w:hAnsi="Times New Roman" w:cs="Times New Roman"/>
        </w:rPr>
        <w:t>occurred</w:t>
      </w:r>
      <w:proofErr w:type="gramEnd"/>
      <w:r w:rsidRPr="00DC04EA">
        <w:rPr>
          <w:rFonts w:ascii="Times New Roman" w:hAnsi="Times New Roman" w:cs="Times New Roman"/>
        </w:rPr>
        <w:t xml:space="preserve"> in the window.</w:t>
      </w:r>
    </w:p>
    <w:p w14:paraId="1FA4CF34" w14:textId="77777777" w:rsidR="00DC04EA" w:rsidRPr="00DC04EA" w:rsidRDefault="00DC04EA" w:rsidP="00DC04EA">
      <w:pPr>
        <w:rPr>
          <w:rFonts w:ascii="Times New Roman" w:hAnsi="Times New Roman" w:cs="Times New Roman"/>
          <w:b/>
          <w:bCs/>
        </w:rPr>
      </w:pPr>
      <w:r w:rsidRPr="00DC04EA">
        <w:rPr>
          <w:rFonts w:ascii="Times New Roman" w:hAnsi="Times New Roman" w:cs="Times New Roman"/>
          <w:b/>
          <w:bCs/>
        </w:rPr>
        <w:t>4. Is higher prediction accuracy sufficient for trading decisions?</w:t>
      </w:r>
    </w:p>
    <w:p w14:paraId="10ADB08C" w14:textId="77777777" w:rsidR="00DC04EA" w:rsidRPr="00DC04EA" w:rsidRDefault="00DC04EA" w:rsidP="00DC04EA">
      <w:pPr>
        <w:rPr>
          <w:rFonts w:ascii="Times New Roman" w:hAnsi="Times New Roman" w:cs="Times New Roman"/>
        </w:rPr>
      </w:pPr>
      <w:r w:rsidRPr="00DC04EA">
        <w:rPr>
          <w:rFonts w:ascii="Times New Roman" w:hAnsi="Times New Roman" w:cs="Times New Roman"/>
        </w:rPr>
        <w:lastRenderedPageBreak/>
        <w:t xml:space="preserve">No, because accuracy doesn't account for </w:t>
      </w:r>
      <w:r w:rsidRPr="00DC04EA">
        <w:rPr>
          <w:rFonts w:ascii="Times New Roman" w:hAnsi="Times New Roman" w:cs="Times New Roman"/>
          <w:b/>
          <w:bCs/>
        </w:rPr>
        <w:t>execution costs, slippage, or risk-to-reward ratios</w:t>
      </w:r>
      <w:r w:rsidRPr="00DC04EA">
        <w:rPr>
          <w:rFonts w:ascii="Times New Roman" w:hAnsi="Times New Roman" w:cs="Times New Roman"/>
        </w:rPr>
        <w:t>. A model can be 90% accurate but still lose money if its 10</w:t>
      </w:r>
      <w:proofErr w:type="gramStart"/>
      <w:r w:rsidRPr="00DC04EA">
        <w:rPr>
          <w:rFonts w:ascii="Times New Roman" w:hAnsi="Times New Roman" w:cs="Times New Roman"/>
        </w:rPr>
        <w:t>% of</w:t>
      </w:r>
      <w:proofErr w:type="gramEnd"/>
      <w:r w:rsidRPr="00DC04EA">
        <w:rPr>
          <w:rFonts w:ascii="Times New Roman" w:hAnsi="Times New Roman" w:cs="Times New Roman"/>
        </w:rPr>
        <w:t xml:space="preserve"> errors occur during massive "black swan" market crashes.</w:t>
      </w:r>
    </w:p>
    <w:p w14:paraId="725A963D" w14:textId="77777777" w:rsidR="00DC04EA" w:rsidRPr="00DC04EA" w:rsidRDefault="00DC04EA" w:rsidP="00DC04EA">
      <w:pPr>
        <w:rPr>
          <w:rFonts w:ascii="Times New Roman" w:hAnsi="Times New Roman" w:cs="Times New Roman"/>
          <w:b/>
          <w:bCs/>
        </w:rPr>
      </w:pPr>
      <w:r w:rsidRPr="00DC04EA">
        <w:rPr>
          <w:rFonts w:ascii="Times New Roman" w:hAnsi="Times New Roman" w:cs="Times New Roman"/>
          <w:b/>
          <w:bCs/>
        </w:rPr>
        <w:t>5. What ethical risks exist in AI-based financial forecasting?</w:t>
      </w:r>
    </w:p>
    <w:p w14:paraId="1842A8E2" w14:textId="77777777" w:rsidR="00DC04EA" w:rsidRDefault="00DC04EA" w:rsidP="00DC04EA">
      <w:pPr>
        <w:rPr>
          <w:rFonts w:ascii="Times New Roman" w:hAnsi="Times New Roman" w:cs="Times New Roman"/>
        </w:rPr>
      </w:pPr>
      <w:r w:rsidRPr="00DC04EA">
        <w:rPr>
          <w:rFonts w:ascii="Times New Roman" w:hAnsi="Times New Roman" w:cs="Times New Roman"/>
        </w:rPr>
        <w:t xml:space="preserve">AI models can amplify </w:t>
      </w:r>
      <w:r w:rsidRPr="00DC04EA">
        <w:rPr>
          <w:rFonts w:ascii="Times New Roman" w:hAnsi="Times New Roman" w:cs="Times New Roman"/>
          <w:b/>
          <w:bCs/>
        </w:rPr>
        <w:t>market manipulation</w:t>
      </w:r>
      <w:r w:rsidRPr="00DC04EA">
        <w:rPr>
          <w:rFonts w:ascii="Times New Roman" w:hAnsi="Times New Roman" w:cs="Times New Roman"/>
        </w:rPr>
        <w:t xml:space="preserve"> or "flash crashes" if many bots react to the same signal simultaneously. Additionally, biased training data can lead to unfair market advantages or lack of accountability when automated decisions cause significant financial loss.</w:t>
      </w:r>
    </w:p>
    <w:p w14:paraId="3A85BAB3" w14:textId="77777777" w:rsidR="002A31B9" w:rsidRDefault="002A31B9" w:rsidP="004E2B4F">
      <w:pPr>
        <w:rPr>
          <w:rFonts w:ascii="Times New Roman" w:hAnsi="Times New Roman" w:cs="Times New Roman"/>
          <w:b/>
          <w:bCs/>
        </w:rPr>
      </w:pPr>
    </w:p>
    <w:p w14:paraId="6360238E" w14:textId="347D006A" w:rsidR="001E6AC1" w:rsidRPr="005B7C19" w:rsidRDefault="002A31B9" w:rsidP="004E2B4F">
      <w:pPr>
        <w:rPr>
          <w:rFonts w:ascii="Times New Roman" w:hAnsi="Times New Roman" w:cs="Times New Roman"/>
          <w:b/>
          <w:bCs/>
          <w:sz w:val="32"/>
          <w:szCs w:val="32"/>
        </w:rPr>
      </w:pPr>
      <w:r w:rsidRPr="005B7C19">
        <w:rPr>
          <w:rFonts w:ascii="Times New Roman" w:hAnsi="Times New Roman" w:cs="Times New Roman"/>
          <w:b/>
          <w:bCs/>
          <w:sz w:val="32"/>
          <w:szCs w:val="32"/>
        </w:rPr>
        <w:t>Conclusion:</w:t>
      </w:r>
    </w:p>
    <w:p w14:paraId="16BB8CE1" w14:textId="77777777" w:rsidR="002A31B9" w:rsidRPr="00200D2B" w:rsidRDefault="002A31B9" w:rsidP="002A31B9">
      <w:pPr>
        <w:rPr>
          <w:rFonts w:ascii="Times New Roman" w:hAnsi="Times New Roman" w:cs="Times New Roman"/>
        </w:rPr>
      </w:pPr>
      <w:r w:rsidRPr="00646530">
        <w:rPr>
          <w:rFonts w:ascii="Times New Roman" w:hAnsi="Times New Roman" w:cs="Times New Roman"/>
        </w:rPr>
        <w:t xml:space="preserve">This lab implemented three sequence forecasting </w:t>
      </w:r>
      <w:proofErr w:type="gramStart"/>
      <w:r w:rsidRPr="00646530">
        <w:rPr>
          <w:rFonts w:ascii="Times New Roman" w:hAnsi="Times New Roman" w:cs="Times New Roman"/>
        </w:rPr>
        <w:t>architectures</w:t>
      </w:r>
      <w:proofErr w:type="gramEnd"/>
      <w:r w:rsidRPr="00646530">
        <w:rPr>
          <w:rFonts w:ascii="Times New Roman" w:hAnsi="Times New Roman" w:cs="Times New Roman"/>
        </w:rPr>
        <w:t xml:space="preserve"> entirely from scratch using NumPy, demonstrating the mathematical foundations of each model:</w:t>
      </w:r>
    </w:p>
    <w:p w14:paraId="3418603E" w14:textId="77777777" w:rsidR="002A31B9" w:rsidRPr="00646530" w:rsidRDefault="002A31B9" w:rsidP="002A31B9">
      <w:pPr>
        <w:rPr>
          <w:rFonts w:ascii="Times New Roman" w:hAnsi="Times New Roman" w:cs="Times New Roman"/>
        </w:rPr>
      </w:pPr>
      <w:r w:rsidRPr="00646530">
        <w:rPr>
          <w:rFonts w:ascii="Times New Roman" w:hAnsi="Times New Roman" w:cs="Times New Roman"/>
          <w:b/>
          <w:bCs/>
        </w:rPr>
        <w:t>Simple RNN</w:t>
      </w:r>
      <w:r w:rsidRPr="00646530">
        <w:rPr>
          <w:rFonts w:ascii="Times New Roman" w:hAnsi="Times New Roman" w:cs="Times New Roman"/>
        </w:rPr>
        <w:t>: Fastest to implement and train; competitive results on short-sequence data but theoretically limited by vanishing gradients on longer sequences. Achieved MAE = $213.</w:t>
      </w:r>
    </w:p>
    <w:p w14:paraId="2630EF76" w14:textId="77777777" w:rsidR="002A31B9" w:rsidRPr="00646530" w:rsidRDefault="002A31B9" w:rsidP="002A31B9">
      <w:pPr>
        <w:rPr>
          <w:rFonts w:ascii="Times New Roman" w:hAnsi="Times New Roman" w:cs="Times New Roman"/>
        </w:rPr>
      </w:pPr>
      <w:r w:rsidRPr="00646530">
        <w:rPr>
          <w:rFonts w:ascii="Times New Roman" w:hAnsi="Times New Roman" w:cs="Times New Roman"/>
          <w:b/>
          <w:bCs/>
        </w:rPr>
        <w:t>LSTM</w:t>
      </w:r>
      <w:r w:rsidRPr="00646530">
        <w:rPr>
          <w:rFonts w:ascii="Times New Roman" w:hAnsi="Times New Roman" w:cs="Times New Roman"/>
        </w:rPr>
        <w:t>: More stable convergence due to gating mechanism; lower overfitting gap; the industry standard for financial time-series for over a decade. Achieved MAE = $302 with lower validation variance.</w:t>
      </w:r>
    </w:p>
    <w:p w14:paraId="4E3D0A28" w14:textId="7B574607" w:rsidR="002A31B9" w:rsidRPr="002A31B9" w:rsidRDefault="002A31B9" w:rsidP="004E2B4F">
      <w:pPr>
        <w:rPr>
          <w:rFonts w:ascii="Times New Roman" w:hAnsi="Times New Roman" w:cs="Times New Roman"/>
        </w:rPr>
      </w:pPr>
      <w:r w:rsidRPr="00646530">
        <w:rPr>
          <w:rFonts w:ascii="Times New Roman" w:hAnsi="Times New Roman" w:cs="Times New Roman"/>
          <w:b/>
          <w:bCs/>
        </w:rPr>
        <w:t>Transformer</w:t>
      </w:r>
      <w:r w:rsidRPr="00646530">
        <w:rPr>
          <w:rFonts w:ascii="Times New Roman" w:hAnsi="Times New Roman" w:cs="Times New Roman"/>
        </w:rPr>
        <w:t>: Architecturally superior for large-scale data; underperformed in this from-scratch, small-dataset setting but represents the state of the art with sufficient data and training infrastructure.</w:t>
      </w:r>
    </w:p>
    <w:sectPr w:rsidR="002A31B9" w:rsidRPr="002A3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E2"/>
    <w:multiLevelType w:val="hybridMultilevel"/>
    <w:tmpl w:val="71343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E71B9F"/>
    <w:multiLevelType w:val="hybridMultilevel"/>
    <w:tmpl w:val="D5F4B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96245">
    <w:abstractNumId w:val="1"/>
  </w:num>
  <w:num w:numId="2" w16cid:durableId="14459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6D"/>
    <w:rsid w:val="000704E2"/>
    <w:rsid w:val="000A6E2E"/>
    <w:rsid w:val="000F53D5"/>
    <w:rsid w:val="00106C70"/>
    <w:rsid w:val="00124557"/>
    <w:rsid w:val="0014761F"/>
    <w:rsid w:val="001B0464"/>
    <w:rsid w:val="001C6C22"/>
    <w:rsid w:val="001E6AC1"/>
    <w:rsid w:val="001F1506"/>
    <w:rsid w:val="00200D2B"/>
    <w:rsid w:val="00251760"/>
    <w:rsid w:val="0026388B"/>
    <w:rsid w:val="00271782"/>
    <w:rsid w:val="002869F1"/>
    <w:rsid w:val="002A2EA9"/>
    <w:rsid w:val="002A31B9"/>
    <w:rsid w:val="002B1909"/>
    <w:rsid w:val="00322C03"/>
    <w:rsid w:val="00344221"/>
    <w:rsid w:val="00371130"/>
    <w:rsid w:val="00377A41"/>
    <w:rsid w:val="003931FB"/>
    <w:rsid w:val="003B6C69"/>
    <w:rsid w:val="004618B6"/>
    <w:rsid w:val="004B5F92"/>
    <w:rsid w:val="004E2B4F"/>
    <w:rsid w:val="004F3525"/>
    <w:rsid w:val="00555D5B"/>
    <w:rsid w:val="00560088"/>
    <w:rsid w:val="005B4B6F"/>
    <w:rsid w:val="005B7C19"/>
    <w:rsid w:val="005E00DE"/>
    <w:rsid w:val="005F1708"/>
    <w:rsid w:val="00646530"/>
    <w:rsid w:val="006C7BF2"/>
    <w:rsid w:val="00701114"/>
    <w:rsid w:val="007312D3"/>
    <w:rsid w:val="00737209"/>
    <w:rsid w:val="00776E9E"/>
    <w:rsid w:val="00794858"/>
    <w:rsid w:val="00797997"/>
    <w:rsid w:val="007E004D"/>
    <w:rsid w:val="007F5DC8"/>
    <w:rsid w:val="00826880"/>
    <w:rsid w:val="0085105F"/>
    <w:rsid w:val="008843E1"/>
    <w:rsid w:val="008A4515"/>
    <w:rsid w:val="008A7721"/>
    <w:rsid w:val="008D0EB2"/>
    <w:rsid w:val="00A10083"/>
    <w:rsid w:val="00A736E7"/>
    <w:rsid w:val="00AA70F4"/>
    <w:rsid w:val="00B30191"/>
    <w:rsid w:val="00B975BF"/>
    <w:rsid w:val="00C35C22"/>
    <w:rsid w:val="00C978D5"/>
    <w:rsid w:val="00D124DF"/>
    <w:rsid w:val="00D77CD2"/>
    <w:rsid w:val="00D867D0"/>
    <w:rsid w:val="00DA7358"/>
    <w:rsid w:val="00DC04EA"/>
    <w:rsid w:val="00DF3656"/>
    <w:rsid w:val="00E16E6D"/>
    <w:rsid w:val="00E2449B"/>
    <w:rsid w:val="00EA61A7"/>
    <w:rsid w:val="00EB3DCB"/>
    <w:rsid w:val="00EE0728"/>
    <w:rsid w:val="00F530D9"/>
    <w:rsid w:val="00FA47BD"/>
    <w:rsid w:val="00FE1260"/>
    <w:rsid w:val="00FE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9222"/>
  <w15:chartTrackingRefBased/>
  <w15:docId w15:val="{87B8280D-BC61-4AD0-A081-A5413EE1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6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6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6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6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6D"/>
    <w:rPr>
      <w:rFonts w:eastAsiaTheme="majorEastAsia" w:cstheme="majorBidi"/>
      <w:color w:val="272727" w:themeColor="text1" w:themeTint="D8"/>
    </w:rPr>
  </w:style>
  <w:style w:type="paragraph" w:styleId="Title">
    <w:name w:val="Title"/>
    <w:basedOn w:val="Normal"/>
    <w:next w:val="Normal"/>
    <w:link w:val="TitleChar"/>
    <w:uiPriority w:val="10"/>
    <w:qFormat/>
    <w:rsid w:val="00E1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6D"/>
    <w:pPr>
      <w:spacing w:before="160"/>
      <w:jc w:val="center"/>
    </w:pPr>
    <w:rPr>
      <w:i/>
      <w:iCs/>
      <w:color w:val="404040" w:themeColor="text1" w:themeTint="BF"/>
    </w:rPr>
  </w:style>
  <w:style w:type="character" w:customStyle="1" w:styleId="QuoteChar">
    <w:name w:val="Quote Char"/>
    <w:basedOn w:val="DefaultParagraphFont"/>
    <w:link w:val="Quote"/>
    <w:uiPriority w:val="29"/>
    <w:rsid w:val="00E16E6D"/>
    <w:rPr>
      <w:i/>
      <w:iCs/>
      <w:color w:val="404040" w:themeColor="text1" w:themeTint="BF"/>
    </w:rPr>
  </w:style>
  <w:style w:type="paragraph" w:styleId="ListParagraph">
    <w:name w:val="List Paragraph"/>
    <w:basedOn w:val="Normal"/>
    <w:uiPriority w:val="34"/>
    <w:qFormat/>
    <w:rsid w:val="00E16E6D"/>
    <w:pPr>
      <w:ind w:left="720"/>
      <w:contextualSpacing/>
    </w:pPr>
  </w:style>
  <w:style w:type="character" w:styleId="IntenseEmphasis">
    <w:name w:val="Intense Emphasis"/>
    <w:basedOn w:val="DefaultParagraphFont"/>
    <w:uiPriority w:val="21"/>
    <w:qFormat/>
    <w:rsid w:val="00E16E6D"/>
    <w:rPr>
      <w:i/>
      <w:iCs/>
      <w:color w:val="0F4761" w:themeColor="accent1" w:themeShade="BF"/>
    </w:rPr>
  </w:style>
  <w:style w:type="paragraph" w:styleId="IntenseQuote">
    <w:name w:val="Intense Quote"/>
    <w:basedOn w:val="Normal"/>
    <w:next w:val="Normal"/>
    <w:link w:val="IntenseQuoteChar"/>
    <w:uiPriority w:val="30"/>
    <w:qFormat/>
    <w:rsid w:val="00E16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E6D"/>
    <w:rPr>
      <w:i/>
      <w:iCs/>
      <w:color w:val="0F4761" w:themeColor="accent1" w:themeShade="BF"/>
    </w:rPr>
  </w:style>
  <w:style w:type="character" w:styleId="IntenseReference">
    <w:name w:val="Intense Reference"/>
    <w:basedOn w:val="DefaultParagraphFont"/>
    <w:uiPriority w:val="32"/>
    <w:qFormat/>
    <w:rsid w:val="00E16E6D"/>
    <w:rPr>
      <w:b/>
      <w:bCs/>
      <w:smallCaps/>
      <w:color w:val="0F4761" w:themeColor="accent1" w:themeShade="BF"/>
      <w:spacing w:val="5"/>
    </w:rPr>
  </w:style>
  <w:style w:type="table" w:styleId="TableGrid">
    <w:name w:val="Table Grid"/>
    <w:basedOn w:val="TableNormal"/>
    <w:uiPriority w:val="39"/>
    <w:rsid w:val="00377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442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Ul Abideen</dc:creator>
  <cp:keywords/>
  <dc:description/>
  <cp:lastModifiedBy>Zain Ul Abideen</cp:lastModifiedBy>
  <cp:revision>67</cp:revision>
  <dcterms:created xsi:type="dcterms:W3CDTF">2026-05-09T05:03:00Z</dcterms:created>
  <dcterms:modified xsi:type="dcterms:W3CDTF">2026-05-09T07:12:00Z</dcterms:modified>
</cp:coreProperties>
</file>