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День Победы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шествие пионеров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