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Камень в честь первого созидателя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