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D2B0B6" w14:textId="490D9A0A" w:rsidR="00BA25EB" w:rsidRPr="00B04BE5" w:rsidRDefault="004C7A9B" w:rsidP="00AE591B">
      <w:pPr>
        <w:pStyle w:val="titleline1"/>
        <w:spacing w:before="480"/>
        <w:rPr>
          <w:rFonts w:ascii="Times New Roman" w:hAnsi="Times New Roman" w:cs="Times New Roman"/>
        </w:rPr>
      </w:pPr>
      <w:bookmarkStart w:id="0" w:name="_Ref75418953"/>
      <w:r w:rsidRPr="00B04BE5">
        <w:rPr>
          <w:rFonts w:ascii="Times New Roman" w:hAnsi="Times New Roman" w:cs="Times New Roman"/>
        </w:rPr>
        <w:t>LANDIS-II-Site</w:t>
      </w:r>
      <w:r w:rsidR="003B7EB5" w:rsidRPr="00B04BE5">
        <w:rPr>
          <w:rFonts w:ascii="Times New Roman" w:hAnsi="Times New Roman" w:cs="Times New Roman"/>
        </w:rPr>
        <w:fldChar w:fldCharType="begin"/>
      </w:r>
      <w:r w:rsidR="003B7EB5" w:rsidRPr="00B04BE5">
        <w:rPr>
          <w:rFonts w:ascii="Times New Roman" w:hAnsi="Times New Roman" w:cs="Times New Roman"/>
        </w:rPr>
        <w:instrText xml:space="preserve"> DOCPROPERTY  "Extension Name"  \* MERGEFORMAT </w:instrText>
      </w:r>
      <w:r w:rsidR="003B7EB5" w:rsidRPr="00B04BE5">
        <w:rPr>
          <w:rFonts w:ascii="Times New Roman" w:hAnsi="Times New Roman" w:cs="Times New Roman"/>
        </w:rPr>
        <w:fldChar w:fldCharType="end"/>
      </w:r>
      <w:r w:rsidR="00BA25EB" w:rsidRPr="00B04BE5">
        <w:rPr>
          <w:rFonts w:ascii="Times New Roman" w:hAnsi="Times New Roman" w:cs="Times New Roman"/>
        </w:rPr>
        <w:t xml:space="preserve"> v</w:t>
      </w:r>
      <w:r w:rsidR="008F2A93" w:rsidRPr="00B04BE5">
        <w:rPr>
          <w:rFonts w:ascii="Times New Roman" w:hAnsi="Times New Roman" w:cs="Times New Roman"/>
        </w:rPr>
        <w:fldChar w:fldCharType="begin"/>
      </w:r>
      <w:r w:rsidR="008F2A93" w:rsidRPr="00B04BE5">
        <w:rPr>
          <w:rFonts w:ascii="Times New Roman" w:hAnsi="Times New Roman" w:cs="Times New Roman"/>
        </w:rPr>
        <w:instrText xml:space="preserve"> DOCPROPERTY  "Extension Version"  \* MERGEFORMAT </w:instrText>
      </w:r>
      <w:r w:rsidR="008F2A93" w:rsidRPr="00B04BE5">
        <w:rPr>
          <w:rFonts w:ascii="Times New Roman" w:hAnsi="Times New Roman" w:cs="Times New Roman"/>
        </w:rPr>
        <w:fldChar w:fldCharType="separate"/>
      </w:r>
      <w:r w:rsidR="008F2A93" w:rsidRPr="00B04BE5">
        <w:rPr>
          <w:rFonts w:ascii="Times New Roman" w:hAnsi="Times New Roman" w:cs="Times New Roman"/>
        </w:rPr>
        <w:t>3</w:t>
      </w:r>
      <w:r w:rsidR="00CF3B0D" w:rsidRPr="00B04BE5">
        <w:rPr>
          <w:rFonts w:ascii="Times New Roman" w:hAnsi="Times New Roman" w:cs="Times New Roman"/>
        </w:rPr>
        <w:t>.</w:t>
      </w:r>
      <w:r w:rsidR="008F2A93" w:rsidRPr="00B04BE5">
        <w:rPr>
          <w:rFonts w:ascii="Times New Roman" w:hAnsi="Times New Roman" w:cs="Times New Roman"/>
        </w:rPr>
        <w:fldChar w:fldCharType="end"/>
      </w:r>
      <w:r w:rsidR="008F2A93" w:rsidRPr="00B04BE5">
        <w:rPr>
          <w:rFonts w:ascii="Times New Roman" w:hAnsi="Times New Roman" w:cs="Times New Roman"/>
        </w:rPr>
        <w:t>0</w:t>
      </w:r>
      <w:r w:rsidR="00AE591B" w:rsidRPr="00B04BE5">
        <w:rPr>
          <w:rFonts w:ascii="Times New Roman" w:hAnsi="Times New Roman" w:cs="Times New Roman"/>
        </w:rPr>
        <w:t xml:space="preserve">  </w:t>
      </w:r>
      <w:r w:rsidR="00BA25EB" w:rsidRPr="00B04BE5">
        <w:rPr>
          <w:rFonts w:ascii="Times New Roman" w:hAnsi="Times New Roman" w:cs="Times New Roman"/>
        </w:rPr>
        <w:t>User Guide</w:t>
      </w:r>
    </w:p>
    <w:p w14:paraId="19D20BC3" w14:textId="77777777" w:rsidR="002B73CE" w:rsidRPr="00B04BE5" w:rsidRDefault="002B73CE" w:rsidP="002B73CE">
      <w:pPr>
        <w:pStyle w:val="titleline-small"/>
        <w:rPr>
          <w:rFonts w:ascii="Times New Roman" w:hAnsi="Times New Roman" w:cs="Times New Roman"/>
        </w:rPr>
      </w:pPr>
      <w:r w:rsidRPr="00B04BE5">
        <w:rPr>
          <w:rFonts w:ascii="Times New Roman" w:hAnsi="Times New Roman" w:cs="Times New Roman"/>
        </w:rPr>
        <w:t xml:space="preserve">LANDIS-II </w:t>
      </w:r>
      <w:r w:rsidR="005707AA" w:rsidRPr="00B04BE5">
        <w:rPr>
          <w:rFonts w:ascii="Times New Roman" w:hAnsi="Times New Roman" w:cs="Times New Roman"/>
        </w:rPr>
        <w:t>Tool</w:t>
      </w:r>
    </w:p>
    <w:p w14:paraId="2A1A02EB" w14:textId="77777777" w:rsidR="00BA25EB" w:rsidRPr="00B04BE5" w:rsidRDefault="00BA25EB" w:rsidP="002B73CE">
      <w:pPr>
        <w:jc w:val="center"/>
      </w:pPr>
    </w:p>
    <w:p w14:paraId="3771A3BD" w14:textId="6BF00074" w:rsidR="00603A6E" w:rsidRPr="00B04BE5" w:rsidRDefault="00603A6E" w:rsidP="00603A6E">
      <w:pPr>
        <w:jc w:val="center"/>
      </w:pPr>
      <w:r w:rsidRPr="00B04BE5">
        <w:t xml:space="preserve">Zaixing </w:t>
      </w:r>
      <w:r w:rsidR="00B01D1B" w:rsidRPr="00B04BE5">
        <w:t>Zhou, Brian</w:t>
      </w:r>
      <w:r w:rsidR="00CF3B0D" w:rsidRPr="00B04BE5">
        <w:t xml:space="preserve"> R. Sturtevant</w:t>
      </w:r>
      <w:r w:rsidR="00B01D1B" w:rsidRPr="00B04BE5">
        <w:t xml:space="preserve">, </w:t>
      </w:r>
      <w:r w:rsidRPr="00B04BE5">
        <w:t>Brian R. Miranda</w:t>
      </w:r>
    </w:p>
    <w:p w14:paraId="5DFC6807" w14:textId="1DA3690C" w:rsidR="00CF3B0D" w:rsidRPr="00B04BE5" w:rsidRDefault="00CF3B0D">
      <w:pPr>
        <w:jc w:val="center"/>
      </w:pPr>
    </w:p>
    <w:p w14:paraId="372FCC0E" w14:textId="77777777" w:rsidR="00BA25EB" w:rsidRPr="00B04BE5" w:rsidRDefault="00BA25EB">
      <w:pPr>
        <w:jc w:val="center"/>
      </w:pPr>
    </w:p>
    <w:p w14:paraId="3B9DDF42" w14:textId="0644A86C" w:rsidR="00B01D1B" w:rsidRPr="00B04BE5" w:rsidRDefault="00B01D1B">
      <w:pPr>
        <w:jc w:val="center"/>
      </w:pPr>
      <w:r w:rsidRPr="00B04BE5">
        <w:rPr>
          <w:noProof/>
        </w:rPr>
        <w:drawing>
          <wp:inline distT="0" distB="0" distL="0" distR="0" wp14:anchorId="61014CF8" wp14:editId="75B06E45">
            <wp:extent cx="4724400" cy="4264148"/>
            <wp:effectExtent l="0" t="0" r="0" b="3175"/>
            <wp:docPr id="1215544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732497" cy="4271456"/>
                    </a:xfrm>
                    <a:prstGeom prst="rect">
                      <a:avLst/>
                    </a:prstGeom>
                    <a:noFill/>
                  </pic:spPr>
                </pic:pic>
              </a:graphicData>
            </a:graphic>
          </wp:inline>
        </w:drawing>
      </w:r>
    </w:p>
    <w:p w14:paraId="0D0BC685" w14:textId="77777777" w:rsidR="00B01D1B" w:rsidRPr="00B04BE5" w:rsidRDefault="00B01D1B">
      <w:pPr>
        <w:jc w:val="center"/>
      </w:pPr>
    </w:p>
    <w:p w14:paraId="330EB4EE" w14:textId="77777777" w:rsidR="00B01D1B" w:rsidRPr="00B04BE5" w:rsidRDefault="00B01D1B">
      <w:pPr>
        <w:jc w:val="center"/>
      </w:pPr>
    </w:p>
    <w:p w14:paraId="6BCB4EA3" w14:textId="77777777" w:rsidR="00B01D1B" w:rsidRPr="00B04BE5" w:rsidRDefault="00B01D1B">
      <w:pPr>
        <w:jc w:val="center"/>
      </w:pPr>
    </w:p>
    <w:p w14:paraId="3FB40410" w14:textId="7194A19F" w:rsidR="00BA25EB" w:rsidRPr="00B04BE5" w:rsidRDefault="005707AA">
      <w:pPr>
        <w:jc w:val="center"/>
      </w:pPr>
      <w:r w:rsidRPr="00B04BE5">
        <w:t>US</w:t>
      </w:r>
      <w:r w:rsidR="00490BC0" w:rsidRPr="00B04BE5">
        <w:t>DA</w:t>
      </w:r>
      <w:r w:rsidRPr="00B04BE5">
        <w:t xml:space="preserve"> Forest Service</w:t>
      </w:r>
      <w:r w:rsidR="00B01D1B" w:rsidRPr="00B04BE5">
        <w:t xml:space="preserve">, </w:t>
      </w:r>
      <w:r w:rsidRPr="00B04BE5">
        <w:t>Northern Research Station</w:t>
      </w:r>
    </w:p>
    <w:p w14:paraId="780C9E85" w14:textId="77777777" w:rsidR="00BA25EB" w:rsidRPr="00B04BE5" w:rsidRDefault="00BA25EB">
      <w:pPr>
        <w:jc w:val="center"/>
      </w:pPr>
    </w:p>
    <w:p w14:paraId="5F5BDCAE" w14:textId="573F458F" w:rsidR="00BA25EB" w:rsidRPr="00B04BE5" w:rsidRDefault="00BA25EB">
      <w:pPr>
        <w:jc w:val="center"/>
        <w:rPr>
          <w:i/>
          <w:iCs/>
        </w:rPr>
      </w:pPr>
      <w:r w:rsidRPr="00B04BE5">
        <w:t>Last Revised</w:t>
      </w:r>
      <w:r w:rsidR="00AE591B" w:rsidRPr="00B04BE5">
        <w:t>: February</w:t>
      </w:r>
      <w:r w:rsidR="007C2E13" w:rsidRPr="00B04BE5">
        <w:t xml:space="preserve"> </w:t>
      </w:r>
      <w:r w:rsidR="008F2A93" w:rsidRPr="00B04BE5">
        <w:t>10</w:t>
      </w:r>
      <w:r w:rsidR="003835F1" w:rsidRPr="00B04BE5">
        <w:t>, 20</w:t>
      </w:r>
      <w:r w:rsidR="008F2A93" w:rsidRPr="00B04BE5">
        <w:t>2</w:t>
      </w:r>
      <w:r w:rsidR="00206087" w:rsidRPr="00B04BE5">
        <w:t>5</w:t>
      </w:r>
    </w:p>
    <w:p w14:paraId="622DECFB" w14:textId="77777777" w:rsidR="00BA25EB" w:rsidRPr="00B04BE5" w:rsidRDefault="00BA25EB">
      <w:pPr>
        <w:pStyle w:val="heading"/>
        <w:spacing w:before="240" w:after="240"/>
        <w:rPr>
          <w:rFonts w:ascii="Times New Roman" w:hAnsi="Times New Roman" w:cs="Times New Roman"/>
          <w:i/>
          <w:iCs/>
        </w:rPr>
        <w:sectPr w:rsidR="00BA25EB" w:rsidRPr="00B04BE5">
          <w:pgSz w:w="12240" w:h="15840" w:code="1"/>
          <w:pgMar w:top="1627" w:right="1627" w:bottom="2707" w:left="1627" w:header="936" w:footer="720" w:gutter="0"/>
          <w:pgNumType w:start="1"/>
          <w:cols w:space="720"/>
          <w:docGrid w:linePitch="360"/>
        </w:sectPr>
      </w:pPr>
    </w:p>
    <w:p w14:paraId="16E936FF" w14:textId="77777777" w:rsidR="00BA25EB" w:rsidRPr="00B04BE5" w:rsidRDefault="00BA25EB">
      <w:pPr>
        <w:pStyle w:val="heading"/>
        <w:spacing w:before="240" w:after="240"/>
        <w:rPr>
          <w:rFonts w:ascii="Times New Roman" w:hAnsi="Times New Roman" w:cs="Times New Roman"/>
          <w:sz w:val="32"/>
          <w:szCs w:val="32"/>
        </w:rPr>
      </w:pPr>
      <w:r w:rsidRPr="00B04BE5">
        <w:rPr>
          <w:rFonts w:ascii="Times New Roman" w:hAnsi="Times New Roman" w:cs="Times New Roman"/>
          <w:sz w:val="32"/>
          <w:szCs w:val="32"/>
        </w:rPr>
        <w:lastRenderedPageBreak/>
        <w:t>Table of Contents</w:t>
      </w:r>
    </w:p>
    <w:bookmarkStart w:id="1" w:name="_Toc101616050"/>
    <w:bookmarkEnd w:id="0"/>
    <w:p w14:paraId="2DB5D858" w14:textId="285F68D6" w:rsidR="00D11DBC" w:rsidRPr="00B04BE5" w:rsidRDefault="007739B4">
      <w:pPr>
        <w:pStyle w:val="TOC1"/>
        <w:tabs>
          <w:tab w:val="left" w:pos="480"/>
          <w:tab w:val="right" w:leader="dot" w:pos="8976"/>
        </w:tabs>
        <w:rPr>
          <w:rFonts w:eastAsiaTheme="minorEastAsia"/>
          <w:b w:val="0"/>
          <w:bCs w:val="0"/>
          <w:caps w:val="0"/>
          <w:noProof/>
          <w:kern w:val="2"/>
          <w:sz w:val="24"/>
          <w:szCs w:val="24"/>
          <w:lang w:eastAsia="zh-CN"/>
          <w14:ligatures w14:val="standardContextual"/>
        </w:rPr>
      </w:pPr>
      <w:r w:rsidRPr="00B04BE5">
        <w:fldChar w:fldCharType="begin"/>
      </w:r>
      <w:r w:rsidR="00BA25EB" w:rsidRPr="00B04BE5">
        <w:instrText xml:space="preserve"> TOC \o "1-3" \h \z </w:instrText>
      </w:r>
      <w:r w:rsidRPr="00B04BE5">
        <w:fldChar w:fldCharType="separate"/>
      </w:r>
      <w:hyperlink w:anchor="_Toc193462252" w:history="1">
        <w:r w:rsidR="00D11DBC" w:rsidRPr="00B04BE5">
          <w:rPr>
            <w:rStyle w:val="Hyperlink"/>
            <w:noProof/>
          </w:rPr>
          <w:t>1</w:t>
        </w:r>
        <w:r w:rsidR="00D11DBC" w:rsidRPr="00B04BE5">
          <w:rPr>
            <w:rFonts w:eastAsiaTheme="minorEastAsia"/>
            <w:b w:val="0"/>
            <w:bCs w:val="0"/>
            <w:caps w:val="0"/>
            <w:noProof/>
            <w:kern w:val="2"/>
            <w:sz w:val="24"/>
            <w:szCs w:val="24"/>
            <w:lang w:eastAsia="zh-CN"/>
            <w14:ligatures w14:val="standardContextual"/>
          </w:rPr>
          <w:tab/>
        </w:r>
        <w:r w:rsidR="00D11DBC" w:rsidRPr="00B04BE5">
          <w:rPr>
            <w:rStyle w:val="Hyperlink"/>
            <w:noProof/>
          </w:rPr>
          <w:t>Introduction</w:t>
        </w:r>
        <w:r w:rsidR="00D11DBC" w:rsidRPr="00B04BE5">
          <w:rPr>
            <w:noProof/>
            <w:webHidden/>
          </w:rPr>
          <w:tab/>
        </w:r>
        <w:r w:rsidR="00D11DBC" w:rsidRPr="00B04BE5">
          <w:rPr>
            <w:noProof/>
            <w:webHidden/>
          </w:rPr>
          <w:fldChar w:fldCharType="begin"/>
        </w:r>
        <w:r w:rsidR="00D11DBC" w:rsidRPr="00B04BE5">
          <w:rPr>
            <w:noProof/>
            <w:webHidden/>
          </w:rPr>
          <w:instrText xml:space="preserve"> PAGEREF _Toc193462252 \h </w:instrText>
        </w:r>
        <w:r w:rsidR="00D11DBC" w:rsidRPr="00B04BE5">
          <w:rPr>
            <w:noProof/>
            <w:webHidden/>
          </w:rPr>
        </w:r>
        <w:r w:rsidR="00D11DBC" w:rsidRPr="00B04BE5">
          <w:rPr>
            <w:noProof/>
            <w:webHidden/>
          </w:rPr>
          <w:fldChar w:fldCharType="separate"/>
        </w:r>
        <w:r w:rsidR="007924B0">
          <w:rPr>
            <w:noProof/>
            <w:webHidden/>
          </w:rPr>
          <w:t>2</w:t>
        </w:r>
        <w:r w:rsidR="00D11DBC" w:rsidRPr="00B04BE5">
          <w:rPr>
            <w:noProof/>
            <w:webHidden/>
          </w:rPr>
          <w:fldChar w:fldCharType="end"/>
        </w:r>
      </w:hyperlink>
    </w:p>
    <w:p w14:paraId="34397DFD" w14:textId="7AE54807" w:rsidR="00D11DBC" w:rsidRPr="00B04BE5" w:rsidRDefault="00D11DBC">
      <w:pPr>
        <w:pStyle w:val="TOC2"/>
        <w:tabs>
          <w:tab w:val="left" w:pos="960"/>
          <w:tab w:val="right" w:leader="dot" w:pos="8976"/>
        </w:tabs>
        <w:rPr>
          <w:rFonts w:eastAsiaTheme="minorEastAsia"/>
          <w:noProof/>
          <w:kern w:val="2"/>
          <w:sz w:val="24"/>
          <w:szCs w:val="24"/>
          <w:lang w:eastAsia="zh-CN"/>
          <w14:ligatures w14:val="standardContextual"/>
        </w:rPr>
      </w:pPr>
      <w:hyperlink w:anchor="_Toc193462253" w:history="1">
        <w:r w:rsidRPr="00B04BE5">
          <w:rPr>
            <w:rStyle w:val="Hyperlink"/>
            <w:b/>
            <w:bCs/>
            <w:noProof/>
          </w:rPr>
          <w:t>1.1</w:t>
        </w:r>
        <w:r w:rsidRPr="00B04BE5">
          <w:rPr>
            <w:rFonts w:eastAsiaTheme="minorEastAsia"/>
            <w:noProof/>
            <w:kern w:val="2"/>
            <w:sz w:val="24"/>
            <w:szCs w:val="24"/>
            <w:lang w:eastAsia="zh-CN"/>
            <w14:ligatures w14:val="standardContextual"/>
          </w:rPr>
          <w:tab/>
        </w:r>
        <w:r w:rsidRPr="00B04BE5">
          <w:rPr>
            <w:rStyle w:val="Hyperlink"/>
            <w:b/>
            <w:bCs/>
            <w:noProof/>
          </w:rPr>
          <w:t>Installation</w:t>
        </w:r>
        <w:r w:rsidRPr="00B04BE5">
          <w:rPr>
            <w:noProof/>
            <w:webHidden/>
          </w:rPr>
          <w:tab/>
        </w:r>
        <w:r w:rsidRPr="00B04BE5">
          <w:rPr>
            <w:noProof/>
            <w:webHidden/>
          </w:rPr>
          <w:fldChar w:fldCharType="begin"/>
        </w:r>
        <w:r w:rsidRPr="00B04BE5">
          <w:rPr>
            <w:noProof/>
            <w:webHidden/>
          </w:rPr>
          <w:instrText xml:space="preserve"> PAGEREF _Toc193462253 \h </w:instrText>
        </w:r>
        <w:r w:rsidRPr="00B04BE5">
          <w:rPr>
            <w:noProof/>
            <w:webHidden/>
          </w:rPr>
        </w:r>
        <w:r w:rsidRPr="00B04BE5">
          <w:rPr>
            <w:noProof/>
            <w:webHidden/>
          </w:rPr>
          <w:fldChar w:fldCharType="separate"/>
        </w:r>
        <w:r w:rsidR="007924B0">
          <w:rPr>
            <w:noProof/>
            <w:webHidden/>
          </w:rPr>
          <w:t>2</w:t>
        </w:r>
        <w:r w:rsidRPr="00B04BE5">
          <w:rPr>
            <w:noProof/>
            <w:webHidden/>
          </w:rPr>
          <w:fldChar w:fldCharType="end"/>
        </w:r>
      </w:hyperlink>
    </w:p>
    <w:p w14:paraId="1CA31A78" w14:textId="02C32358" w:rsidR="00D11DBC" w:rsidRPr="00B04BE5" w:rsidRDefault="00D11DBC">
      <w:pPr>
        <w:pStyle w:val="TOC2"/>
        <w:tabs>
          <w:tab w:val="left" w:pos="960"/>
          <w:tab w:val="right" w:leader="dot" w:pos="8976"/>
        </w:tabs>
        <w:rPr>
          <w:rFonts w:eastAsiaTheme="minorEastAsia"/>
          <w:noProof/>
          <w:kern w:val="2"/>
          <w:sz w:val="24"/>
          <w:szCs w:val="24"/>
          <w:lang w:eastAsia="zh-CN"/>
          <w14:ligatures w14:val="standardContextual"/>
        </w:rPr>
      </w:pPr>
      <w:hyperlink w:anchor="_Toc193462254" w:history="1">
        <w:r w:rsidRPr="00B04BE5">
          <w:rPr>
            <w:rStyle w:val="Hyperlink"/>
            <w:b/>
            <w:bCs/>
            <w:noProof/>
          </w:rPr>
          <w:t>1.2</w:t>
        </w:r>
        <w:r w:rsidRPr="00B04BE5">
          <w:rPr>
            <w:rFonts w:eastAsiaTheme="minorEastAsia"/>
            <w:noProof/>
            <w:kern w:val="2"/>
            <w:sz w:val="24"/>
            <w:szCs w:val="24"/>
            <w:lang w:eastAsia="zh-CN"/>
            <w14:ligatures w14:val="standardContextual"/>
          </w:rPr>
          <w:tab/>
        </w:r>
        <w:r w:rsidRPr="00B04BE5">
          <w:rPr>
            <w:rStyle w:val="Hyperlink"/>
            <w:b/>
            <w:bCs/>
            <w:noProof/>
          </w:rPr>
          <w:t>Major Releases</w:t>
        </w:r>
        <w:r w:rsidRPr="00B04BE5">
          <w:rPr>
            <w:noProof/>
            <w:webHidden/>
          </w:rPr>
          <w:tab/>
        </w:r>
        <w:r w:rsidRPr="00B04BE5">
          <w:rPr>
            <w:noProof/>
            <w:webHidden/>
          </w:rPr>
          <w:fldChar w:fldCharType="begin"/>
        </w:r>
        <w:r w:rsidRPr="00B04BE5">
          <w:rPr>
            <w:noProof/>
            <w:webHidden/>
          </w:rPr>
          <w:instrText xml:space="preserve"> PAGEREF _Toc193462254 \h </w:instrText>
        </w:r>
        <w:r w:rsidRPr="00B04BE5">
          <w:rPr>
            <w:noProof/>
            <w:webHidden/>
          </w:rPr>
        </w:r>
        <w:r w:rsidRPr="00B04BE5">
          <w:rPr>
            <w:noProof/>
            <w:webHidden/>
          </w:rPr>
          <w:fldChar w:fldCharType="separate"/>
        </w:r>
        <w:r w:rsidR="007924B0">
          <w:rPr>
            <w:noProof/>
            <w:webHidden/>
          </w:rPr>
          <w:t>2</w:t>
        </w:r>
        <w:r w:rsidRPr="00B04BE5">
          <w:rPr>
            <w:noProof/>
            <w:webHidden/>
          </w:rPr>
          <w:fldChar w:fldCharType="end"/>
        </w:r>
      </w:hyperlink>
    </w:p>
    <w:p w14:paraId="383B32FA" w14:textId="25D4671D" w:rsidR="00D11DBC" w:rsidRPr="00B04BE5" w:rsidRDefault="00D11DBC">
      <w:pPr>
        <w:pStyle w:val="TOC3"/>
        <w:tabs>
          <w:tab w:val="left" w:pos="1200"/>
          <w:tab w:val="right" w:leader="dot" w:pos="8976"/>
        </w:tabs>
        <w:rPr>
          <w:rFonts w:eastAsiaTheme="minorEastAsia"/>
          <w:i w:val="0"/>
          <w:iCs w:val="0"/>
          <w:noProof/>
          <w:kern w:val="2"/>
          <w:sz w:val="24"/>
          <w:szCs w:val="24"/>
          <w:lang w:eastAsia="zh-CN"/>
          <w14:ligatures w14:val="standardContextual"/>
        </w:rPr>
      </w:pPr>
      <w:hyperlink w:anchor="_Toc193462255" w:history="1">
        <w:r w:rsidRPr="00B04BE5">
          <w:rPr>
            <w:rStyle w:val="Hyperlink"/>
            <w:b/>
            <w:bCs/>
            <w:noProof/>
          </w:rPr>
          <w:t>1.2.1</w:t>
        </w:r>
        <w:r w:rsidRPr="00B04BE5">
          <w:rPr>
            <w:rFonts w:eastAsiaTheme="minorEastAsia"/>
            <w:i w:val="0"/>
            <w:iCs w:val="0"/>
            <w:noProof/>
            <w:kern w:val="2"/>
            <w:sz w:val="24"/>
            <w:szCs w:val="24"/>
            <w:lang w:eastAsia="zh-CN"/>
            <w14:ligatures w14:val="standardContextual"/>
          </w:rPr>
          <w:tab/>
        </w:r>
        <w:r w:rsidRPr="00B04BE5">
          <w:rPr>
            <w:rStyle w:val="Hyperlink"/>
            <w:b/>
            <w:bCs/>
            <w:noProof/>
          </w:rPr>
          <w:t>Version 3.0</w:t>
        </w:r>
        <w:r w:rsidRPr="00B04BE5">
          <w:rPr>
            <w:noProof/>
            <w:webHidden/>
          </w:rPr>
          <w:tab/>
        </w:r>
        <w:r w:rsidRPr="00B04BE5">
          <w:rPr>
            <w:noProof/>
            <w:webHidden/>
          </w:rPr>
          <w:fldChar w:fldCharType="begin"/>
        </w:r>
        <w:r w:rsidRPr="00B04BE5">
          <w:rPr>
            <w:noProof/>
            <w:webHidden/>
          </w:rPr>
          <w:instrText xml:space="preserve"> PAGEREF _Toc193462255 \h </w:instrText>
        </w:r>
        <w:r w:rsidRPr="00B04BE5">
          <w:rPr>
            <w:noProof/>
            <w:webHidden/>
          </w:rPr>
        </w:r>
        <w:r w:rsidRPr="00B04BE5">
          <w:rPr>
            <w:noProof/>
            <w:webHidden/>
          </w:rPr>
          <w:fldChar w:fldCharType="separate"/>
        </w:r>
        <w:r w:rsidR="007924B0">
          <w:rPr>
            <w:noProof/>
            <w:webHidden/>
          </w:rPr>
          <w:t>2</w:t>
        </w:r>
        <w:r w:rsidRPr="00B04BE5">
          <w:rPr>
            <w:noProof/>
            <w:webHidden/>
          </w:rPr>
          <w:fldChar w:fldCharType="end"/>
        </w:r>
      </w:hyperlink>
    </w:p>
    <w:p w14:paraId="521F824D" w14:textId="589C544F" w:rsidR="00D11DBC" w:rsidRPr="00B04BE5" w:rsidRDefault="00D11DBC">
      <w:pPr>
        <w:pStyle w:val="TOC2"/>
        <w:tabs>
          <w:tab w:val="left" w:pos="960"/>
          <w:tab w:val="right" w:leader="dot" w:pos="8976"/>
        </w:tabs>
        <w:rPr>
          <w:rFonts w:eastAsiaTheme="minorEastAsia"/>
          <w:noProof/>
          <w:kern w:val="2"/>
          <w:sz w:val="24"/>
          <w:szCs w:val="24"/>
          <w:lang w:eastAsia="zh-CN"/>
          <w14:ligatures w14:val="standardContextual"/>
        </w:rPr>
      </w:pPr>
      <w:hyperlink w:anchor="_Toc193462256" w:history="1">
        <w:r w:rsidRPr="00B04BE5">
          <w:rPr>
            <w:rStyle w:val="Hyperlink"/>
            <w:b/>
            <w:bCs/>
            <w:noProof/>
          </w:rPr>
          <w:t>1.3</w:t>
        </w:r>
        <w:r w:rsidRPr="00B04BE5">
          <w:rPr>
            <w:rFonts w:eastAsiaTheme="minorEastAsia"/>
            <w:noProof/>
            <w:kern w:val="2"/>
            <w:sz w:val="24"/>
            <w:szCs w:val="24"/>
            <w:lang w:eastAsia="zh-CN"/>
            <w14:ligatures w14:val="standardContextual"/>
          </w:rPr>
          <w:tab/>
        </w:r>
        <w:r w:rsidRPr="00B04BE5">
          <w:rPr>
            <w:rStyle w:val="Hyperlink"/>
            <w:b/>
            <w:bCs/>
            <w:noProof/>
          </w:rPr>
          <w:t>Minor Releases</w:t>
        </w:r>
        <w:r w:rsidRPr="00B04BE5">
          <w:rPr>
            <w:noProof/>
            <w:webHidden/>
          </w:rPr>
          <w:tab/>
        </w:r>
        <w:r w:rsidRPr="00B04BE5">
          <w:rPr>
            <w:noProof/>
            <w:webHidden/>
          </w:rPr>
          <w:fldChar w:fldCharType="begin"/>
        </w:r>
        <w:r w:rsidRPr="00B04BE5">
          <w:rPr>
            <w:noProof/>
            <w:webHidden/>
          </w:rPr>
          <w:instrText xml:space="preserve"> PAGEREF _Toc193462256 \h </w:instrText>
        </w:r>
        <w:r w:rsidRPr="00B04BE5">
          <w:rPr>
            <w:noProof/>
            <w:webHidden/>
          </w:rPr>
        </w:r>
        <w:r w:rsidRPr="00B04BE5">
          <w:rPr>
            <w:noProof/>
            <w:webHidden/>
          </w:rPr>
          <w:fldChar w:fldCharType="separate"/>
        </w:r>
        <w:r w:rsidR="007924B0">
          <w:rPr>
            <w:noProof/>
            <w:webHidden/>
          </w:rPr>
          <w:t>2</w:t>
        </w:r>
        <w:r w:rsidRPr="00B04BE5">
          <w:rPr>
            <w:noProof/>
            <w:webHidden/>
          </w:rPr>
          <w:fldChar w:fldCharType="end"/>
        </w:r>
      </w:hyperlink>
    </w:p>
    <w:p w14:paraId="1DD6A9E1" w14:textId="45602ACA" w:rsidR="00D11DBC" w:rsidRPr="00B04BE5" w:rsidRDefault="00D11DBC">
      <w:pPr>
        <w:pStyle w:val="TOC3"/>
        <w:tabs>
          <w:tab w:val="left" w:pos="1200"/>
          <w:tab w:val="right" w:leader="dot" w:pos="8976"/>
        </w:tabs>
        <w:rPr>
          <w:rFonts w:eastAsiaTheme="minorEastAsia"/>
          <w:i w:val="0"/>
          <w:iCs w:val="0"/>
          <w:noProof/>
          <w:kern w:val="2"/>
          <w:sz w:val="24"/>
          <w:szCs w:val="24"/>
          <w:lang w:eastAsia="zh-CN"/>
          <w14:ligatures w14:val="standardContextual"/>
        </w:rPr>
      </w:pPr>
      <w:hyperlink w:anchor="_Toc193462257" w:history="1">
        <w:r w:rsidRPr="00B04BE5">
          <w:rPr>
            <w:rStyle w:val="Hyperlink"/>
            <w:b/>
            <w:bCs/>
            <w:noProof/>
          </w:rPr>
          <w:t>1.3.1</w:t>
        </w:r>
        <w:r w:rsidRPr="00B04BE5">
          <w:rPr>
            <w:rFonts w:eastAsiaTheme="minorEastAsia"/>
            <w:i w:val="0"/>
            <w:iCs w:val="0"/>
            <w:noProof/>
            <w:kern w:val="2"/>
            <w:sz w:val="24"/>
            <w:szCs w:val="24"/>
            <w:lang w:eastAsia="zh-CN"/>
            <w14:ligatures w14:val="standardContextual"/>
          </w:rPr>
          <w:tab/>
        </w:r>
        <w:r w:rsidRPr="00B04BE5">
          <w:rPr>
            <w:rStyle w:val="Hyperlink"/>
            <w:b/>
            <w:bCs/>
            <w:noProof/>
          </w:rPr>
          <w:t>Version 3.0.1</w:t>
        </w:r>
        <w:r w:rsidRPr="00B04BE5">
          <w:rPr>
            <w:noProof/>
            <w:webHidden/>
          </w:rPr>
          <w:tab/>
        </w:r>
        <w:r w:rsidRPr="00B04BE5">
          <w:rPr>
            <w:noProof/>
            <w:webHidden/>
          </w:rPr>
          <w:fldChar w:fldCharType="begin"/>
        </w:r>
        <w:r w:rsidRPr="00B04BE5">
          <w:rPr>
            <w:noProof/>
            <w:webHidden/>
          </w:rPr>
          <w:instrText xml:space="preserve"> PAGEREF _Toc193462257 \h </w:instrText>
        </w:r>
        <w:r w:rsidRPr="00B04BE5">
          <w:rPr>
            <w:noProof/>
            <w:webHidden/>
          </w:rPr>
        </w:r>
        <w:r w:rsidRPr="00B04BE5">
          <w:rPr>
            <w:noProof/>
            <w:webHidden/>
          </w:rPr>
          <w:fldChar w:fldCharType="separate"/>
        </w:r>
        <w:r w:rsidR="007924B0">
          <w:rPr>
            <w:noProof/>
            <w:webHidden/>
          </w:rPr>
          <w:t>2</w:t>
        </w:r>
        <w:r w:rsidRPr="00B04BE5">
          <w:rPr>
            <w:noProof/>
            <w:webHidden/>
          </w:rPr>
          <w:fldChar w:fldCharType="end"/>
        </w:r>
      </w:hyperlink>
    </w:p>
    <w:p w14:paraId="4F3FD16A" w14:textId="2CA635BC" w:rsidR="00D11DBC" w:rsidRPr="00B04BE5" w:rsidRDefault="00D11DBC">
      <w:pPr>
        <w:pStyle w:val="TOC2"/>
        <w:tabs>
          <w:tab w:val="left" w:pos="960"/>
          <w:tab w:val="right" w:leader="dot" w:pos="8976"/>
        </w:tabs>
        <w:rPr>
          <w:rFonts w:eastAsiaTheme="minorEastAsia"/>
          <w:noProof/>
          <w:kern w:val="2"/>
          <w:sz w:val="24"/>
          <w:szCs w:val="24"/>
          <w:lang w:eastAsia="zh-CN"/>
          <w14:ligatures w14:val="standardContextual"/>
        </w:rPr>
      </w:pPr>
      <w:hyperlink w:anchor="_Toc193462258" w:history="1">
        <w:r w:rsidRPr="00B04BE5">
          <w:rPr>
            <w:rStyle w:val="Hyperlink"/>
            <w:b/>
            <w:bCs/>
            <w:noProof/>
          </w:rPr>
          <w:t>1.4</w:t>
        </w:r>
        <w:r w:rsidRPr="00B04BE5">
          <w:rPr>
            <w:rFonts w:eastAsiaTheme="minorEastAsia"/>
            <w:noProof/>
            <w:kern w:val="2"/>
            <w:sz w:val="24"/>
            <w:szCs w:val="24"/>
            <w:lang w:eastAsia="zh-CN"/>
            <w14:ligatures w14:val="standardContextual"/>
          </w:rPr>
          <w:tab/>
        </w:r>
        <w:r w:rsidRPr="00B04BE5">
          <w:rPr>
            <w:rStyle w:val="Hyperlink"/>
            <w:b/>
            <w:bCs/>
            <w:noProof/>
          </w:rPr>
          <w:t>References</w:t>
        </w:r>
        <w:r w:rsidRPr="00B04BE5">
          <w:rPr>
            <w:noProof/>
            <w:webHidden/>
          </w:rPr>
          <w:tab/>
        </w:r>
        <w:r w:rsidRPr="00B04BE5">
          <w:rPr>
            <w:noProof/>
            <w:webHidden/>
          </w:rPr>
          <w:fldChar w:fldCharType="begin"/>
        </w:r>
        <w:r w:rsidRPr="00B04BE5">
          <w:rPr>
            <w:noProof/>
            <w:webHidden/>
          </w:rPr>
          <w:instrText xml:space="preserve"> PAGEREF _Toc193462258 \h </w:instrText>
        </w:r>
        <w:r w:rsidRPr="00B04BE5">
          <w:rPr>
            <w:noProof/>
            <w:webHidden/>
          </w:rPr>
        </w:r>
        <w:r w:rsidRPr="00B04BE5">
          <w:rPr>
            <w:noProof/>
            <w:webHidden/>
          </w:rPr>
          <w:fldChar w:fldCharType="separate"/>
        </w:r>
        <w:r w:rsidR="007924B0">
          <w:rPr>
            <w:noProof/>
            <w:webHidden/>
          </w:rPr>
          <w:t>2</w:t>
        </w:r>
        <w:r w:rsidRPr="00B04BE5">
          <w:rPr>
            <w:noProof/>
            <w:webHidden/>
          </w:rPr>
          <w:fldChar w:fldCharType="end"/>
        </w:r>
      </w:hyperlink>
    </w:p>
    <w:p w14:paraId="5E519D95" w14:textId="5B6A3ED2" w:rsidR="00D11DBC" w:rsidRPr="00B04BE5" w:rsidRDefault="00D11DBC">
      <w:pPr>
        <w:pStyle w:val="TOC2"/>
        <w:tabs>
          <w:tab w:val="left" w:pos="960"/>
          <w:tab w:val="right" w:leader="dot" w:pos="8976"/>
        </w:tabs>
        <w:rPr>
          <w:rFonts w:eastAsiaTheme="minorEastAsia"/>
          <w:noProof/>
          <w:kern w:val="2"/>
          <w:sz w:val="24"/>
          <w:szCs w:val="24"/>
          <w:lang w:eastAsia="zh-CN"/>
          <w14:ligatures w14:val="standardContextual"/>
        </w:rPr>
      </w:pPr>
      <w:hyperlink w:anchor="_Toc193462259" w:history="1">
        <w:r w:rsidRPr="00B04BE5">
          <w:rPr>
            <w:rStyle w:val="Hyperlink"/>
            <w:b/>
            <w:bCs/>
            <w:noProof/>
          </w:rPr>
          <w:t>1.5</w:t>
        </w:r>
        <w:r w:rsidRPr="00B04BE5">
          <w:rPr>
            <w:rFonts w:eastAsiaTheme="minorEastAsia"/>
            <w:noProof/>
            <w:kern w:val="2"/>
            <w:sz w:val="24"/>
            <w:szCs w:val="24"/>
            <w:lang w:eastAsia="zh-CN"/>
            <w14:ligatures w14:val="standardContextual"/>
          </w:rPr>
          <w:tab/>
        </w:r>
        <w:r w:rsidRPr="00B04BE5">
          <w:rPr>
            <w:rStyle w:val="Hyperlink"/>
            <w:b/>
            <w:bCs/>
            <w:noProof/>
          </w:rPr>
          <w:t>Acknowledgments</w:t>
        </w:r>
        <w:r w:rsidRPr="00B04BE5">
          <w:rPr>
            <w:noProof/>
            <w:webHidden/>
          </w:rPr>
          <w:tab/>
        </w:r>
        <w:r w:rsidRPr="00B04BE5">
          <w:rPr>
            <w:noProof/>
            <w:webHidden/>
          </w:rPr>
          <w:fldChar w:fldCharType="begin"/>
        </w:r>
        <w:r w:rsidRPr="00B04BE5">
          <w:rPr>
            <w:noProof/>
            <w:webHidden/>
          </w:rPr>
          <w:instrText xml:space="preserve"> PAGEREF _Toc193462259 \h </w:instrText>
        </w:r>
        <w:r w:rsidRPr="00B04BE5">
          <w:rPr>
            <w:noProof/>
            <w:webHidden/>
          </w:rPr>
        </w:r>
        <w:r w:rsidRPr="00B04BE5">
          <w:rPr>
            <w:noProof/>
            <w:webHidden/>
          </w:rPr>
          <w:fldChar w:fldCharType="separate"/>
        </w:r>
        <w:r w:rsidR="007924B0">
          <w:rPr>
            <w:noProof/>
            <w:webHidden/>
          </w:rPr>
          <w:t>2</w:t>
        </w:r>
        <w:r w:rsidRPr="00B04BE5">
          <w:rPr>
            <w:noProof/>
            <w:webHidden/>
          </w:rPr>
          <w:fldChar w:fldCharType="end"/>
        </w:r>
      </w:hyperlink>
    </w:p>
    <w:p w14:paraId="7C17414E" w14:textId="08F51FBB" w:rsidR="00D11DBC" w:rsidRPr="00B04BE5" w:rsidRDefault="00D11DBC">
      <w:pPr>
        <w:pStyle w:val="TOC1"/>
        <w:tabs>
          <w:tab w:val="left" w:pos="480"/>
          <w:tab w:val="right" w:leader="dot" w:pos="8976"/>
        </w:tabs>
        <w:rPr>
          <w:rFonts w:eastAsiaTheme="minorEastAsia"/>
          <w:b w:val="0"/>
          <w:bCs w:val="0"/>
          <w:caps w:val="0"/>
          <w:noProof/>
          <w:kern w:val="2"/>
          <w:sz w:val="24"/>
          <w:szCs w:val="24"/>
          <w:lang w:eastAsia="zh-CN"/>
          <w14:ligatures w14:val="standardContextual"/>
        </w:rPr>
      </w:pPr>
      <w:hyperlink w:anchor="_Toc193462260" w:history="1">
        <w:r w:rsidRPr="00B04BE5">
          <w:rPr>
            <w:rStyle w:val="Hyperlink"/>
            <w:noProof/>
          </w:rPr>
          <w:t>2</w:t>
        </w:r>
        <w:r w:rsidRPr="00B04BE5">
          <w:rPr>
            <w:rFonts w:eastAsiaTheme="minorEastAsia"/>
            <w:b w:val="0"/>
            <w:bCs w:val="0"/>
            <w:caps w:val="0"/>
            <w:noProof/>
            <w:kern w:val="2"/>
            <w:sz w:val="24"/>
            <w:szCs w:val="24"/>
            <w:lang w:eastAsia="zh-CN"/>
            <w14:ligatures w14:val="standardContextual"/>
          </w:rPr>
          <w:tab/>
        </w:r>
        <w:r w:rsidRPr="00B04BE5">
          <w:rPr>
            <w:rStyle w:val="Hyperlink"/>
            <w:noProof/>
          </w:rPr>
          <w:t>Tool Description</w:t>
        </w:r>
        <w:r w:rsidRPr="00B04BE5">
          <w:rPr>
            <w:noProof/>
            <w:webHidden/>
          </w:rPr>
          <w:tab/>
        </w:r>
        <w:r w:rsidRPr="00B04BE5">
          <w:rPr>
            <w:noProof/>
            <w:webHidden/>
          </w:rPr>
          <w:fldChar w:fldCharType="begin"/>
        </w:r>
        <w:r w:rsidRPr="00B04BE5">
          <w:rPr>
            <w:noProof/>
            <w:webHidden/>
          </w:rPr>
          <w:instrText xml:space="preserve"> PAGEREF _Toc193462260 \h </w:instrText>
        </w:r>
        <w:r w:rsidRPr="00B04BE5">
          <w:rPr>
            <w:noProof/>
            <w:webHidden/>
          </w:rPr>
        </w:r>
        <w:r w:rsidRPr="00B04BE5">
          <w:rPr>
            <w:noProof/>
            <w:webHidden/>
          </w:rPr>
          <w:fldChar w:fldCharType="separate"/>
        </w:r>
        <w:r w:rsidR="007924B0">
          <w:rPr>
            <w:noProof/>
            <w:webHidden/>
          </w:rPr>
          <w:t>3</w:t>
        </w:r>
        <w:r w:rsidRPr="00B04BE5">
          <w:rPr>
            <w:noProof/>
            <w:webHidden/>
          </w:rPr>
          <w:fldChar w:fldCharType="end"/>
        </w:r>
      </w:hyperlink>
    </w:p>
    <w:p w14:paraId="233147EC" w14:textId="2479E80B" w:rsidR="00D11DBC" w:rsidRPr="00B04BE5" w:rsidRDefault="00D11DBC">
      <w:pPr>
        <w:pStyle w:val="TOC2"/>
        <w:tabs>
          <w:tab w:val="left" w:pos="960"/>
          <w:tab w:val="right" w:leader="dot" w:pos="8976"/>
        </w:tabs>
        <w:rPr>
          <w:rFonts w:eastAsiaTheme="minorEastAsia"/>
          <w:noProof/>
          <w:kern w:val="2"/>
          <w:sz w:val="24"/>
          <w:szCs w:val="24"/>
          <w:lang w:eastAsia="zh-CN"/>
          <w14:ligatures w14:val="standardContextual"/>
        </w:rPr>
      </w:pPr>
      <w:hyperlink w:anchor="_Toc193462261" w:history="1">
        <w:r w:rsidRPr="00B04BE5">
          <w:rPr>
            <w:rStyle w:val="Hyperlink"/>
            <w:b/>
            <w:bCs/>
            <w:noProof/>
          </w:rPr>
          <w:t>2.1</w:t>
        </w:r>
        <w:r w:rsidRPr="00B04BE5">
          <w:rPr>
            <w:rFonts w:eastAsiaTheme="minorEastAsia"/>
            <w:noProof/>
            <w:kern w:val="2"/>
            <w:sz w:val="24"/>
            <w:szCs w:val="24"/>
            <w:lang w:eastAsia="zh-CN"/>
            <w14:ligatures w14:val="standardContextual"/>
          </w:rPr>
          <w:tab/>
        </w:r>
        <w:r w:rsidRPr="00B04BE5">
          <w:rPr>
            <w:rStyle w:val="Hyperlink"/>
            <w:b/>
            <w:bCs/>
            <w:noProof/>
          </w:rPr>
          <w:t>Overview</w:t>
        </w:r>
        <w:r w:rsidRPr="00B04BE5">
          <w:rPr>
            <w:noProof/>
            <w:webHidden/>
          </w:rPr>
          <w:tab/>
        </w:r>
        <w:r w:rsidRPr="00B04BE5">
          <w:rPr>
            <w:noProof/>
            <w:webHidden/>
          </w:rPr>
          <w:fldChar w:fldCharType="begin"/>
        </w:r>
        <w:r w:rsidRPr="00B04BE5">
          <w:rPr>
            <w:noProof/>
            <w:webHidden/>
          </w:rPr>
          <w:instrText xml:space="preserve"> PAGEREF _Toc193462261 \h </w:instrText>
        </w:r>
        <w:r w:rsidRPr="00B04BE5">
          <w:rPr>
            <w:noProof/>
            <w:webHidden/>
          </w:rPr>
        </w:r>
        <w:r w:rsidRPr="00B04BE5">
          <w:rPr>
            <w:noProof/>
            <w:webHidden/>
          </w:rPr>
          <w:fldChar w:fldCharType="separate"/>
        </w:r>
        <w:r w:rsidR="007924B0">
          <w:rPr>
            <w:noProof/>
            <w:webHidden/>
          </w:rPr>
          <w:t>3</w:t>
        </w:r>
        <w:r w:rsidRPr="00B04BE5">
          <w:rPr>
            <w:noProof/>
            <w:webHidden/>
          </w:rPr>
          <w:fldChar w:fldCharType="end"/>
        </w:r>
      </w:hyperlink>
    </w:p>
    <w:p w14:paraId="34A0E281" w14:textId="512ABB59" w:rsidR="00D11DBC" w:rsidRPr="00B04BE5" w:rsidRDefault="00D11DBC">
      <w:pPr>
        <w:pStyle w:val="TOC2"/>
        <w:tabs>
          <w:tab w:val="left" w:pos="960"/>
          <w:tab w:val="right" w:leader="dot" w:pos="8976"/>
        </w:tabs>
        <w:rPr>
          <w:rFonts w:eastAsiaTheme="minorEastAsia"/>
          <w:noProof/>
          <w:kern w:val="2"/>
          <w:sz w:val="24"/>
          <w:szCs w:val="24"/>
          <w:lang w:eastAsia="zh-CN"/>
          <w14:ligatures w14:val="standardContextual"/>
        </w:rPr>
      </w:pPr>
      <w:hyperlink w:anchor="_Toc193462262" w:history="1">
        <w:r w:rsidRPr="00B04BE5">
          <w:rPr>
            <w:rStyle w:val="Hyperlink"/>
            <w:b/>
            <w:bCs/>
            <w:noProof/>
          </w:rPr>
          <w:t>2.2</w:t>
        </w:r>
        <w:r w:rsidRPr="00B04BE5">
          <w:rPr>
            <w:rFonts w:eastAsiaTheme="minorEastAsia"/>
            <w:noProof/>
            <w:kern w:val="2"/>
            <w:sz w:val="24"/>
            <w:szCs w:val="24"/>
            <w:lang w:eastAsia="zh-CN"/>
            <w14:ligatures w14:val="standardContextual"/>
          </w:rPr>
          <w:tab/>
        </w:r>
        <w:r w:rsidRPr="00B04BE5">
          <w:rPr>
            <w:rStyle w:val="Hyperlink"/>
            <w:b/>
            <w:bCs/>
            <w:noProof/>
          </w:rPr>
          <w:t>Structure of the Tool</w:t>
        </w:r>
        <w:r w:rsidRPr="00B04BE5">
          <w:rPr>
            <w:noProof/>
            <w:webHidden/>
          </w:rPr>
          <w:tab/>
        </w:r>
        <w:r w:rsidRPr="00B04BE5">
          <w:rPr>
            <w:noProof/>
            <w:webHidden/>
          </w:rPr>
          <w:fldChar w:fldCharType="begin"/>
        </w:r>
        <w:r w:rsidRPr="00B04BE5">
          <w:rPr>
            <w:noProof/>
            <w:webHidden/>
          </w:rPr>
          <w:instrText xml:space="preserve"> PAGEREF _Toc193462262 \h </w:instrText>
        </w:r>
        <w:r w:rsidRPr="00B04BE5">
          <w:rPr>
            <w:noProof/>
            <w:webHidden/>
          </w:rPr>
        </w:r>
        <w:r w:rsidRPr="00B04BE5">
          <w:rPr>
            <w:noProof/>
            <w:webHidden/>
          </w:rPr>
          <w:fldChar w:fldCharType="separate"/>
        </w:r>
        <w:r w:rsidR="007924B0">
          <w:rPr>
            <w:noProof/>
            <w:webHidden/>
          </w:rPr>
          <w:t>3</w:t>
        </w:r>
        <w:r w:rsidRPr="00B04BE5">
          <w:rPr>
            <w:noProof/>
            <w:webHidden/>
          </w:rPr>
          <w:fldChar w:fldCharType="end"/>
        </w:r>
      </w:hyperlink>
    </w:p>
    <w:p w14:paraId="1B1E4A6E" w14:textId="20CBBE3F" w:rsidR="00D11DBC" w:rsidRPr="00B04BE5" w:rsidRDefault="00D11DBC">
      <w:pPr>
        <w:pStyle w:val="TOC2"/>
        <w:tabs>
          <w:tab w:val="left" w:pos="960"/>
          <w:tab w:val="right" w:leader="dot" w:pos="8976"/>
        </w:tabs>
        <w:rPr>
          <w:rFonts w:eastAsiaTheme="minorEastAsia"/>
          <w:noProof/>
          <w:kern w:val="2"/>
          <w:sz w:val="24"/>
          <w:szCs w:val="24"/>
          <w:lang w:eastAsia="zh-CN"/>
          <w14:ligatures w14:val="standardContextual"/>
        </w:rPr>
      </w:pPr>
      <w:hyperlink w:anchor="_Toc193462263" w:history="1">
        <w:r w:rsidRPr="00B04BE5">
          <w:rPr>
            <w:rStyle w:val="Hyperlink"/>
            <w:b/>
            <w:bCs/>
            <w:noProof/>
          </w:rPr>
          <w:t>2.3</w:t>
        </w:r>
        <w:r w:rsidRPr="00B04BE5">
          <w:rPr>
            <w:rFonts w:eastAsiaTheme="minorEastAsia"/>
            <w:noProof/>
            <w:kern w:val="2"/>
            <w:sz w:val="24"/>
            <w:szCs w:val="24"/>
            <w:lang w:eastAsia="zh-CN"/>
            <w14:ligatures w14:val="standardContextual"/>
          </w:rPr>
          <w:tab/>
        </w:r>
        <w:r w:rsidRPr="00B04BE5">
          <w:rPr>
            <w:rStyle w:val="Hyperlink"/>
            <w:b/>
            <w:bCs/>
            <w:noProof/>
          </w:rPr>
          <w:t>Graphic User Interface</w:t>
        </w:r>
        <w:r w:rsidRPr="00B04BE5">
          <w:rPr>
            <w:noProof/>
            <w:webHidden/>
          </w:rPr>
          <w:tab/>
        </w:r>
        <w:r w:rsidRPr="00B04BE5">
          <w:rPr>
            <w:noProof/>
            <w:webHidden/>
          </w:rPr>
          <w:fldChar w:fldCharType="begin"/>
        </w:r>
        <w:r w:rsidRPr="00B04BE5">
          <w:rPr>
            <w:noProof/>
            <w:webHidden/>
          </w:rPr>
          <w:instrText xml:space="preserve"> PAGEREF _Toc193462263 \h </w:instrText>
        </w:r>
        <w:r w:rsidRPr="00B04BE5">
          <w:rPr>
            <w:noProof/>
            <w:webHidden/>
          </w:rPr>
        </w:r>
        <w:r w:rsidRPr="00B04BE5">
          <w:rPr>
            <w:noProof/>
            <w:webHidden/>
          </w:rPr>
          <w:fldChar w:fldCharType="separate"/>
        </w:r>
        <w:r w:rsidR="007924B0">
          <w:rPr>
            <w:noProof/>
            <w:webHidden/>
          </w:rPr>
          <w:t>4</w:t>
        </w:r>
        <w:r w:rsidRPr="00B04BE5">
          <w:rPr>
            <w:noProof/>
            <w:webHidden/>
          </w:rPr>
          <w:fldChar w:fldCharType="end"/>
        </w:r>
      </w:hyperlink>
    </w:p>
    <w:p w14:paraId="741A1016" w14:textId="2C315BA0" w:rsidR="00D11DBC" w:rsidRPr="00B04BE5" w:rsidRDefault="00D11DBC">
      <w:pPr>
        <w:pStyle w:val="TOC3"/>
        <w:tabs>
          <w:tab w:val="left" w:pos="1200"/>
          <w:tab w:val="right" w:leader="dot" w:pos="8976"/>
        </w:tabs>
        <w:rPr>
          <w:rFonts w:eastAsiaTheme="minorEastAsia"/>
          <w:i w:val="0"/>
          <w:iCs w:val="0"/>
          <w:noProof/>
          <w:kern w:val="2"/>
          <w:sz w:val="24"/>
          <w:szCs w:val="24"/>
          <w:lang w:eastAsia="zh-CN"/>
          <w14:ligatures w14:val="standardContextual"/>
        </w:rPr>
      </w:pPr>
      <w:hyperlink w:anchor="_Toc193462264" w:history="1">
        <w:r w:rsidRPr="00B04BE5">
          <w:rPr>
            <w:rStyle w:val="Hyperlink"/>
            <w:b/>
            <w:bCs/>
            <w:noProof/>
          </w:rPr>
          <w:t>2.3.1</w:t>
        </w:r>
        <w:r w:rsidRPr="00B04BE5">
          <w:rPr>
            <w:rFonts w:eastAsiaTheme="minorEastAsia"/>
            <w:i w:val="0"/>
            <w:iCs w:val="0"/>
            <w:noProof/>
            <w:kern w:val="2"/>
            <w:sz w:val="24"/>
            <w:szCs w:val="24"/>
            <w:lang w:eastAsia="zh-CN"/>
            <w14:ligatures w14:val="standardContextual"/>
          </w:rPr>
          <w:tab/>
        </w:r>
        <w:r w:rsidRPr="00B04BE5">
          <w:rPr>
            <w:rStyle w:val="Hyperlink"/>
            <w:b/>
            <w:bCs/>
            <w:noProof/>
          </w:rPr>
          <w:t>Input Section</w:t>
        </w:r>
        <w:r w:rsidRPr="00B04BE5">
          <w:rPr>
            <w:noProof/>
            <w:webHidden/>
          </w:rPr>
          <w:tab/>
        </w:r>
        <w:r w:rsidRPr="00B04BE5">
          <w:rPr>
            <w:noProof/>
            <w:webHidden/>
          </w:rPr>
          <w:fldChar w:fldCharType="begin"/>
        </w:r>
        <w:r w:rsidRPr="00B04BE5">
          <w:rPr>
            <w:noProof/>
            <w:webHidden/>
          </w:rPr>
          <w:instrText xml:space="preserve"> PAGEREF _Toc193462264 \h </w:instrText>
        </w:r>
        <w:r w:rsidRPr="00B04BE5">
          <w:rPr>
            <w:noProof/>
            <w:webHidden/>
          </w:rPr>
        </w:r>
        <w:r w:rsidRPr="00B04BE5">
          <w:rPr>
            <w:noProof/>
            <w:webHidden/>
          </w:rPr>
          <w:fldChar w:fldCharType="separate"/>
        </w:r>
        <w:r w:rsidR="007924B0">
          <w:rPr>
            <w:noProof/>
            <w:webHidden/>
          </w:rPr>
          <w:t>5</w:t>
        </w:r>
        <w:r w:rsidRPr="00B04BE5">
          <w:rPr>
            <w:noProof/>
            <w:webHidden/>
          </w:rPr>
          <w:fldChar w:fldCharType="end"/>
        </w:r>
      </w:hyperlink>
    </w:p>
    <w:p w14:paraId="26E809B0" w14:textId="764435DE" w:rsidR="00D11DBC" w:rsidRPr="00B04BE5" w:rsidRDefault="00D11DBC">
      <w:pPr>
        <w:pStyle w:val="TOC2"/>
        <w:tabs>
          <w:tab w:val="left" w:pos="960"/>
          <w:tab w:val="right" w:leader="dot" w:pos="8976"/>
        </w:tabs>
        <w:rPr>
          <w:rFonts w:eastAsiaTheme="minorEastAsia"/>
          <w:noProof/>
          <w:kern w:val="2"/>
          <w:sz w:val="24"/>
          <w:szCs w:val="24"/>
          <w:lang w:eastAsia="zh-CN"/>
          <w14:ligatures w14:val="standardContextual"/>
        </w:rPr>
      </w:pPr>
      <w:hyperlink w:anchor="_Toc193462265" w:history="1">
        <w:r w:rsidRPr="00B04BE5">
          <w:rPr>
            <w:rStyle w:val="Hyperlink"/>
            <w:b/>
            <w:bCs/>
            <w:noProof/>
          </w:rPr>
          <w:t>2.4</w:t>
        </w:r>
        <w:r w:rsidRPr="00B04BE5">
          <w:rPr>
            <w:rFonts w:eastAsiaTheme="minorEastAsia"/>
            <w:noProof/>
            <w:kern w:val="2"/>
            <w:sz w:val="24"/>
            <w:szCs w:val="24"/>
            <w:lang w:eastAsia="zh-CN"/>
            <w14:ligatures w14:val="standardContextual"/>
          </w:rPr>
          <w:tab/>
        </w:r>
        <w:r w:rsidRPr="00B04BE5">
          <w:rPr>
            <w:rStyle w:val="Hyperlink"/>
            <w:b/>
            <w:bCs/>
            <w:noProof/>
          </w:rPr>
          <w:t>Output Section</w:t>
        </w:r>
        <w:r w:rsidRPr="00B04BE5">
          <w:rPr>
            <w:noProof/>
            <w:webHidden/>
          </w:rPr>
          <w:tab/>
        </w:r>
        <w:r w:rsidRPr="00B04BE5">
          <w:rPr>
            <w:noProof/>
            <w:webHidden/>
          </w:rPr>
          <w:fldChar w:fldCharType="begin"/>
        </w:r>
        <w:r w:rsidRPr="00B04BE5">
          <w:rPr>
            <w:noProof/>
            <w:webHidden/>
          </w:rPr>
          <w:instrText xml:space="preserve"> PAGEREF _Toc193462265 \h </w:instrText>
        </w:r>
        <w:r w:rsidRPr="00B04BE5">
          <w:rPr>
            <w:noProof/>
            <w:webHidden/>
          </w:rPr>
        </w:r>
        <w:r w:rsidRPr="00B04BE5">
          <w:rPr>
            <w:noProof/>
            <w:webHidden/>
          </w:rPr>
          <w:fldChar w:fldCharType="separate"/>
        </w:r>
        <w:r w:rsidR="007924B0">
          <w:rPr>
            <w:noProof/>
            <w:webHidden/>
          </w:rPr>
          <w:t>7</w:t>
        </w:r>
        <w:r w:rsidRPr="00B04BE5">
          <w:rPr>
            <w:noProof/>
            <w:webHidden/>
          </w:rPr>
          <w:fldChar w:fldCharType="end"/>
        </w:r>
      </w:hyperlink>
    </w:p>
    <w:p w14:paraId="2EC87BC8" w14:textId="1713F85D" w:rsidR="00D11DBC" w:rsidRPr="00B04BE5" w:rsidRDefault="00D11DBC">
      <w:pPr>
        <w:pStyle w:val="TOC2"/>
        <w:tabs>
          <w:tab w:val="left" w:pos="960"/>
          <w:tab w:val="right" w:leader="dot" w:pos="8976"/>
        </w:tabs>
        <w:rPr>
          <w:rFonts w:eastAsiaTheme="minorEastAsia"/>
          <w:noProof/>
          <w:kern w:val="2"/>
          <w:sz w:val="24"/>
          <w:szCs w:val="24"/>
          <w:lang w:eastAsia="zh-CN"/>
          <w14:ligatures w14:val="standardContextual"/>
        </w:rPr>
      </w:pPr>
      <w:hyperlink w:anchor="_Toc193462266" w:history="1">
        <w:r w:rsidRPr="00B04BE5">
          <w:rPr>
            <w:rStyle w:val="Hyperlink"/>
            <w:b/>
            <w:bCs/>
            <w:noProof/>
          </w:rPr>
          <w:t>2.5</w:t>
        </w:r>
        <w:r w:rsidRPr="00B04BE5">
          <w:rPr>
            <w:rFonts w:eastAsiaTheme="minorEastAsia"/>
            <w:noProof/>
            <w:kern w:val="2"/>
            <w:sz w:val="24"/>
            <w:szCs w:val="24"/>
            <w:lang w:eastAsia="zh-CN"/>
            <w14:ligatures w14:val="standardContextual"/>
          </w:rPr>
          <w:tab/>
        </w:r>
        <w:r w:rsidRPr="00B04BE5">
          <w:rPr>
            <w:rStyle w:val="Hyperlink"/>
            <w:b/>
            <w:bCs/>
            <w:noProof/>
          </w:rPr>
          <w:t>Menu</w:t>
        </w:r>
        <w:r w:rsidRPr="00B04BE5">
          <w:rPr>
            <w:noProof/>
            <w:webHidden/>
          </w:rPr>
          <w:tab/>
        </w:r>
        <w:r w:rsidRPr="00B04BE5">
          <w:rPr>
            <w:noProof/>
            <w:webHidden/>
          </w:rPr>
          <w:fldChar w:fldCharType="begin"/>
        </w:r>
        <w:r w:rsidRPr="00B04BE5">
          <w:rPr>
            <w:noProof/>
            <w:webHidden/>
          </w:rPr>
          <w:instrText xml:space="preserve"> PAGEREF _Toc193462266 \h </w:instrText>
        </w:r>
        <w:r w:rsidRPr="00B04BE5">
          <w:rPr>
            <w:noProof/>
            <w:webHidden/>
          </w:rPr>
        </w:r>
        <w:r w:rsidRPr="00B04BE5">
          <w:rPr>
            <w:noProof/>
            <w:webHidden/>
          </w:rPr>
          <w:fldChar w:fldCharType="separate"/>
        </w:r>
        <w:r w:rsidR="007924B0">
          <w:rPr>
            <w:noProof/>
            <w:webHidden/>
          </w:rPr>
          <w:t>8</w:t>
        </w:r>
        <w:r w:rsidRPr="00B04BE5">
          <w:rPr>
            <w:noProof/>
            <w:webHidden/>
          </w:rPr>
          <w:fldChar w:fldCharType="end"/>
        </w:r>
      </w:hyperlink>
    </w:p>
    <w:p w14:paraId="5C416F23" w14:textId="4F0ED03E" w:rsidR="00D11DBC" w:rsidRPr="00B04BE5" w:rsidRDefault="00D11DBC">
      <w:pPr>
        <w:pStyle w:val="TOC3"/>
        <w:tabs>
          <w:tab w:val="left" w:pos="1200"/>
          <w:tab w:val="right" w:leader="dot" w:pos="8976"/>
        </w:tabs>
        <w:rPr>
          <w:rFonts w:eastAsiaTheme="minorEastAsia"/>
          <w:i w:val="0"/>
          <w:iCs w:val="0"/>
          <w:noProof/>
          <w:kern w:val="2"/>
          <w:sz w:val="24"/>
          <w:szCs w:val="24"/>
          <w:lang w:eastAsia="zh-CN"/>
          <w14:ligatures w14:val="standardContextual"/>
        </w:rPr>
      </w:pPr>
      <w:hyperlink w:anchor="_Toc193462267" w:history="1">
        <w:r w:rsidRPr="00B04BE5">
          <w:rPr>
            <w:rStyle w:val="Hyperlink"/>
            <w:b/>
            <w:bCs/>
            <w:noProof/>
          </w:rPr>
          <w:t>2.5.1</w:t>
        </w:r>
        <w:r w:rsidRPr="00B04BE5">
          <w:rPr>
            <w:rFonts w:eastAsiaTheme="minorEastAsia"/>
            <w:i w:val="0"/>
            <w:iCs w:val="0"/>
            <w:noProof/>
            <w:kern w:val="2"/>
            <w:sz w:val="24"/>
            <w:szCs w:val="24"/>
            <w:lang w:eastAsia="zh-CN"/>
            <w14:ligatures w14:val="standardContextual"/>
          </w:rPr>
          <w:tab/>
        </w:r>
        <w:r w:rsidRPr="00B04BE5">
          <w:rPr>
            <w:rStyle w:val="Hyperlink"/>
            <w:b/>
            <w:bCs/>
            <w:noProof/>
          </w:rPr>
          <w:t>Project</w:t>
        </w:r>
        <w:r w:rsidRPr="00B04BE5">
          <w:rPr>
            <w:noProof/>
            <w:webHidden/>
          </w:rPr>
          <w:tab/>
        </w:r>
        <w:r w:rsidRPr="00B04BE5">
          <w:rPr>
            <w:noProof/>
            <w:webHidden/>
          </w:rPr>
          <w:fldChar w:fldCharType="begin"/>
        </w:r>
        <w:r w:rsidRPr="00B04BE5">
          <w:rPr>
            <w:noProof/>
            <w:webHidden/>
          </w:rPr>
          <w:instrText xml:space="preserve"> PAGEREF _Toc193462267 \h </w:instrText>
        </w:r>
        <w:r w:rsidRPr="00B04BE5">
          <w:rPr>
            <w:noProof/>
            <w:webHidden/>
          </w:rPr>
        </w:r>
        <w:r w:rsidRPr="00B04BE5">
          <w:rPr>
            <w:noProof/>
            <w:webHidden/>
          </w:rPr>
          <w:fldChar w:fldCharType="separate"/>
        </w:r>
        <w:r w:rsidR="007924B0">
          <w:rPr>
            <w:noProof/>
            <w:webHidden/>
          </w:rPr>
          <w:t>8</w:t>
        </w:r>
        <w:r w:rsidRPr="00B04BE5">
          <w:rPr>
            <w:noProof/>
            <w:webHidden/>
          </w:rPr>
          <w:fldChar w:fldCharType="end"/>
        </w:r>
      </w:hyperlink>
    </w:p>
    <w:p w14:paraId="5551767E" w14:textId="6C44F5C0" w:rsidR="00D11DBC" w:rsidRPr="00B04BE5" w:rsidRDefault="00D11DBC">
      <w:pPr>
        <w:pStyle w:val="TOC3"/>
        <w:tabs>
          <w:tab w:val="left" w:pos="1200"/>
          <w:tab w:val="right" w:leader="dot" w:pos="8976"/>
        </w:tabs>
        <w:rPr>
          <w:rFonts w:eastAsiaTheme="minorEastAsia"/>
          <w:i w:val="0"/>
          <w:iCs w:val="0"/>
          <w:noProof/>
          <w:kern w:val="2"/>
          <w:sz w:val="24"/>
          <w:szCs w:val="24"/>
          <w:lang w:eastAsia="zh-CN"/>
          <w14:ligatures w14:val="standardContextual"/>
        </w:rPr>
      </w:pPr>
      <w:hyperlink w:anchor="_Toc193462268" w:history="1">
        <w:r w:rsidRPr="00B04BE5">
          <w:rPr>
            <w:rStyle w:val="Hyperlink"/>
            <w:b/>
            <w:bCs/>
            <w:noProof/>
          </w:rPr>
          <w:t>2.5.2</w:t>
        </w:r>
        <w:r w:rsidRPr="00B04BE5">
          <w:rPr>
            <w:rFonts w:eastAsiaTheme="minorEastAsia"/>
            <w:i w:val="0"/>
            <w:iCs w:val="0"/>
            <w:noProof/>
            <w:kern w:val="2"/>
            <w:sz w:val="24"/>
            <w:szCs w:val="24"/>
            <w:lang w:eastAsia="zh-CN"/>
            <w14:ligatures w14:val="standardContextual"/>
          </w:rPr>
          <w:tab/>
        </w:r>
        <w:r w:rsidRPr="00B04BE5">
          <w:rPr>
            <w:rStyle w:val="Hyperlink"/>
            <w:b/>
            <w:bCs/>
            <w:noProof/>
          </w:rPr>
          <w:t>Output</w:t>
        </w:r>
        <w:r w:rsidRPr="00B04BE5">
          <w:rPr>
            <w:noProof/>
            <w:webHidden/>
          </w:rPr>
          <w:tab/>
        </w:r>
        <w:r w:rsidRPr="00B04BE5">
          <w:rPr>
            <w:noProof/>
            <w:webHidden/>
          </w:rPr>
          <w:fldChar w:fldCharType="begin"/>
        </w:r>
        <w:r w:rsidRPr="00B04BE5">
          <w:rPr>
            <w:noProof/>
            <w:webHidden/>
          </w:rPr>
          <w:instrText xml:space="preserve"> PAGEREF _Toc193462268 \h </w:instrText>
        </w:r>
        <w:r w:rsidRPr="00B04BE5">
          <w:rPr>
            <w:noProof/>
            <w:webHidden/>
          </w:rPr>
        </w:r>
        <w:r w:rsidRPr="00B04BE5">
          <w:rPr>
            <w:noProof/>
            <w:webHidden/>
          </w:rPr>
          <w:fldChar w:fldCharType="separate"/>
        </w:r>
        <w:r w:rsidR="007924B0">
          <w:rPr>
            <w:noProof/>
            <w:webHidden/>
          </w:rPr>
          <w:t>9</w:t>
        </w:r>
        <w:r w:rsidRPr="00B04BE5">
          <w:rPr>
            <w:noProof/>
            <w:webHidden/>
          </w:rPr>
          <w:fldChar w:fldCharType="end"/>
        </w:r>
      </w:hyperlink>
    </w:p>
    <w:p w14:paraId="313BA561" w14:textId="5FE3EFF1" w:rsidR="00D11DBC" w:rsidRPr="00B04BE5" w:rsidRDefault="00D11DBC">
      <w:pPr>
        <w:pStyle w:val="TOC3"/>
        <w:tabs>
          <w:tab w:val="left" w:pos="1200"/>
          <w:tab w:val="right" w:leader="dot" w:pos="8976"/>
        </w:tabs>
        <w:rPr>
          <w:rFonts w:eastAsiaTheme="minorEastAsia"/>
          <w:i w:val="0"/>
          <w:iCs w:val="0"/>
          <w:noProof/>
          <w:kern w:val="2"/>
          <w:sz w:val="24"/>
          <w:szCs w:val="24"/>
          <w:lang w:eastAsia="zh-CN"/>
          <w14:ligatures w14:val="standardContextual"/>
        </w:rPr>
      </w:pPr>
      <w:hyperlink w:anchor="_Toc193462269" w:history="1">
        <w:r w:rsidRPr="00B04BE5">
          <w:rPr>
            <w:rStyle w:val="Hyperlink"/>
            <w:b/>
            <w:bCs/>
            <w:noProof/>
          </w:rPr>
          <w:t>2.5.3</w:t>
        </w:r>
        <w:r w:rsidRPr="00B04BE5">
          <w:rPr>
            <w:rFonts w:eastAsiaTheme="minorEastAsia"/>
            <w:i w:val="0"/>
            <w:iCs w:val="0"/>
            <w:noProof/>
            <w:kern w:val="2"/>
            <w:sz w:val="24"/>
            <w:szCs w:val="24"/>
            <w:lang w:eastAsia="zh-CN"/>
            <w14:ligatures w14:val="standardContextual"/>
          </w:rPr>
          <w:tab/>
        </w:r>
        <w:r w:rsidRPr="00B04BE5">
          <w:rPr>
            <w:rStyle w:val="Hyperlink"/>
            <w:b/>
            <w:bCs/>
            <w:noProof/>
          </w:rPr>
          <w:t>Tools</w:t>
        </w:r>
        <w:r w:rsidRPr="00B04BE5">
          <w:rPr>
            <w:noProof/>
            <w:webHidden/>
          </w:rPr>
          <w:tab/>
        </w:r>
        <w:r w:rsidRPr="00B04BE5">
          <w:rPr>
            <w:noProof/>
            <w:webHidden/>
          </w:rPr>
          <w:fldChar w:fldCharType="begin"/>
        </w:r>
        <w:r w:rsidRPr="00B04BE5">
          <w:rPr>
            <w:noProof/>
            <w:webHidden/>
          </w:rPr>
          <w:instrText xml:space="preserve"> PAGEREF _Toc193462269 \h </w:instrText>
        </w:r>
        <w:r w:rsidRPr="00B04BE5">
          <w:rPr>
            <w:noProof/>
            <w:webHidden/>
          </w:rPr>
        </w:r>
        <w:r w:rsidRPr="00B04BE5">
          <w:rPr>
            <w:noProof/>
            <w:webHidden/>
          </w:rPr>
          <w:fldChar w:fldCharType="separate"/>
        </w:r>
        <w:r w:rsidR="007924B0">
          <w:rPr>
            <w:noProof/>
            <w:webHidden/>
          </w:rPr>
          <w:t>9</w:t>
        </w:r>
        <w:r w:rsidRPr="00B04BE5">
          <w:rPr>
            <w:noProof/>
            <w:webHidden/>
          </w:rPr>
          <w:fldChar w:fldCharType="end"/>
        </w:r>
      </w:hyperlink>
    </w:p>
    <w:p w14:paraId="58443967" w14:textId="2529B6C9" w:rsidR="00D11DBC" w:rsidRPr="00B04BE5" w:rsidRDefault="00D11DBC">
      <w:pPr>
        <w:pStyle w:val="TOC3"/>
        <w:tabs>
          <w:tab w:val="left" w:pos="1200"/>
          <w:tab w:val="right" w:leader="dot" w:pos="8976"/>
        </w:tabs>
        <w:rPr>
          <w:rFonts w:eastAsiaTheme="minorEastAsia"/>
          <w:i w:val="0"/>
          <w:iCs w:val="0"/>
          <w:noProof/>
          <w:kern w:val="2"/>
          <w:sz w:val="24"/>
          <w:szCs w:val="24"/>
          <w:lang w:eastAsia="zh-CN"/>
          <w14:ligatures w14:val="standardContextual"/>
        </w:rPr>
      </w:pPr>
      <w:hyperlink w:anchor="_Toc193462270" w:history="1">
        <w:r w:rsidRPr="00B04BE5">
          <w:rPr>
            <w:rStyle w:val="Hyperlink"/>
            <w:b/>
            <w:bCs/>
            <w:noProof/>
          </w:rPr>
          <w:t>2.5.4</w:t>
        </w:r>
        <w:r w:rsidRPr="00B04BE5">
          <w:rPr>
            <w:rFonts w:eastAsiaTheme="minorEastAsia"/>
            <w:i w:val="0"/>
            <w:iCs w:val="0"/>
            <w:noProof/>
            <w:kern w:val="2"/>
            <w:sz w:val="24"/>
            <w:szCs w:val="24"/>
            <w:lang w:eastAsia="zh-CN"/>
            <w14:ligatures w14:val="standardContextual"/>
          </w:rPr>
          <w:tab/>
        </w:r>
        <w:r w:rsidRPr="00B04BE5">
          <w:rPr>
            <w:rStyle w:val="Hyperlink"/>
            <w:b/>
            <w:bCs/>
            <w:noProof/>
          </w:rPr>
          <w:t>Help</w:t>
        </w:r>
        <w:r w:rsidRPr="00B04BE5">
          <w:rPr>
            <w:noProof/>
            <w:webHidden/>
          </w:rPr>
          <w:tab/>
        </w:r>
        <w:r w:rsidRPr="00B04BE5">
          <w:rPr>
            <w:noProof/>
            <w:webHidden/>
          </w:rPr>
          <w:fldChar w:fldCharType="begin"/>
        </w:r>
        <w:r w:rsidRPr="00B04BE5">
          <w:rPr>
            <w:noProof/>
            <w:webHidden/>
          </w:rPr>
          <w:instrText xml:space="preserve"> PAGEREF _Toc193462270 \h </w:instrText>
        </w:r>
        <w:r w:rsidRPr="00B04BE5">
          <w:rPr>
            <w:noProof/>
            <w:webHidden/>
          </w:rPr>
        </w:r>
        <w:r w:rsidRPr="00B04BE5">
          <w:rPr>
            <w:noProof/>
            <w:webHidden/>
          </w:rPr>
          <w:fldChar w:fldCharType="separate"/>
        </w:r>
        <w:r w:rsidR="007924B0">
          <w:rPr>
            <w:noProof/>
            <w:webHidden/>
          </w:rPr>
          <w:t>10</w:t>
        </w:r>
        <w:r w:rsidRPr="00B04BE5">
          <w:rPr>
            <w:noProof/>
            <w:webHidden/>
          </w:rPr>
          <w:fldChar w:fldCharType="end"/>
        </w:r>
      </w:hyperlink>
    </w:p>
    <w:p w14:paraId="4C5B02FA" w14:textId="18346718" w:rsidR="00D11DBC" w:rsidRPr="00B04BE5" w:rsidRDefault="00D11DBC">
      <w:pPr>
        <w:pStyle w:val="TOC2"/>
        <w:tabs>
          <w:tab w:val="left" w:pos="960"/>
          <w:tab w:val="right" w:leader="dot" w:pos="8976"/>
        </w:tabs>
        <w:rPr>
          <w:rFonts w:eastAsiaTheme="minorEastAsia"/>
          <w:noProof/>
          <w:kern w:val="2"/>
          <w:sz w:val="24"/>
          <w:szCs w:val="24"/>
          <w:lang w:eastAsia="zh-CN"/>
          <w14:ligatures w14:val="standardContextual"/>
        </w:rPr>
      </w:pPr>
      <w:hyperlink w:anchor="_Toc193462271" w:history="1">
        <w:r w:rsidRPr="00B04BE5">
          <w:rPr>
            <w:rStyle w:val="Hyperlink"/>
            <w:noProof/>
          </w:rPr>
          <w:t>2.6</w:t>
        </w:r>
        <w:r w:rsidRPr="00B04BE5">
          <w:rPr>
            <w:rFonts w:eastAsiaTheme="minorEastAsia"/>
            <w:noProof/>
            <w:kern w:val="2"/>
            <w:sz w:val="24"/>
            <w:szCs w:val="24"/>
            <w:lang w:eastAsia="zh-CN"/>
            <w14:ligatures w14:val="standardContextual"/>
          </w:rPr>
          <w:tab/>
        </w:r>
        <w:r w:rsidRPr="00B04BE5">
          <w:rPr>
            <w:rStyle w:val="Hyperlink"/>
            <w:noProof/>
          </w:rPr>
          <w:t>Tool Bar</w:t>
        </w:r>
        <w:r w:rsidRPr="00B04BE5">
          <w:rPr>
            <w:noProof/>
            <w:webHidden/>
          </w:rPr>
          <w:tab/>
        </w:r>
        <w:r w:rsidRPr="00B04BE5">
          <w:rPr>
            <w:noProof/>
            <w:webHidden/>
          </w:rPr>
          <w:fldChar w:fldCharType="begin"/>
        </w:r>
        <w:r w:rsidRPr="00B04BE5">
          <w:rPr>
            <w:noProof/>
            <w:webHidden/>
          </w:rPr>
          <w:instrText xml:space="preserve"> PAGEREF _Toc193462271 \h </w:instrText>
        </w:r>
        <w:r w:rsidRPr="00B04BE5">
          <w:rPr>
            <w:noProof/>
            <w:webHidden/>
          </w:rPr>
        </w:r>
        <w:r w:rsidRPr="00B04BE5">
          <w:rPr>
            <w:noProof/>
            <w:webHidden/>
          </w:rPr>
          <w:fldChar w:fldCharType="separate"/>
        </w:r>
        <w:r w:rsidR="007924B0">
          <w:rPr>
            <w:noProof/>
            <w:webHidden/>
          </w:rPr>
          <w:t>10</w:t>
        </w:r>
        <w:r w:rsidRPr="00B04BE5">
          <w:rPr>
            <w:noProof/>
            <w:webHidden/>
          </w:rPr>
          <w:fldChar w:fldCharType="end"/>
        </w:r>
      </w:hyperlink>
    </w:p>
    <w:p w14:paraId="3D4BE084" w14:textId="5A8E1380" w:rsidR="00BA25EB" w:rsidRPr="00B04BE5" w:rsidRDefault="007739B4" w:rsidP="0097078B">
      <w:pPr>
        <w:pStyle w:val="Heading1"/>
        <w:tabs>
          <w:tab w:val="clear" w:pos="432"/>
        </w:tabs>
        <w:rPr>
          <w:rFonts w:ascii="Times New Roman" w:hAnsi="Times New Roman" w:cs="Times New Roman"/>
          <w:b/>
          <w:bCs/>
        </w:rPr>
      </w:pPr>
      <w:r w:rsidRPr="00B04BE5">
        <w:rPr>
          <w:rFonts w:ascii="Times New Roman" w:hAnsi="Times New Roman" w:cs="Times New Roman"/>
        </w:rPr>
        <w:lastRenderedPageBreak/>
        <w:fldChar w:fldCharType="end"/>
      </w:r>
      <w:bookmarkStart w:id="2" w:name="_Toc193462252"/>
      <w:r w:rsidR="00BA25EB" w:rsidRPr="00B04BE5">
        <w:rPr>
          <w:rFonts w:ascii="Times New Roman" w:hAnsi="Times New Roman" w:cs="Times New Roman"/>
          <w:b/>
          <w:bCs/>
        </w:rPr>
        <w:t>Introduction</w:t>
      </w:r>
      <w:bookmarkEnd w:id="1"/>
      <w:bookmarkEnd w:id="2"/>
    </w:p>
    <w:p w14:paraId="22F0EEB0" w14:textId="063A5D25" w:rsidR="00BA25EB" w:rsidRPr="00B04BE5" w:rsidRDefault="00BA25EB" w:rsidP="00AE1665">
      <w:pPr>
        <w:ind w:firstLine="360"/>
        <w:jc w:val="both"/>
      </w:pPr>
      <w:r w:rsidRPr="00B04BE5">
        <w:t xml:space="preserve">This document describes the </w:t>
      </w:r>
      <w:fldSimple w:instr=" DOCPROPERTY  &quot;Extension Name&quot;  \* MERGEFORMAT ">
        <w:r w:rsidR="005A6E3A" w:rsidRPr="00B04BE5">
          <w:rPr>
            <w:b/>
            <w:bCs/>
          </w:rPr>
          <w:t>LANDIS-II-Site</w:t>
        </w:r>
      </w:fldSimple>
      <w:r w:rsidR="00C93D07" w:rsidRPr="00B04BE5">
        <w:rPr>
          <w:b/>
          <w:bCs/>
        </w:rPr>
        <w:t xml:space="preserve"> V3.0</w:t>
      </w:r>
      <w:r w:rsidRPr="00B04BE5">
        <w:t xml:space="preserve"> </w:t>
      </w:r>
      <w:r w:rsidR="005707AA" w:rsidRPr="00B04BE5">
        <w:t>tool</w:t>
      </w:r>
      <w:r w:rsidRPr="00B04BE5">
        <w:t xml:space="preserve"> </w:t>
      </w:r>
      <w:r w:rsidR="005707AA" w:rsidRPr="00B04BE5">
        <w:t xml:space="preserve">for use with </w:t>
      </w:r>
      <w:r w:rsidRPr="00B04BE5">
        <w:t xml:space="preserve">the LANDIS-II model.  For information about the model and its core concepts, see the </w:t>
      </w:r>
      <w:r w:rsidRPr="00B04BE5">
        <w:rPr>
          <w:i/>
          <w:iCs/>
        </w:rPr>
        <w:t>LANDIS</w:t>
      </w:r>
      <w:r w:rsidRPr="00B04BE5">
        <w:rPr>
          <w:i/>
          <w:iCs/>
        </w:rPr>
        <w:noBreakHyphen/>
        <w:t>II Conceptual Model Description.</w:t>
      </w:r>
    </w:p>
    <w:p w14:paraId="10019B66" w14:textId="77777777" w:rsidR="00262754" w:rsidRPr="00B04BE5" w:rsidRDefault="00262754">
      <w:pPr>
        <w:pStyle w:val="Heading2"/>
        <w:rPr>
          <w:rFonts w:ascii="Times New Roman" w:hAnsi="Times New Roman" w:cs="Times New Roman"/>
          <w:b/>
          <w:bCs/>
        </w:rPr>
      </w:pPr>
      <w:bookmarkStart w:id="3" w:name="_Toc193462253"/>
      <w:r w:rsidRPr="00B04BE5">
        <w:rPr>
          <w:rFonts w:ascii="Times New Roman" w:hAnsi="Times New Roman" w:cs="Times New Roman"/>
          <w:b/>
          <w:bCs/>
        </w:rPr>
        <w:t>Installation</w:t>
      </w:r>
      <w:bookmarkEnd w:id="3"/>
    </w:p>
    <w:p w14:paraId="28B35A25" w14:textId="71ACF244" w:rsidR="00262754" w:rsidRPr="00B04BE5" w:rsidRDefault="009820D4" w:rsidP="00AE1665">
      <w:pPr>
        <w:ind w:firstLine="360"/>
        <w:jc w:val="both"/>
      </w:pPr>
      <w:r w:rsidRPr="00B04BE5">
        <w:t>LANDIS-II-Site</w:t>
      </w:r>
      <w:r w:rsidR="00262754" w:rsidRPr="00B04BE5">
        <w:t xml:space="preserve"> does not require formal installation; it can be run directly using the executable file (</w:t>
      </w:r>
      <w:r w:rsidRPr="00B04BE5">
        <w:t>LANDIS-II-</w:t>
      </w:r>
      <w:r w:rsidR="00262754" w:rsidRPr="00B04BE5">
        <w:t>Site</w:t>
      </w:r>
      <w:r w:rsidR="00C93D07" w:rsidRPr="00B04BE5">
        <w:t>V3_0</w:t>
      </w:r>
      <w:r w:rsidR="00262754" w:rsidRPr="00B04BE5">
        <w:t xml:space="preserve">.exe). </w:t>
      </w:r>
      <w:r w:rsidR="00FF0F88" w:rsidRPr="00B04BE5">
        <w:t xml:space="preserve"> However, the program requires all of the .dll and .netmodule files from the Zip to be located in the same folder as the e</w:t>
      </w:r>
      <w:r w:rsidR="009C6F4E" w:rsidRPr="00B04BE5">
        <w:t xml:space="preserve">xecutable file when it is run. </w:t>
      </w:r>
    </w:p>
    <w:p w14:paraId="5E83E6CE" w14:textId="78EA488D" w:rsidR="00C93D07" w:rsidRPr="00B04BE5" w:rsidRDefault="00C93D07" w:rsidP="00AE1665">
      <w:pPr>
        <w:ind w:firstLine="360"/>
        <w:jc w:val="both"/>
      </w:pPr>
      <w:r w:rsidRPr="00B04BE5">
        <w:t xml:space="preserve">To install the tool, unzip the LANDIS-II-SiteV3_0.zip at your local Windows folder to make a folder named </w:t>
      </w:r>
      <w:r w:rsidRPr="00B04BE5">
        <w:rPr>
          <w:b/>
          <w:bCs/>
        </w:rPr>
        <w:t>LANDIS-II-SiteV3_0</w:t>
      </w:r>
      <w:r w:rsidRPr="00B04BE5">
        <w:t xml:space="preserve">. There are three subfolders in the main directory: Input, Inter, and Output. </w:t>
      </w:r>
    </w:p>
    <w:p w14:paraId="0395F8DD" w14:textId="77777777" w:rsidR="00490BC0" w:rsidRPr="00B04BE5" w:rsidRDefault="00490BC0" w:rsidP="00490BC0">
      <w:pPr>
        <w:pStyle w:val="Heading2"/>
        <w:rPr>
          <w:rFonts w:ascii="Times New Roman" w:hAnsi="Times New Roman" w:cs="Times New Roman"/>
          <w:b/>
          <w:bCs/>
        </w:rPr>
      </w:pPr>
      <w:bookmarkStart w:id="4" w:name="_Toc193462254"/>
      <w:r w:rsidRPr="00B04BE5">
        <w:rPr>
          <w:rFonts w:ascii="Times New Roman" w:hAnsi="Times New Roman" w:cs="Times New Roman"/>
          <w:b/>
          <w:bCs/>
        </w:rPr>
        <w:t>Major Releases</w:t>
      </w:r>
      <w:bookmarkEnd w:id="4"/>
    </w:p>
    <w:p w14:paraId="30202969" w14:textId="2311C455" w:rsidR="00490BC0" w:rsidRPr="00B04BE5" w:rsidRDefault="00490BC0" w:rsidP="00490BC0">
      <w:pPr>
        <w:pStyle w:val="Heading3"/>
        <w:rPr>
          <w:rFonts w:ascii="Times New Roman" w:hAnsi="Times New Roman" w:cs="Times New Roman"/>
          <w:b/>
          <w:bCs/>
        </w:rPr>
      </w:pPr>
      <w:bookmarkStart w:id="5" w:name="_Toc193462255"/>
      <w:r w:rsidRPr="00B04BE5">
        <w:rPr>
          <w:rFonts w:ascii="Times New Roman" w:hAnsi="Times New Roman" w:cs="Times New Roman"/>
          <w:b/>
          <w:bCs/>
        </w:rPr>
        <w:t xml:space="preserve">Version </w:t>
      </w:r>
      <w:r w:rsidR="00E14DF4" w:rsidRPr="00B04BE5">
        <w:rPr>
          <w:rFonts w:ascii="Times New Roman" w:hAnsi="Times New Roman" w:cs="Times New Roman"/>
          <w:b/>
          <w:bCs/>
        </w:rPr>
        <w:fldChar w:fldCharType="begin"/>
      </w:r>
      <w:r w:rsidR="00E14DF4" w:rsidRPr="00B04BE5">
        <w:rPr>
          <w:rFonts w:ascii="Times New Roman" w:hAnsi="Times New Roman" w:cs="Times New Roman"/>
          <w:b/>
          <w:bCs/>
        </w:rPr>
        <w:instrText xml:space="preserve"> DOCPROPERTY  "Extension Version"  \* MERGEFORMAT </w:instrText>
      </w:r>
      <w:r w:rsidR="00E14DF4" w:rsidRPr="00B04BE5">
        <w:rPr>
          <w:rFonts w:ascii="Times New Roman" w:hAnsi="Times New Roman" w:cs="Times New Roman"/>
          <w:b/>
          <w:bCs/>
        </w:rPr>
        <w:fldChar w:fldCharType="separate"/>
      </w:r>
      <w:r w:rsidR="00E14DF4" w:rsidRPr="00B04BE5">
        <w:rPr>
          <w:rFonts w:ascii="Times New Roman" w:hAnsi="Times New Roman" w:cs="Times New Roman"/>
          <w:b/>
          <w:bCs/>
        </w:rPr>
        <w:t>3</w:t>
      </w:r>
      <w:r w:rsidRPr="00B04BE5">
        <w:rPr>
          <w:rFonts w:ascii="Times New Roman" w:hAnsi="Times New Roman" w:cs="Times New Roman"/>
          <w:b/>
          <w:bCs/>
        </w:rPr>
        <w:t>.0</w:t>
      </w:r>
      <w:bookmarkEnd w:id="5"/>
      <w:r w:rsidR="00E14DF4" w:rsidRPr="00B04BE5">
        <w:rPr>
          <w:rFonts w:ascii="Times New Roman" w:hAnsi="Times New Roman" w:cs="Times New Roman"/>
          <w:b/>
          <w:bCs/>
        </w:rPr>
        <w:fldChar w:fldCharType="end"/>
      </w:r>
    </w:p>
    <w:p w14:paraId="5CE16F5E" w14:textId="7CE1D3C9" w:rsidR="00490BC0" w:rsidRPr="00B04BE5" w:rsidRDefault="00490BC0" w:rsidP="00AE1665">
      <w:pPr>
        <w:ind w:firstLine="360"/>
        <w:jc w:val="both"/>
      </w:pPr>
      <w:r w:rsidRPr="00B04BE5">
        <w:t>The version</w:t>
      </w:r>
      <w:r w:rsidR="00E14DF4" w:rsidRPr="00B04BE5">
        <w:t xml:space="preserve"> 3.0</w:t>
      </w:r>
      <w:r w:rsidRPr="00B04BE5">
        <w:t xml:space="preserve"> of this tool is </w:t>
      </w:r>
      <w:r w:rsidR="00E83AD7" w:rsidRPr="00B04BE5">
        <w:t>a new design, instead of an update of previous version 2.0</w:t>
      </w:r>
      <w:r w:rsidRPr="00B04BE5">
        <w:t>.  Revisions and enhancements of this tool will be denoted by increasing version numbers.</w:t>
      </w:r>
      <w:r w:rsidR="00CC46E2" w:rsidRPr="00B04BE5">
        <w:t xml:space="preserve"> </w:t>
      </w:r>
    </w:p>
    <w:p w14:paraId="4F7A5B43" w14:textId="77777777" w:rsidR="00490BC0" w:rsidRPr="00B04BE5" w:rsidRDefault="00490BC0">
      <w:pPr>
        <w:pStyle w:val="Heading2"/>
        <w:rPr>
          <w:rFonts w:ascii="Times New Roman" w:hAnsi="Times New Roman" w:cs="Times New Roman"/>
          <w:b/>
          <w:bCs/>
        </w:rPr>
      </w:pPr>
      <w:bookmarkStart w:id="6" w:name="_Toc193462256"/>
      <w:r w:rsidRPr="00B04BE5">
        <w:rPr>
          <w:rFonts w:ascii="Times New Roman" w:hAnsi="Times New Roman" w:cs="Times New Roman"/>
          <w:b/>
          <w:bCs/>
        </w:rPr>
        <w:t>Minor Releases</w:t>
      </w:r>
      <w:bookmarkEnd w:id="6"/>
    </w:p>
    <w:p w14:paraId="240C0BAF" w14:textId="71AB3F87" w:rsidR="005D0D2B" w:rsidRPr="00B04BE5" w:rsidRDefault="005D0D2B" w:rsidP="00490BC0">
      <w:pPr>
        <w:pStyle w:val="Heading3"/>
        <w:rPr>
          <w:rFonts w:ascii="Times New Roman" w:hAnsi="Times New Roman" w:cs="Times New Roman"/>
          <w:b/>
          <w:bCs/>
        </w:rPr>
      </w:pPr>
      <w:bookmarkStart w:id="7" w:name="_Toc193462257"/>
      <w:r w:rsidRPr="00B04BE5">
        <w:rPr>
          <w:rFonts w:ascii="Times New Roman" w:hAnsi="Times New Roman" w:cs="Times New Roman"/>
          <w:b/>
          <w:bCs/>
        </w:rPr>
        <w:t xml:space="preserve">Version </w:t>
      </w:r>
      <w:r w:rsidR="002D49D9" w:rsidRPr="00B04BE5">
        <w:rPr>
          <w:rFonts w:ascii="Times New Roman" w:hAnsi="Times New Roman" w:cs="Times New Roman"/>
          <w:b/>
          <w:bCs/>
        </w:rPr>
        <w:t>3</w:t>
      </w:r>
      <w:r w:rsidRPr="00B04BE5">
        <w:rPr>
          <w:rFonts w:ascii="Times New Roman" w:hAnsi="Times New Roman" w:cs="Times New Roman"/>
          <w:b/>
          <w:bCs/>
        </w:rPr>
        <w:t>.</w:t>
      </w:r>
      <w:r w:rsidR="002D49D9" w:rsidRPr="00B04BE5">
        <w:rPr>
          <w:rFonts w:ascii="Times New Roman" w:hAnsi="Times New Roman" w:cs="Times New Roman"/>
          <w:b/>
          <w:bCs/>
        </w:rPr>
        <w:t>0</w:t>
      </w:r>
      <w:r w:rsidRPr="00B04BE5">
        <w:rPr>
          <w:rFonts w:ascii="Times New Roman" w:hAnsi="Times New Roman" w:cs="Times New Roman"/>
          <w:b/>
          <w:bCs/>
        </w:rPr>
        <w:t>.</w:t>
      </w:r>
      <w:r w:rsidR="002D49D9" w:rsidRPr="00B04BE5">
        <w:rPr>
          <w:rFonts w:ascii="Times New Roman" w:hAnsi="Times New Roman" w:cs="Times New Roman"/>
          <w:b/>
          <w:bCs/>
        </w:rPr>
        <w:t>1</w:t>
      </w:r>
      <w:bookmarkEnd w:id="7"/>
    </w:p>
    <w:p w14:paraId="7D28F317" w14:textId="0A520549" w:rsidR="005D0D2B" w:rsidRPr="00B04BE5" w:rsidRDefault="002D49D9" w:rsidP="005D0D2B">
      <w:pPr>
        <w:pStyle w:val="textbody"/>
      </w:pPr>
      <w:r w:rsidRPr="00B04BE5">
        <w:t>Coming soon.</w:t>
      </w:r>
      <w:r w:rsidR="005D0D2B" w:rsidRPr="00B04BE5">
        <w:t xml:space="preserve"> </w:t>
      </w:r>
    </w:p>
    <w:p w14:paraId="1CFA9A3F" w14:textId="77777777" w:rsidR="00BA25EB" w:rsidRPr="00B04BE5" w:rsidRDefault="00BA25EB">
      <w:pPr>
        <w:pStyle w:val="Heading2"/>
        <w:rPr>
          <w:rFonts w:ascii="Times New Roman" w:hAnsi="Times New Roman" w:cs="Times New Roman"/>
          <w:b/>
          <w:bCs/>
        </w:rPr>
      </w:pPr>
      <w:bookmarkStart w:id="8" w:name="_Toc193462258"/>
      <w:r w:rsidRPr="00B04BE5">
        <w:rPr>
          <w:rFonts w:ascii="Times New Roman" w:hAnsi="Times New Roman" w:cs="Times New Roman"/>
          <w:b/>
          <w:bCs/>
        </w:rPr>
        <w:t>References</w:t>
      </w:r>
      <w:bookmarkEnd w:id="8"/>
    </w:p>
    <w:p w14:paraId="54FC3408" w14:textId="77777777" w:rsidR="00BA25EB" w:rsidRPr="00B04BE5" w:rsidRDefault="001B6169">
      <w:pPr>
        <w:pStyle w:val="reference"/>
      </w:pPr>
      <w:r w:rsidRPr="00B04BE5">
        <w:t xml:space="preserve">LANDIS-II Documentation </w:t>
      </w:r>
      <w:r w:rsidR="000E57D5" w:rsidRPr="00B04BE5">
        <w:t>Online:</w:t>
      </w:r>
      <w:r w:rsidR="000E57D5" w:rsidRPr="00B04BE5">
        <w:br/>
      </w:r>
      <w:r w:rsidR="00BA25EB" w:rsidRPr="00B04BE5">
        <w:t xml:space="preserve"> </w:t>
      </w:r>
      <w:hyperlink r:id="rId9" w:history="1">
        <w:r w:rsidR="009E65A3" w:rsidRPr="00B04BE5">
          <w:rPr>
            <w:rStyle w:val="Hyperlink"/>
          </w:rPr>
          <w:t>http://www.landis-ii.org/documentation</w:t>
        </w:r>
      </w:hyperlink>
      <w:r w:rsidR="00BA25EB" w:rsidRPr="00B04BE5">
        <w:t>.</w:t>
      </w:r>
    </w:p>
    <w:p w14:paraId="41939199" w14:textId="77777777" w:rsidR="000E57D5" w:rsidRPr="00B04BE5" w:rsidRDefault="00100E8F">
      <w:pPr>
        <w:pStyle w:val="reference"/>
      </w:pPr>
      <w:r w:rsidRPr="00B04BE5">
        <w:t>LANDIS-II Biomass Succession</w:t>
      </w:r>
      <w:r w:rsidR="00652C31" w:rsidRPr="00B04BE5">
        <w:t xml:space="preserve"> v3.</w:t>
      </w:r>
      <w:r w:rsidR="000E57D5" w:rsidRPr="00B04BE5">
        <w:t>2</w:t>
      </w:r>
      <w:r w:rsidR="00652C31" w:rsidRPr="00B04BE5">
        <w:t xml:space="preserve"> Extension User Guide:</w:t>
      </w:r>
      <w:r w:rsidR="000E57D5" w:rsidRPr="00B04BE5">
        <w:br/>
      </w:r>
      <w:hyperlink r:id="rId10" w:history="1">
        <w:r w:rsidR="000E57D5" w:rsidRPr="00B04BE5">
          <w:rPr>
            <w:rStyle w:val="Hyperlink"/>
          </w:rPr>
          <w:t>http://www.landis-ii.org/extensions/biomass-succession</w:t>
        </w:r>
      </w:hyperlink>
    </w:p>
    <w:p w14:paraId="56AA1828" w14:textId="2C7BE6B3" w:rsidR="00324EC2" w:rsidRPr="00B04BE5" w:rsidRDefault="00324EC2">
      <w:pPr>
        <w:pStyle w:val="reference"/>
      </w:pPr>
      <w:r w:rsidRPr="00B04BE5">
        <w:t xml:space="preserve">LANDIS-II </w:t>
      </w:r>
      <w:proofErr w:type="spellStart"/>
      <w:r w:rsidRPr="00B04BE5">
        <w:t>PnET</w:t>
      </w:r>
      <w:proofErr w:type="spellEnd"/>
      <w:r w:rsidRPr="00B04BE5">
        <w:t>-Succession</w:t>
      </w:r>
      <w:r w:rsidRPr="00B04BE5">
        <w:t xml:space="preserve"> Extension User Guide:</w:t>
      </w:r>
      <w:r w:rsidRPr="00B04BE5">
        <w:br/>
      </w:r>
      <w:hyperlink r:id="rId11" w:history="1">
        <w:r w:rsidR="0060666E" w:rsidRPr="00B04BE5">
          <w:rPr>
            <w:rStyle w:val="Hyperlink"/>
          </w:rPr>
          <w:t>https://github.com/LANDIS-II-Foundation/Extension-PnET-Succession/blob/master/deploy/docs/LANDIS-II%20PnET-Succession%20v4.1%20User%20Guide.pdf</w:t>
        </w:r>
      </w:hyperlink>
      <w:r w:rsidR="0060666E" w:rsidRPr="00B04BE5">
        <w:t xml:space="preserve"> </w:t>
      </w:r>
    </w:p>
    <w:p w14:paraId="554563B6" w14:textId="77777777" w:rsidR="00BA25EB" w:rsidRPr="00B04BE5" w:rsidRDefault="00BA25EB">
      <w:pPr>
        <w:pStyle w:val="Heading2"/>
        <w:rPr>
          <w:rFonts w:ascii="Times New Roman" w:hAnsi="Times New Roman" w:cs="Times New Roman"/>
          <w:b/>
          <w:bCs/>
        </w:rPr>
      </w:pPr>
      <w:bookmarkStart w:id="9" w:name="_Toc193462259"/>
      <w:r w:rsidRPr="00B04BE5">
        <w:rPr>
          <w:rFonts w:ascii="Times New Roman" w:hAnsi="Times New Roman" w:cs="Times New Roman"/>
          <w:b/>
          <w:bCs/>
        </w:rPr>
        <w:t>Acknowledgments</w:t>
      </w:r>
      <w:bookmarkEnd w:id="9"/>
    </w:p>
    <w:p w14:paraId="798E740D" w14:textId="17DA7D81" w:rsidR="00BA25EB" w:rsidRPr="00B04BE5" w:rsidRDefault="00CC46E2">
      <w:pPr>
        <w:pStyle w:val="textbody"/>
      </w:pPr>
      <w:r w:rsidRPr="00B04BE5">
        <w:t>Coming soon</w:t>
      </w:r>
      <w:r w:rsidR="00BA25EB" w:rsidRPr="00B04BE5">
        <w:t xml:space="preserve">. </w:t>
      </w:r>
    </w:p>
    <w:p w14:paraId="6907047E" w14:textId="77777777" w:rsidR="00BA25EB" w:rsidRPr="00B04BE5" w:rsidRDefault="001B6169">
      <w:pPr>
        <w:pStyle w:val="Heading1"/>
        <w:rPr>
          <w:rFonts w:ascii="Times New Roman" w:hAnsi="Times New Roman" w:cs="Times New Roman"/>
          <w:b/>
          <w:bCs/>
        </w:rPr>
      </w:pPr>
      <w:bookmarkStart w:id="10" w:name="_Toc193462260"/>
      <w:r w:rsidRPr="00B04BE5">
        <w:rPr>
          <w:rFonts w:ascii="Times New Roman" w:hAnsi="Times New Roman" w:cs="Times New Roman"/>
          <w:b/>
          <w:bCs/>
        </w:rPr>
        <w:lastRenderedPageBreak/>
        <w:t>Tool Description</w:t>
      </w:r>
      <w:bookmarkEnd w:id="10"/>
    </w:p>
    <w:p w14:paraId="4D4433A8" w14:textId="77777777" w:rsidR="00BA25EB" w:rsidRPr="00B04BE5" w:rsidRDefault="001B6169">
      <w:pPr>
        <w:pStyle w:val="Heading2"/>
        <w:rPr>
          <w:rFonts w:ascii="Times New Roman" w:hAnsi="Times New Roman" w:cs="Times New Roman"/>
          <w:b/>
          <w:bCs/>
        </w:rPr>
      </w:pPr>
      <w:bookmarkStart w:id="11" w:name="_Toc193462261"/>
      <w:r w:rsidRPr="00B04BE5">
        <w:rPr>
          <w:rFonts w:ascii="Times New Roman" w:hAnsi="Times New Roman" w:cs="Times New Roman"/>
          <w:b/>
          <w:bCs/>
        </w:rPr>
        <w:t>Overview</w:t>
      </w:r>
      <w:bookmarkEnd w:id="11"/>
    </w:p>
    <w:p w14:paraId="04080236" w14:textId="680DC4AF" w:rsidR="003E15BE" w:rsidRPr="00B04BE5" w:rsidRDefault="00846376" w:rsidP="004D605D">
      <w:pPr>
        <w:snapToGrid w:val="0"/>
        <w:spacing w:before="240" w:after="240"/>
        <w:ind w:firstLine="360"/>
        <w:jc w:val="both"/>
      </w:pPr>
      <w:r w:rsidRPr="00B04BE5">
        <w:t>The LANDIS-II-Site V3.0 tool is designed to provide a friendly Windows GUI (graphic user interface) for users to run LANDIS-II on a single site. It is not built on the previous versions in terms of the codes, but a fully new developed version. One of the main goals of the GUI is to exclude all the LANDIS-II science processes and only provide an interface for generating input files for LANDIS-II and its variety of extensions. Thus, the tool does not need to be necessarily updated while LANDIS-II and its extensions are upgraded. To run LANDIS-II on the GUI, the site tool uses the local original LANDIS-II program installed on the computer. The tool can also generate an input package for the local LANDIS-II program and thus users can export it anywhere to run LANDIS-II in its original way.</w:t>
      </w:r>
      <w:r w:rsidRPr="00B04BE5">
        <w:t xml:space="preserve"> </w:t>
      </w:r>
      <w:r w:rsidRPr="00B04BE5">
        <w:t>The program allow</w:t>
      </w:r>
      <w:r w:rsidRPr="00B04BE5">
        <w:t>s</w:t>
      </w:r>
      <w:r w:rsidRPr="00B04BE5">
        <w:t xml:space="preserve"> users to easily experiment with various parameter settings and visualize outputs for the purpose of exploring model behavior, model calibration, model testing, extension comparisons, and training.  </w:t>
      </w:r>
    </w:p>
    <w:p w14:paraId="01A5E365" w14:textId="2EDB8A68" w:rsidR="00E11CFE" w:rsidRPr="00B04BE5" w:rsidRDefault="00BE75E2" w:rsidP="00976C81">
      <w:pPr>
        <w:pStyle w:val="Heading2"/>
        <w:snapToGrid w:val="0"/>
        <w:spacing w:after="240"/>
        <w:rPr>
          <w:rFonts w:ascii="Times New Roman" w:hAnsi="Times New Roman" w:cs="Times New Roman"/>
          <w:b/>
          <w:bCs/>
        </w:rPr>
      </w:pPr>
      <w:bookmarkStart w:id="12" w:name="_Toc193462262"/>
      <w:r w:rsidRPr="00B04BE5">
        <w:rPr>
          <w:rFonts w:ascii="Times New Roman" w:hAnsi="Times New Roman" w:cs="Times New Roman"/>
          <w:b/>
          <w:bCs/>
        </w:rPr>
        <w:t>Structure of the Tool</w:t>
      </w:r>
      <w:bookmarkEnd w:id="12"/>
    </w:p>
    <w:p w14:paraId="021A739A" w14:textId="7D901490" w:rsidR="00BE75E2" w:rsidRPr="00B04BE5" w:rsidRDefault="002E1802" w:rsidP="00443C70">
      <w:pPr>
        <w:pStyle w:val="textbody"/>
        <w:ind w:left="0"/>
      </w:pPr>
      <w:r w:rsidRPr="00B04BE5">
        <w:rPr>
          <w:noProof/>
        </w:rPr>
        <w:drawing>
          <wp:inline distT="0" distB="0" distL="0" distR="0" wp14:anchorId="1B71C556" wp14:editId="3E2733FE">
            <wp:extent cx="5427345" cy="1866878"/>
            <wp:effectExtent l="0" t="0" r="1905" b="635"/>
            <wp:docPr id="47812127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121273" name="Picture 1" descr="A screenshot of a computer&#10;&#10;AI-generated content may be incorrect."/>
                    <pic:cNvPicPr/>
                  </pic:nvPicPr>
                  <pic:blipFill rotWithShape="1">
                    <a:blip r:embed="rId12"/>
                    <a:srcRect t="3034" b="29395"/>
                    <a:stretch/>
                  </pic:blipFill>
                  <pic:spPr bwMode="auto">
                    <a:xfrm>
                      <a:off x="0" y="0"/>
                      <a:ext cx="5428827" cy="1867388"/>
                    </a:xfrm>
                    <a:prstGeom prst="rect">
                      <a:avLst/>
                    </a:prstGeom>
                    <a:ln>
                      <a:noFill/>
                    </a:ln>
                    <a:extLst>
                      <a:ext uri="{53640926-AAD7-44D8-BBD7-CCE9431645EC}">
                        <a14:shadowObscured xmlns:a14="http://schemas.microsoft.com/office/drawing/2010/main"/>
                      </a:ext>
                    </a:extLst>
                  </pic:spPr>
                </pic:pic>
              </a:graphicData>
            </a:graphic>
          </wp:inline>
        </w:drawing>
      </w:r>
    </w:p>
    <w:p w14:paraId="57100859" w14:textId="28EE0008" w:rsidR="00976C81" w:rsidRPr="00B04BE5" w:rsidRDefault="00976C81" w:rsidP="00976C81">
      <w:pPr>
        <w:pStyle w:val="textbody"/>
        <w:spacing w:after="240"/>
        <w:ind w:left="0"/>
      </w:pPr>
      <w:r w:rsidRPr="00B04BE5">
        <w:rPr>
          <w:b/>
          <w:bCs/>
        </w:rPr>
        <w:t>Figure</w:t>
      </w:r>
      <w:r w:rsidRPr="00B04BE5">
        <w:t xml:space="preserve"> 1. The structure of the </w:t>
      </w:r>
      <w:r w:rsidRPr="00B04BE5">
        <w:t>LANDIS-II-SiteV3_0</w:t>
      </w:r>
    </w:p>
    <w:p w14:paraId="31CDC668" w14:textId="4403F807" w:rsidR="00976C81" w:rsidRPr="00B04BE5" w:rsidRDefault="00976C81" w:rsidP="004D605D">
      <w:pPr>
        <w:snapToGrid w:val="0"/>
        <w:spacing w:before="240" w:after="240"/>
        <w:ind w:firstLine="360"/>
        <w:jc w:val="both"/>
      </w:pPr>
      <w:r w:rsidRPr="00B04BE5">
        <w:t>After installation, a</w:t>
      </w:r>
      <w:r w:rsidRPr="00B04BE5">
        <w:t xml:space="preserve"> local Windows folder named LANDIS-II-SiteV3_0</w:t>
      </w:r>
      <w:r w:rsidRPr="00B04BE5">
        <w:t xml:space="preserve"> </w:t>
      </w:r>
      <w:proofErr w:type="gramStart"/>
      <w:r w:rsidRPr="00B04BE5">
        <w:t>is</w:t>
      </w:r>
      <w:proofErr w:type="gramEnd"/>
      <w:r w:rsidRPr="00B04BE5">
        <w:t xml:space="preserve"> created</w:t>
      </w:r>
      <w:r w:rsidRPr="00B04BE5">
        <w:t xml:space="preserve">. </w:t>
      </w:r>
      <w:r w:rsidR="009D211C" w:rsidRPr="00B04BE5">
        <w:t xml:space="preserve">The model structure is shown similar like Figure 1, which includes at </w:t>
      </w:r>
      <w:r w:rsidR="008F1CF7" w:rsidRPr="00B04BE5">
        <w:t>least three</w:t>
      </w:r>
      <w:r w:rsidRPr="00B04BE5">
        <w:t xml:space="preserve"> subfolders in the main directory: Input, Inter, and Output</w:t>
      </w:r>
      <w:r w:rsidR="009D211C" w:rsidRPr="00B04BE5">
        <w:t xml:space="preserve">, the tool executable </w:t>
      </w:r>
      <w:r w:rsidR="009D211C" w:rsidRPr="00B04BE5">
        <w:t>LANDIS-II-SiteV3_0</w:t>
      </w:r>
      <w:r w:rsidR="009D211C" w:rsidRPr="00B04BE5">
        <w:t xml:space="preserve">.exe, and needed </w:t>
      </w:r>
      <w:proofErr w:type="spellStart"/>
      <w:r w:rsidR="009D211C" w:rsidRPr="00B04BE5">
        <w:t>dll</w:t>
      </w:r>
      <w:proofErr w:type="spellEnd"/>
      <w:r w:rsidR="009D211C" w:rsidRPr="00B04BE5">
        <w:t xml:space="preserve"> libraries.</w:t>
      </w:r>
    </w:p>
    <w:p w14:paraId="37226B98" w14:textId="763B290C" w:rsidR="004D605D" w:rsidRPr="00B04BE5" w:rsidRDefault="008F1CF7" w:rsidP="004D605D">
      <w:pPr>
        <w:snapToGrid w:val="0"/>
        <w:spacing w:before="240" w:after="240"/>
        <w:ind w:firstLine="360"/>
        <w:jc w:val="both"/>
      </w:pPr>
      <w:r w:rsidRPr="00B04BE5">
        <w:t xml:space="preserve">Double click </w:t>
      </w:r>
      <w:r w:rsidRPr="00B04BE5">
        <w:t>LANDIS-II-SiteV3_0.exe</w:t>
      </w:r>
      <w:r w:rsidRPr="00B04BE5">
        <w:t xml:space="preserve"> to launch the site tool, shown in Figure 2.</w:t>
      </w:r>
      <w:r w:rsidR="006E7681" w:rsidRPr="00B04BE5">
        <w:t xml:space="preserve"> </w:t>
      </w:r>
    </w:p>
    <w:p w14:paraId="42498731" w14:textId="1E20704E" w:rsidR="00394C9E" w:rsidRPr="00B04BE5" w:rsidRDefault="00F35DA7" w:rsidP="008F1CF7">
      <w:pPr>
        <w:pStyle w:val="Heading2"/>
        <w:snapToGrid w:val="0"/>
        <w:spacing w:after="240"/>
        <w:rPr>
          <w:rFonts w:ascii="Times New Roman" w:hAnsi="Times New Roman" w:cs="Times New Roman"/>
          <w:b/>
          <w:bCs/>
        </w:rPr>
      </w:pPr>
      <w:bookmarkStart w:id="13" w:name="_Toc193462263"/>
      <w:r w:rsidRPr="00B04BE5">
        <w:rPr>
          <w:rFonts w:ascii="Times New Roman" w:hAnsi="Times New Roman" w:cs="Times New Roman"/>
          <w:b/>
          <w:bCs/>
        </w:rPr>
        <w:lastRenderedPageBreak/>
        <w:t>Graphic User Interface</w:t>
      </w:r>
      <w:bookmarkEnd w:id="13"/>
    </w:p>
    <w:p w14:paraId="40A4AD67" w14:textId="561E7007" w:rsidR="00F35DA7" w:rsidRPr="00B04BE5" w:rsidRDefault="00505D06" w:rsidP="008F1CF7">
      <w:pPr>
        <w:pStyle w:val="textbody"/>
        <w:ind w:left="0"/>
      </w:pPr>
      <w:r w:rsidRPr="00B04BE5">
        <w:rPr>
          <w:noProof/>
        </w:rPr>
        <w:drawing>
          <wp:inline distT="0" distB="0" distL="0" distR="0" wp14:anchorId="2B3EB8B6" wp14:editId="08D8E312">
            <wp:extent cx="5851567" cy="5151755"/>
            <wp:effectExtent l="0" t="0" r="0" b="0"/>
            <wp:docPr id="15129892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854969" cy="5154750"/>
                    </a:xfrm>
                    <a:prstGeom prst="rect">
                      <a:avLst/>
                    </a:prstGeom>
                    <a:noFill/>
                  </pic:spPr>
                </pic:pic>
              </a:graphicData>
            </a:graphic>
          </wp:inline>
        </w:drawing>
      </w:r>
    </w:p>
    <w:p w14:paraId="28614F2A" w14:textId="2836BECD" w:rsidR="007A2370" w:rsidRPr="00B04BE5" w:rsidRDefault="007A2370" w:rsidP="007A2370">
      <w:pPr>
        <w:pStyle w:val="textbody"/>
        <w:spacing w:after="240"/>
        <w:ind w:left="0"/>
      </w:pPr>
      <w:r w:rsidRPr="00B04BE5">
        <w:rPr>
          <w:b/>
          <w:bCs/>
        </w:rPr>
        <w:t>Figure</w:t>
      </w:r>
      <w:r w:rsidRPr="00B04BE5">
        <w:t xml:space="preserve"> </w:t>
      </w:r>
      <w:r w:rsidR="00BD06A5" w:rsidRPr="00B04BE5">
        <w:t>2</w:t>
      </w:r>
      <w:r w:rsidRPr="00B04BE5">
        <w:t xml:space="preserve">. The </w:t>
      </w:r>
      <w:r w:rsidRPr="00B04BE5">
        <w:t>graphic user interface (GUI)</w:t>
      </w:r>
      <w:r w:rsidRPr="00B04BE5">
        <w:t xml:space="preserve"> of the LANDIS-II-SiteV3_0</w:t>
      </w:r>
      <w:r w:rsidR="00C8798A" w:rsidRPr="00B04BE5">
        <w:t>. It primarily includes the</w:t>
      </w:r>
      <w:r w:rsidR="00C8798A" w:rsidRPr="00B04BE5">
        <w:t xml:space="preserve"> menu</w:t>
      </w:r>
      <w:r w:rsidR="00C8798A" w:rsidRPr="00B04BE5">
        <w:t xml:space="preserve"> (red box)</w:t>
      </w:r>
      <w:r w:rsidR="00C8798A" w:rsidRPr="00B04BE5">
        <w:t xml:space="preserve"> and tool strips</w:t>
      </w:r>
      <w:r w:rsidR="00C8798A" w:rsidRPr="00B04BE5">
        <w:t xml:space="preserve"> </w:t>
      </w:r>
      <w:r w:rsidR="00C8798A" w:rsidRPr="00B04BE5">
        <w:t>(</w:t>
      </w:r>
      <w:r w:rsidR="00C8798A" w:rsidRPr="00B04BE5">
        <w:t>orange</w:t>
      </w:r>
      <w:r w:rsidR="00C8798A" w:rsidRPr="00B04BE5">
        <w:t xml:space="preserve"> box), the input section</w:t>
      </w:r>
      <w:r w:rsidR="00C8798A" w:rsidRPr="00B04BE5">
        <w:t xml:space="preserve"> </w:t>
      </w:r>
      <w:r w:rsidR="00C8798A" w:rsidRPr="00B04BE5">
        <w:t>(</w:t>
      </w:r>
      <w:r w:rsidR="00C8798A" w:rsidRPr="00B04BE5">
        <w:t>green</w:t>
      </w:r>
      <w:r w:rsidR="00C8798A" w:rsidRPr="00B04BE5">
        <w:t xml:space="preserve"> box), and the output graph section</w:t>
      </w:r>
      <w:r w:rsidR="00C8798A" w:rsidRPr="00B04BE5">
        <w:t xml:space="preserve"> </w:t>
      </w:r>
      <w:r w:rsidR="00C8798A" w:rsidRPr="00B04BE5">
        <w:t>(</w:t>
      </w:r>
      <w:r w:rsidR="00C8798A" w:rsidRPr="00B04BE5">
        <w:t>blue</w:t>
      </w:r>
      <w:r w:rsidR="00C8798A" w:rsidRPr="00B04BE5">
        <w:t xml:space="preserve"> box).</w:t>
      </w:r>
    </w:p>
    <w:p w14:paraId="1F3F92D1" w14:textId="4769F29B" w:rsidR="008F1CF7" w:rsidRPr="00B04BE5" w:rsidRDefault="003065F0" w:rsidP="005168B4">
      <w:pPr>
        <w:snapToGrid w:val="0"/>
        <w:spacing w:before="240" w:after="240"/>
        <w:ind w:firstLine="360"/>
        <w:jc w:val="both"/>
      </w:pPr>
      <w:r w:rsidRPr="00B04BE5">
        <w:t xml:space="preserve">The GUI includes three major sections: the menu and tool strips, the input section, and the output graph section. </w:t>
      </w:r>
      <w:r w:rsidR="00C8798A" w:rsidRPr="00B04BE5">
        <w:t>The menu (red box) includes commands to build and save projects, to import output results, tools for further/depth processing the data, and helpful resources. The tool strip (orange box)</w:t>
      </w:r>
      <w:r w:rsidR="00505D06" w:rsidRPr="00B04BE5">
        <w:t xml:space="preserve"> contains short-cut buttons from the menu. </w:t>
      </w:r>
      <w:r w:rsidR="00473A4B" w:rsidRPr="00B04BE5">
        <w:t xml:space="preserve">The green section includes </w:t>
      </w:r>
      <w:r w:rsidR="00473A4B" w:rsidRPr="00B04BE5">
        <w:lastRenderedPageBreak/>
        <w:t xml:space="preserve">all input parameters from the users to run the program. The blue section is the </w:t>
      </w:r>
      <w:proofErr w:type="gramStart"/>
      <w:r w:rsidR="00473A4B" w:rsidRPr="00B04BE5">
        <w:t>graphing</w:t>
      </w:r>
      <w:proofErr w:type="gramEnd"/>
      <w:r w:rsidR="00473A4B" w:rsidRPr="00B04BE5">
        <w:t xml:space="preserve"> of the output results.</w:t>
      </w:r>
      <w:r w:rsidR="00C8798A" w:rsidRPr="00B04BE5">
        <w:t xml:space="preserve">  </w:t>
      </w:r>
    </w:p>
    <w:p w14:paraId="19D437C6" w14:textId="26399CD1" w:rsidR="00A920A2" w:rsidRPr="00B04BE5" w:rsidRDefault="0071575E" w:rsidP="00A920A2">
      <w:pPr>
        <w:pStyle w:val="Heading3"/>
        <w:rPr>
          <w:rFonts w:ascii="Times New Roman" w:hAnsi="Times New Roman" w:cs="Times New Roman"/>
          <w:b/>
          <w:bCs/>
        </w:rPr>
      </w:pPr>
      <w:bookmarkStart w:id="14" w:name="_Toc193462264"/>
      <w:r w:rsidRPr="00B04BE5">
        <w:rPr>
          <w:rFonts w:ascii="Times New Roman" w:hAnsi="Times New Roman" w:cs="Times New Roman"/>
          <w:b/>
          <w:bCs/>
        </w:rPr>
        <w:t>Input Section</w:t>
      </w:r>
      <w:bookmarkEnd w:id="14"/>
    </w:p>
    <w:p w14:paraId="4B73ADA3" w14:textId="0B2591CA" w:rsidR="006B2014" w:rsidRPr="00B04BE5" w:rsidRDefault="00FB0DF3" w:rsidP="00BD06A5">
      <w:pPr>
        <w:snapToGrid w:val="0"/>
        <w:spacing w:before="240" w:after="240"/>
        <w:ind w:firstLine="360"/>
        <w:jc w:val="both"/>
      </w:pPr>
      <w:r w:rsidRPr="00B04BE5">
        <w:t>To run the program for a case, users need to build a project and define all necessary input parameters in the input section</w:t>
      </w:r>
      <w:r w:rsidR="0025648C" w:rsidRPr="00B04BE5">
        <w:t xml:space="preserve"> (</w:t>
      </w:r>
      <w:r w:rsidR="0025648C" w:rsidRPr="00B04BE5">
        <w:t xml:space="preserve">Fig </w:t>
      </w:r>
      <w:r w:rsidR="0025648C" w:rsidRPr="00B04BE5">
        <w:t>2, green box)</w:t>
      </w:r>
      <w:r w:rsidRPr="00B04BE5">
        <w:t xml:space="preserve">. </w:t>
      </w:r>
      <w:r w:rsidR="006E7681" w:rsidRPr="00B04BE5">
        <w:t xml:space="preserve">After the program starts, a default project is loaded to fill the input section. </w:t>
      </w:r>
      <w:r w:rsidR="0025648C" w:rsidRPr="00B04BE5">
        <w:t>T</w:t>
      </w:r>
      <w:r w:rsidR="00BD06A5" w:rsidRPr="00B04BE5">
        <w:t xml:space="preserve">he input </w:t>
      </w:r>
      <w:r w:rsidR="006B2014" w:rsidRPr="00B04BE5">
        <w:t xml:space="preserve">consists of several sub-sections: extensions, general simulation parameters, ecoregion parameters, initial communities, and three level of species parameters (generic for all species, life history traits and </w:t>
      </w:r>
      <w:proofErr w:type="spellStart"/>
      <w:r w:rsidR="006B2014" w:rsidRPr="00B04BE5">
        <w:t>ecophysiological</w:t>
      </w:r>
      <w:proofErr w:type="spellEnd"/>
      <w:r w:rsidR="006B2014" w:rsidRPr="00B04BE5">
        <w:t xml:space="preserve"> traits for individual species).</w:t>
      </w:r>
      <w:r w:rsidR="00522A1A" w:rsidRPr="00B04BE5">
        <w:t xml:space="preserve"> </w:t>
      </w:r>
    </w:p>
    <w:p w14:paraId="2FE1235F" w14:textId="2B64E0DA" w:rsidR="002744F9" w:rsidRPr="00B04BE5" w:rsidRDefault="009857BE" w:rsidP="002744F9">
      <w:pPr>
        <w:pStyle w:val="Heading4"/>
        <w:rPr>
          <w:rFonts w:ascii="Times New Roman" w:hAnsi="Times New Roman" w:cs="Times New Roman"/>
          <w:b/>
          <w:bCs/>
          <w:sz w:val="24"/>
          <w:szCs w:val="24"/>
        </w:rPr>
      </w:pPr>
      <w:r w:rsidRPr="00B04BE5">
        <w:rPr>
          <w:rFonts w:ascii="Times New Roman" w:hAnsi="Times New Roman" w:cs="Times New Roman"/>
          <w:b/>
          <w:bCs/>
          <w:sz w:val="24"/>
          <w:szCs w:val="24"/>
        </w:rPr>
        <w:t>E</w:t>
      </w:r>
      <w:r w:rsidRPr="00B04BE5">
        <w:rPr>
          <w:rFonts w:ascii="Times New Roman" w:hAnsi="Times New Roman" w:cs="Times New Roman"/>
          <w:b/>
          <w:bCs/>
          <w:sz w:val="24"/>
          <w:szCs w:val="24"/>
        </w:rPr>
        <w:t>xtensions</w:t>
      </w:r>
    </w:p>
    <w:p w14:paraId="0C25B4A4" w14:textId="0E678806" w:rsidR="00FF4944" w:rsidRPr="00B04BE5" w:rsidRDefault="00BF6870" w:rsidP="003500B8">
      <w:pPr>
        <w:snapToGrid w:val="0"/>
        <w:spacing w:before="240" w:after="240"/>
        <w:ind w:firstLine="360"/>
        <w:jc w:val="both"/>
      </w:pPr>
      <w:r w:rsidRPr="00B04BE5">
        <w:t xml:space="preserve">Users first select one of succession extensions, e.g., </w:t>
      </w:r>
      <w:proofErr w:type="spellStart"/>
      <w:r w:rsidRPr="00B04BE5">
        <w:t>PnET-Sucession</w:t>
      </w:r>
      <w:proofErr w:type="spellEnd"/>
      <w:r w:rsidRPr="00B04BE5">
        <w:t>. The GUI will accordingly change a little based on the selected succession extension.</w:t>
      </w:r>
      <w:r w:rsidR="000C4C27" w:rsidRPr="00B04BE5">
        <w:t xml:space="preserve"> </w:t>
      </w:r>
      <w:r w:rsidRPr="00B04BE5">
        <w:t>Several disturbance</w:t>
      </w:r>
      <w:r w:rsidR="000C4C27" w:rsidRPr="00B04BE5">
        <w:t>/other</w:t>
      </w:r>
      <w:r w:rsidRPr="00B04BE5">
        <w:t xml:space="preserve"> extensions are optional to link with the succession extension</w:t>
      </w:r>
      <w:r w:rsidR="000C4C27" w:rsidRPr="00B04BE5">
        <w:t xml:space="preserve">. </w:t>
      </w:r>
      <w:r w:rsidRPr="00B04BE5">
        <w:t xml:space="preserve"> </w:t>
      </w:r>
      <w:r w:rsidR="00522A1A" w:rsidRPr="00B04BE5">
        <w:t xml:space="preserve">Please </w:t>
      </w:r>
      <w:r w:rsidR="00522A1A" w:rsidRPr="00B04BE5">
        <w:t>note</w:t>
      </w:r>
      <w:r w:rsidR="00522A1A" w:rsidRPr="00B04BE5">
        <w:t xml:space="preserve"> that </w:t>
      </w:r>
      <w:r w:rsidR="00522A1A" w:rsidRPr="00B04BE5">
        <w:t>the user needs to refer to the selected succession extension for parameters not defined here.</w:t>
      </w:r>
    </w:p>
    <w:p w14:paraId="469A8C09" w14:textId="77777777" w:rsidR="00AF21E9" w:rsidRPr="00B04BE5" w:rsidRDefault="00AF21E9" w:rsidP="00AF21E9">
      <w:pPr>
        <w:pStyle w:val="Heading4"/>
        <w:rPr>
          <w:rFonts w:ascii="Times New Roman" w:hAnsi="Times New Roman" w:cs="Times New Roman"/>
          <w:b/>
          <w:bCs/>
          <w:sz w:val="24"/>
          <w:szCs w:val="24"/>
        </w:rPr>
      </w:pPr>
      <w:r w:rsidRPr="00B04BE5">
        <w:rPr>
          <w:rFonts w:ascii="Times New Roman" w:hAnsi="Times New Roman" w:cs="Times New Roman"/>
          <w:b/>
          <w:bCs/>
          <w:sz w:val="24"/>
          <w:szCs w:val="24"/>
        </w:rPr>
        <w:t>Simulation Parameters</w:t>
      </w:r>
    </w:p>
    <w:p w14:paraId="5912B051" w14:textId="77777777" w:rsidR="00AF21E9" w:rsidRPr="00B04BE5" w:rsidRDefault="00AF21E9" w:rsidP="00AF21E9">
      <w:pPr>
        <w:snapToGrid w:val="0"/>
        <w:spacing w:before="240" w:after="240"/>
        <w:ind w:firstLine="360"/>
        <w:jc w:val="both"/>
      </w:pPr>
      <w:r w:rsidRPr="00B04BE5">
        <w:t xml:space="preserve">This section contains basic parameters to run the case. </w:t>
      </w:r>
    </w:p>
    <w:p w14:paraId="3D02FF06" w14:textId="4692A3AC" w:rsidR="00AF21E9" w:rsidRPr="00B04BE5" w:rsidRDefault="00AF21E9" w:rsidP="00AF21E9">
      <w:pPr>
        <w:snapToGrid w:val="0"/>
        <w:ind w:firstLine="360"/>
        <w:jc w:val="both"/>
      </w:pPr>
      <w:r w:rsidRPr="00B04BE5">
        <w:rPr>
          <w:b/>
          <w:bCs/>
        </w:rPr>
        <w:t>Simulation Years</w:t>
      </w:r>
      <w:r w:rsidRPr="00B04BE5">
        <w:t>: the length of time the simulations should be run.</w:t>
      </w:r>
    </w:p>
    <w:p w14:paraId="36FE5CBA" w14:textId="7CD03785" w:rsidR="00AF21E9" w:rsidRPr="00B04BE5" w:rsidRDefault="00AF21E9" w:rsidP="00AF21E9">
      <w:pPr>
        <w:snapToGrid w:val="0"/>
        <w:ind w:firstLine="360"/>
        <w:jc w:val="both"/>
      </w:pPr>
      <w:r w:rsidRPr="00B04BE5">
        <w:rPr>
          <w:b/>
          <w:bCs/>
        </w:rPr>
        <w:t>Start Year</w:t>
      </w:r>
      <w:r w:rsidRPr="00B04BE5">
        <w:t xml:space="preserve">: </w:t>
      </w:r>
      <w:r w:rsidRPr="00B04BE5">
        <w:t>t</w:t>
      </w:r>
      <w:r w:rsidRPr="00B04BE5">
        <w:t xml:space="preserve">he year when the simulation starts. </w:t>
      </w:r>
    </w:p>
    <w:p w14:paraId="5738135A" w14:textId="6010B20D" w:rsidR="00AF21E9" w:rsidRPr="00B04BE5" w:rsidRDefault="00AF21E9" w:rsidP="00AF21E9">
      <w:pPr>
        <w:snapToGrid w:val="0"/>
        <w:ind w:left="1530" w:hanging="1170"/>
        <w:jc w:val="both"/>
      </w:pPr>
      <w:r w:rsidRPr="00B04BE5">
        <w:rPr>
          <w:b/>
          <w:bCs/>
        </w:rPr>
        <w:t>Timestep</w:t>
      </w:r>
      <w:r w:rsidRPr="00B04BE5">
        <w:t xml:space="preserve">: the time interval between attempts to establish.  Succession runs growth calculations at an annual timestep, but establishment years are controlled by the input Timestep. </w:t>
      </w:r>
    </w:p>
    <w:p w14:paraId="1D4B3DFD" w14:textId="77777777" w:rsidR="00AF21E9" w:rsidRPr="00B04BE5" w:rsidRDefault="00AF21E9" w:rsidP="00AF21E9">
      <w:pPr>
        <w:snapToGrid w:val="0"/>
        <w:ind w:firstLine="360"/>
        <w:jc w:val="both"/>
      </w:pPr>
      <w:r w:rsidRPr="00B04BE5">
        <w:rPr>
          <w:b/>
          <w:bCs/>
        </w:rPr>
        <w:t>Seeding algorithm</w:t>
      </w:r>
      <w:r w:rsidRPr="00B04BE5">
        <w:t xml:space="preserve">: options for the seeding algorithm. </w:t>
      </w:r>
    </w:p>
    <w:p w14:paraId="6A95C1AA" w14:textId="45895698" w:rsidR="00AF21E9" w:rsidRPr="00B04BE5" w:rsidRDefault="00AF21E9" w:rsidP="00AF21E9">
      <w:pPr>
        <w:snapToGrid w:val="0"/>
        <w:ind w:left="1980" w:hanging="1620"/>
        <w:jc w:val="both"/>
      </w:pPr>
      <w:r w:rsidRPr="00B04BE5">
        <w:rPr>
          <w:b/>
          <w:bCs/>
        </w:rPr>
        <w:t>Random Seed</w:t>
      </w:r>
      <w:r w:rsidRPr="00B04BE5">
        <w:t xml:space="preserve">: </w:t>
      </w:r>
      <w:r w:rsidR="00910E30" w:rsidRPr="00B04BE5">
        <w:t>The tool will automatically record in the text box the random number seed that was applied during the last execution of the tool. To control the random number seed, check the Random Number Seed check box.  Whenever the checkbox is checked, the tool will use the number provided in the text box as the random number seed.  Multiple runs with the same random number seed will have identical results even when stochastic processes are running (e.g., establishment probabilities).  Users can synchronize simulations across multiple computers by using the same random number seeds</w:t>
      </w:r>
      <w:r w:rsidRPr="00B04BE5">
        <w:t xml:space="preserve">. </w:t>
      </w:r>
    </w:p>
    <w:p w14:paraId="0E337DCA" w14:textId="5F4EF5FC" w:rsidR="00AF21E9" w:rsidRPr="00B04BE5" w:rsidRDefault="00AF21E9" w:rsidP="00AF21E9">
      <w:pPr>
        <w:snapToGrid w:val="0"/>
        <w:ind w:left="1620" w:hanging="1260"/>
        <w:jc w:val="both"/>
      </w:pPr>
      <w:r w:rsidRPr="00B04BE5">
        <w:rPr>
          <w:b/>
          <w:bCs/>
        </w:rPr>
        <w:t>Replicates</w:t>
      </w:r>
      <w:r w:rsidRPr="00B04BE5">
        <w:t xml:space="preserve">: </w:t>
      </w:r>
      <w:r w:rsidR="000601C6" w:rsidRPr="00B04BE5">
        <w:t xml:space="preserve">A batch mode that runs multiple replicates using the same input values can be turned on by checking the </w:t>
      </w:r>
      <w:r w:rsidR="000601C6" w:rsidRPr="00B04BE5">
        <w:t xml:space="preserve">check </w:t>
      </w:r>
      <w:r w:rsidR="000601C6" w:rsidRPr="00B04BE5">
        <w:t xml:space="preserve">box.  When </w:t>
      </w:r>
      <w:r w:rsidR="000601C6" w:rsidRPr="00B04BE5">
        <w:t>b</w:t>
      </w:r>
      <w:r w:rsidR="000601C6" w:rsidRPr="00B04BE5">
        <w:t xml:space="preserve">atch </w:t>
      </w:r>
      <w:r w:rsidR="000601C6" w:rsidRPr="00B04BE5">
        <w:t>m</w:t>
      </w:r>
      <w:r w:rsidR="000601C6" w:rsidRPr="00B04BE5">
        <w:t>ode is selected, the user can specify how many replicates to run</w:t>
      </w:r>
      <w:r w:rsidR="000601C6" w:rsidRPr="00B04BE5">
        <w:t xml:space="preserve"> by entering the number in the </w:t>
      </w:r>
      <w:r w:rsidR="000601C6" w:rsidRPr="00B04BE5">
        <w:t xml:space="preserve">text box. </w:t>
      </w:r>
      <w:proofErr w:type="gramStart"/>
      <w:r w:rsidR="000601C6" w:rsidRPr="00B04BE5">
        <w:t>All of</w:t>
      </w:r>
      <w:proofErr w:type="gramEnd"/>
      <w:r w:rsidR="000601C6" w:rsidRPr="00B04BE5">
        <w:t xml:space="preserve"> the replicates will be</w:t>
      </w:r>
      <w:r w:rsidR="000601C6" w:rsidRPr="00B04BE5">
        <w:t xml:space="preserve"> averaged and </w:t>
      </w:r>
      <w:r w:rsidR="000601C6" w:rsidRPr="00B04BE5">
        <w:t>graphed</w:t>
      </w:r>
      <w:r w:rsidR="000601C6" w:rsidRPr="00B04BE5">
        <w:t xml:space="preserve"> on the graphing </w:t>
      </w:r>
      <w:r w:rsidR="000601C6" w:rsidRPr="00B04BE5">
        <w:lastRenderedPageBreak/>
        <w:t>section</w:t>
      </w:r>
      <w:r w:rsidR="000601C6" w:rsidRPr="00B04BE5">
        <w:t xml:space="preserve">. </w:t>
      </w:r>
      <w:r w:rsidRPr="00B04BE5">
        <w:t xml:space="preserve"> When replicate is used, the simulation uses automatic random seeds by default.</w:t>
      </w:r>
    </w:p>
    <w:p w14:paraId="1E16D750" w14:textId="459CCBF4" w:rsidR="003500B8" w:rsidRPr="00B04BE5" w:rsidRDefault="003500B8" w:rsidP="003500B8">
      <w:pPr>
        <w:pStyle w:val="Heading4"/>
        <w:rPr>
          <w:rFonts w:ascii="Times New Roman" w:hAnsi="Times New Roman" w:cs="Times New Roman"/>
          <w:b/>
          <w:bCs/>
          <w:sz w:val="24"/>
          <w:szCs w:val="24"/>
        </w:rPr>
      </w:pPr>
      <w:r w:rsidRPr="00B04BE5">
        <w:rPr>
          <w:rFonts w:ascii="Times New Roman" w:hAnsi="Times New Roman" w:cs="Times New Roman"/>
          <w:b/>
          <w:bCs/>
          <w:sz w:val="24"/>
          <w:szCs w:val="24"/>
        </w:rPr>
        <w:t>Ecoregion</w:t>
      </w:r>
      <w:r w:rsidRPr="00B04BE5">
        <w:rPr>
          <w:rFonts w:ascii="Times New Roman" w:hAnsi="Times New Roman" w:cs="Times New Roman"/>
          <w:b/>
          <w:bCs/>
          <w:sz w:val="24"/>
          <w:szCs w:val="24"/>
        </w:rPr>
        <w:t xml:space="preserve"> Parameters</w:t>
      </w:r>
    </w:p>
    <w:p w14:paraId="6D4EDFD7" w14:textId="53F60CF8" w:rsidR="003500B8" w:rsidRPr="00B04BE5" w:rsidRDefault="003500B8" w:rsidP="003500B8">
      <w:pPr>
        <w:snapToGrid w:val="0"/>
        <w:spacing w:before="240" w:after="240"/>
        <w:ind w:firstLine="360"/>
        <w:jc w:val="both"/>
      </w:pPr>
      <w:r w:rsidRPr="00B04BE5">
        <w:t xml:space="preserve">This section contains </w:t>
      </w:r>
      <w:r w:rsidRPr="00B04BE5">
        <w:t>ecoregional</w:t>
      </w:r>
      <w:r w:rsidRPr="00B04BE5">
        <w:t xml:space="preserve"> parameters. </w:t>
      </w:r>
    </w:p>
    <w:p w14:paraId="7178858A" w14:textId="3AF5D209" w:rsidR="003500B8" w:rsidRPr="00B04BE5" w:rsidRDefault="003500B8" w:rsidP="003500B8">
      <w:pPr>
        <w:snapToGrid w:val="0"/>
        <w:ind w:left="1881" w:hanging="1521"/>
        <w:jc w:val="both"/>
      </w:pPr>
      <w:r w:rsidRPr="00B04BE5">
        <w:rPr>
          <w:b/>
          <w:bCs/>
        </w:rPr>
        <w:t>Load Climate</w:t>
      </w:r>
      <w:r w:rsidRPr="00B04BE5">
        <w:t xml:space="preserve">: </w:t>
      </w:r>
      <w:r w:rsidR="009849CA" w:rsidRPr="00B04BE5">
        <w:t>C</w:t>
      </w:r>
      <w:r w:rsidRPr="00B04BE5">
        <w:t xml:space="preserve">lick the button to allocate the climate file </w:t>
      </w:r>
      <w:proofErr w:type="gramStart"/>
      <w:r w:rsidRPr="00B04BE5">
        <w:t>in</w:t>
      </w:r>
      <w:proofErr w:type="gramEnd"/>
      <w:r w:rsidRPr="00B04BE5">
        <w:t xml:space="preserve"> the computer</w:t>
      </w:r>
      <w:r w:rsidRPr="00B04BE5">
        <w:t>.</w:t>
      </w:r>
      <w:r w:rsidRPr="00B04BE5">
        <w:t xml:space="preserve"> The path of the climate file is shown in the following text box. The user can also directly paste the path to the text box.</w:t>
      </w:r>
    </w:p>
    <w:p w14:paraId="1F7756AC" w14:textId="51E84666" w:rsidR="003500B8" w:rsidRPr="00B04BE5" w:rsidRDefault="009849CA" w:rsidP="003500B8">
      <w:pPr>
        <w:snapToGrid w:val="0"/>
        <w:ind w:firstLine="360"/>
        <w:jc w:val="both"/>
      </w:pPr>
      <w:r w:rsidRPr="00B04BE5">
        <w:rPr>
          <w:b/>
          <w:bCs/>
        </w:rPr>
        <w:t>Latitude</w:t>
      </w:r>
      <w:r w:rsidR="003500B8" w:rsidRPr="00B04BE5">
        <w:t xml:space="preserve">: </w:t>
      </w:r>
      <w:r w:rsidRPr="00B04BE5">
        <w:t>The latitude of the simulated site in decimal</w:t>
      </w:r>
      <w:r w:rsidR="003500B8" w:rsidRPr="00B04BE5">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30"/>
        <w:gridCol w:w="5652"/>
      </w:tblGrid>
      <w:tr w:rsidR="009849CA" w:rsidRPr="00B04BE5" w14:paraId="3EE70945" w14:textId="77777777" w:rsidTr="009849CA">
        <w:tc>
          <w:tcPr>
            <w:tcW w:w="3330" w:type="dxa"/>
          </w:tcPr>
          <w:p w14:paraId="293A0237" w14:textId="21F15C24" w:rsidR="009849CA" w:rsidRPr="00B04BE5" w:rsidRDefault="009849CA" w:rsidP="003500B8">
            <w:pPr>
              <w:snapToGrid w:val="0"/>
              <w:jc w:val="both"/>
              <w:rPr>
                <w:b/>
                <w:bCs/>
              </w:rPr>
            </w:pPr>
            <w:r w:rsidRPr="00B04BE5">
              <w:rPr>
                <w:b/>
                <w:bCs/>
              </w:rPr>
              <w:t xml:space="preserve"> </w:t>
            </w:r>
            <w:r w:rsidRPr="00B04BE5">
              <w:rPr>
                <w:noProof/>
              </w:rPr>
              <w:drawing>
                <wp:inline distT="0" distB="0" distL="0" distR="0" wp14:anchorId="7B514F02" wp14:editId="7950E6E6">
                  <wp:extent cx="1857375" cy="1085850"/>
                  <wp:effectExtent l="0" t="0" r="9525" b="0"/>
                  <wp:docPr id="67977572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775726" name="Picture 1" descr="A screenshot of a computer&#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1857375" cy="1085850"/>
                          </a:xfrm>
                          <a:prstGeom prst="rect">
                            <a:avLst/>
                          </a:prstGeom>
                        </pic:spPr>
                      </pic:pic>
                    </a:graphicData>
                  </a:graphic>
                </wp:inline>
              </w:drawing>
            </w:r>
          </w:p>
        </w:tc>
        <w:tc>
          <w:tcPr>
            <w:tcW w:w="5652" w:type="dxa"/>
          </w:tcPr>
          <w:p w14:paraId="3173B4AC" w14:textId="75DEC6E8" w:rsidR="009849CA" w:rsidRPr="00B04BE5" w:rsidRDefault="009849CA" w:rsidP="003500B8">
            <w:pPr>
              <w:snapToGrid w:val="0"/>
              <w:jc w:val="both"/>
            </w:pPr>
            <w:r w:rsidRPr="00B04BE5">
              <w:t xml:space="preserve">A table for additional ecoregional parameters. The </w:t>
            </w:r>
            <w:proofErr w:type="spellStart"/>
            <w:r w:rsidRPr="00B04BE5">
              <w:t>dropbox</w:t>
            </w:r>
            <w:proofErr w:type="spellEnd"/>
            <w:r w:rsidRPr="00B04BE5">
              <w:t xml:space="preserve"> provides all default parameters along with their values. The user can </w:t>
            </w:r>
            <w:r w:rsidRPr="00B04BE5">
              <w:rPr>
                <w:b/>
                <w:bCs/>
              </w:rPr>
              <w:t>Add</w:t>
            </w:r>
            <w:r w:rsidRPr="00B04BE5">
              <w:t xml:space="preserve"> existing parameters to the table for modification</w:t>
            </w:r>
            <w:r w:rsidR="003156D2" w:rsidRPr="00B04BE5">
              <w:t xml:space="preserve"> </w:t>
            </w:r>
            <w:r w:rsidRPr="00B04BE5">
              <w:t>or add a new parameter</w:t>
            </w:r>
            <w:r w:rsidR="003156D2" w:rsidRPr="00B04BE5">
              <w:t xml:space="preserve"> and define it </w:t>
            </w:r>
            <w:r w:rsidR="003156D2" w:rsidRPr="00B04BE5">
              <w:t>in the table</w:t>
            </w:r>
            <w:r w:rsidRPr="00B04BE5">
              <w:t xml:space="preserve">. </w:t>
            </w:r>
            <w:proofErr w:type="gramStart"/>
            <w:r w:rsidR="003156D2" w:rsidRPr="00B04BE5">
              <w:rPr>
                <w:b/>
                <w:bCs/>
              </w:rPr>
              <w:t>Delete</w:t>
            </w:r>
            <w:proofErr w:type="gramEnd"/>
            <w:r w:rsidR="003156D2" w:rsidRPr="00B04BE5">
              <w:t xml:space="preserve"> button can delete </w:t>
            </w:r>
            <w:r w:rsidR="00780235" w:rsidRPr="00B04BE5">
              <w:t xml:space="preserve">the </w:t>
            </w:r>
            <w:r w:rsidR="003156D2" w:rsidRPr="00B04BE5">
              <w:t xml:space="preserve">selected parameter in the table. </w:t>
            </w:r>
          </w:p>
        </w:tc>
      </w:tr>
    </w:tbl>
    <w:p w14:paraId="6919CE93" w14:textId="77777777" w:rsidR="003500B8" w:rsidRPr="00B04BE5" w:rsidRDefault="003500B8" w:rsidP="00AF21E9">
      <w:pPr>
        <w:snapToGrid w:val="0"/>
        <w:ind w:left="1620" w:hanging="1260"/>
        <w:jc w:val="both"/>
      </w:pPr>
    </w:p>
    <w:p w14:paraId="0FEF1F42" w14:textId="5B910DFD" w:rsidR="00AE2DC8" w:rsidRPr="00B04BE5" w:rsidRDefault="00AE4440" w:rsidP="00AE2DC8">
      <w:pPr>
        <w:pStyle w:val="Heading4"/>
        <w:rPr>
          <w:rFonts w:ascii="Times New Roman" w:hAnsi="Times New Roman" w:cs="Times New Roman"/>
          <w:b/>
          <w:bCs/>
          <w:sz w:val="24"/>
          <w:szCs w:val="24"/>
        </w:rPr>
      </w:pPr>
      <w:r w:rsidRPr="00B04BE5">
        <w:rPr>
          <w:rFonts w:ascii="Times New Roman" w:hAnsi="Times New Roman" w:cs="Times New Roman"/>
          <w:b/>
          <w:bCs/>
          <w:sz w:val="24"/>
          <w:szCs w:val="24"/>
        </w:rPr>
        <w:t>I</w:t>
      </w:r>
      <w:r w:rsidRPr="00B04BE5">
        <w:rPr>
          <w:rFonts w:ascii="Times New Roman" w:hAnsi="Times New Roman" w:cs="Times New Roman"/>
          <w:b/>
          <w:bCs/>
          <w:sz w:val="24"/>
          <w:szCs w:val="24"/>
        </w:rPr>
        <w:t xml:space="preserve">nitial </w:t>
      </w:r>
      <w:r w:rsidRPr="00B04BE5">
        <w:rPr>
          <w:rFonts w:ascii="Times New Roman" w:hAnsi="Times New Roman" w:cs="Times New Roman"/>
          <w:b/>
          <w:bCs/>
          <w:sz w:val="24"/>
          <w:szCs w:val="24"/>
        </w:rPr>
        <w:t>C</w:t>
      </w:r>
      <w:r w:rsidRPr="00B04BE5">
        <w:rPr>
          <w:rFonts w:ascii="Times New Roman" w:hAnsi="Times New Roman" w:cs="Times New Roman"/>
          <w:b/>
          <w:bCs/>
          <w:sz w:val="24"/>
          <w:szCs w:val="24"/>
        </w:rPr>
        <w:t>ommunities</w:t>
      </w:r>
    </w:p>
    <w:p w14:paraId="0D689100" w14:textId="57F5DCAA" w:rsidR="00AE2DC8" w:rsidRPr="00B04BE5" w:rsidRDefault="00AE2DC8" w:rsidP="00AE2DC8">
      <w:pPr>
        <w:snapToGrid w:val="0"/>
        <w:spacing w:before="240" w:after="240"/>
        <w:ind w:firstLine="360"/>
        <w:jc w:val="both"/>
      </w:pPr>
      <w:r w:rsidRPr="00B04BE5">
        <w:t xml:space="preserve">This section contains </w:t>
      </w:r>
      <w:r w:rsidR="00943C2A" w:rsidRPr="00B04BE5">
        <w:t>initial communities defined by the users</w:t>
      </w:r>
      <w:r w:rsidRPr="00B04BE5">
        <w:t>.</w:t>
      </w:r>
      <w:r w:rsidR="00943C2A" w:rsidRPr="00B04BE5">
        <w:t xml:space="preserve"> A cohort is an age group of a species. To add a new species or an age, click the </w:t>
      </w:r>
      <w:r w:rsidR="00943C2A" w:rsidRPr="00B04BE5">
        <w:rPr>
          <w:b/>
          <w:bCs/>
        </w:rPr>
        <w:t>Add</w:t>
      </w:r>
      <w:r w:rsidR="00943C2A" w:rsidRPr="00B04BE5">
        <w:t xml:space="preserve"> button associated with </w:t>
      </w:r>
      <w:r w:rsidR="00943C2A" w:rsidRPr="00B04BE5">
        <w:rPr>
          <w:b/>
          <w:bCs/>
        </w:rPr>
        <w:t>Species</w:t>
      </w:r>
      <w:r w:rsidR="00943C2A" w:rsidRPr="00B04BE5">
        <w:t xml:space="preserve"> and Age. The user can modify all data in the community table. Click the </w:t>
      </w:r>
      <w:r w:rsidR="00943C2A" w:rsidRPr="00B04BE5">
        <w:rPr>
          <w:b/>
          <w:bCs/>
        </w:rPr>
        <w:t>Delete</w:t>
      </w:r>
      <w:r w:rsidR="00943C2A" w:rsidRPr="00B04BE5">
        <w:t xml:space="preserve"> button to delete the selected species or age.</w:t>
      </w:r>
    </w:p>
    <w:p w14:paraId="2BECA016" w14:textId="0CB3196B" w:rsidR="00943C2A" w:rsidRPr="00B04BE5" w:rsidRDefault="00943C2A" w:rsidP="00943C2A">
      <w:pPr>
        <w:pStyle w:val="Heading4"/>
        <w:rPr>
          <w:rFonts w:ascii="Times New Roman" w:hAnsi="Times New Roman" w:cs="Times New Roman"/>
          <w:b/>
          <w:bCs/>
          <w:sz w:val="24"/>
          <w:szCs w:val="24"/>
        </w:rPr>
      </w:pPr>
      <w:r w:rsidRPr="00B04BE5">
        <w:rPr>
          <w:rFonts w:ascii="Times New Roman" w:hAnsi="Times New Roman" w:cs="Times New Roman"/>
          <w:b/>
          <w:bCs/>
          <w:sz w:val="24"/>
          <w:szCs w:val="24"/>
        </w:rPr>
        <w:t>Species: Generic</w:t>
      </w:r>
      <w:r w:rsidRPr="00B04BE5">
        <w:rPr>
          <w:rFonts w:ascii="Times New Roman" w:hAnsi="Times New Roman" w:cs="Times New Roman"/>
          <w:b/>
          <w:bCs/>
          <w:sz w:val="24"/>
          <w:szCs w:val="24"/>
        </w:rPr>
        <w:t xml:space="preserve"> </w:t>
      </w:r>
    </w:p>
    <w:p w14:paraId="43CF2026" w14:textId="7C4ED61A" w:rsidR="006B2014" w:rsidRPr="00B04BE5" w:rsidRDefault="00943C2A" w:rsidP="00BD06A5">
      <w:pPr>
        <w:snapToGrid w:val="0"/>
        <w:spacing w:before="240" w:after="240"/>
        <w:ind w:firstLine="360"/>
        <w:jc w:val="both"/>
      </w:pPr>
      <w:r w:rsidRPr="00B04BE5">
        <w:t xml:space="preserve">This section contains </w:t>
      </w:r>
      <w:r w:rsidRPr="00B04BE5">
        <w:t xml:space="preserve">the generic </w:t>
      </w:r>
      <w:r w:rsidRPr="00B04BE5">
        <w:t>species</w:t>
      </w:r>
      <w:r w:rsidRPr="00B04BE5">
        <w:t xml:space="preserve"> parameters, which apply to all species in the simulation. </w:t>
      </w:r>
      <w:r w:rsidRPr="00B04BE5">
        <w:t xml:space="preserve"> The </w:t>
      </w:r>
      <w:proofErr w:type="spellStart"/>
      <w:r w:rsidRPr="00B04BE5">
        <w:t>dropbox</w:t>
      </w:r>
      <w:proofErr w:type="spellEnd"/>
      <w:r w:rsidRPr="00B04BE5">
        <w:t xml:space="preserve"> provides all default parameters along with their values. The user can Add existing parameters to the table for modification or add a new parameter and define it in the table. </w:t>
      </w:r>
      <w:proofErr w:type="gramStart"/>
      <w:r w:rsidRPr="00B04BE5">
        <w:t>Delete</w:t>
      </w:r>
      <w:proofErr w:type="gramEnd"/>
      <w:r w:rsidRPr="00B04BE5">
        <w:t xml:space="preserve"> button can delete the selected parameter in the table.</w:t>
      </w:r>
    </w:p>
    <w:p w14:paraId="2E82F94A" w14:textId="5EBFA97A" w:rsidR="00FD0F52" w:rsidRPr="00B04BE5" w:rsidRDefault="00FD0F52" w:rsidP="00FD0F52">
      <w:pPr>
        <w:pStyle w:val="Heading4"/>
        <w:rPr>
          <w:rFonts w:ascii="Times New Roman" w:hAnsi="Times New Roman" w:cs="Times New Roman"/>
          <w:b/>
          <w:bCs/>
          <w:sz w:val="24"/>
          <w:szCs w:val="24"/>
        </w:rPr>
      </w:pPr>
      <w:r w:rsidRPr="00B04BE5">
        <w:rPr>
          <w:rFonts w:ascii="Times New Roman" w:hAnsi="Times New Roman" w:cs="Times New Roman"/>
          <w:b/>
          <w:bCs/>
          <w:sz w:val="24"/>
          <w:szCs w:val="24"/>
        </w:rPr>
        <w:t xml:space="preserve">Species: </w:t>
      </w:r>
      <w:r w:rsidRPr="00B04BE5">
        <w:rPr>
          <w:rFonts w:ascii="Times New Roman" w:hAnsi="Times New Roman" w:cs="Times New Roman"/>
          <w:b/>
          <w:bCs/>
          <w:sz w:val="24"/>
          <w:szCs w:val="24"/>
        </w:rPr>
        <w:t>Lift History</w:t>
      </w:r>
      <w:r w:rsidRPr="00B04BE5">
        <w:rPr>
          <w:rFonts w:ascii="Times New Roman" w:hAnsi="Times New Roman" w:cs="Times New Roman"/>
          <w:b/>
          <w:bCs/>
          <w:sz w:val="24"/>
          <w:szCs w:val="24"/>
        </w:rPr>
        <w:t xml:space="preserve"> </w:t>
      </w:r>
    </w:p>
    <w:p w14:paraId="5574A0D8" w14:textId="6CE8E74D" w:rsidR="00364EEE" w:rsidRPr="00B04BE5" w:rsidRDefault="00FD0F52" w:rsidP="00364EEE">
      <w:pPr>
        <w:snapToGrid w:val="0"/>
        <w:spacing w:before="240" w:after="240"/>
        <w:ind w:firstLine="360"/>
        <w:jc w:val="both"/>
      </w:pPr>
      <w:r w:rsidRPr="00B04BE5">
        <w:t xml:space="preserve">This section contains the </w:t>
      </w:r>
      <w:r w:rsidRPr="00B04BE5">
        <w:t xml:space="preserve">life traits for each </w:t>
      </w:r>
      <w:r w:rsidRPr="00B04BE5">
        <w:t>species</w:t>
      </w:r>
      <w:r w:rsidRPr="00B04BE5">
        <w:t>.</w:t>
      </w:r>
      <w:r w:rsidRPr="00B04BE5">
        <w:t xml:space="preserve"> </w:t>
      </w:r>
      <w:r w:rsidR="00364EEE" w:rsidRPr="00B04BE5">
        <w:t>To add a new species or a</w:t>
      </w:r>
      <w:r w:rsidR="00364EEE" w:rsidRPr="00B04BE5">
        <w:t xml:space="preserve"> parameter</w:t>
      </w:r>
      <w:r w:rsidR="00364EEE" w:rsidRPr="00B04BE5">
        <w:t xml:space="preserve">, click the </w:t>
      </w:r>
      <w:r w:rsidR="00364EEE" w:rsidRPr="00B04BE5">
        <w:rPr>
          <w:b/>
          <w:bCs/>
        </w:rPr>
        <w:t>Add</w:t>
      </w:r>
      <w:r w:rsidR="00364EEE" w:rsidRPr="00B04BE5">
        <w:t xml:space="preserve"> button associated with </w:t>
      </w:r>
      <w:r w:rsidR="00364EEE" w:rsidRPr="00B04BE5">
        <w:t>s</w:t>
      </w:r>
      <w:r w:rsidR="00364EEE" w:rsidRPr="00B04BE5">
        <w:t xml:space="preserve">pecies and </w:t>
      </w:r>
      <w:r w:rsidR="00364EEE" w:rsidRPr="00B04BE5">
        <w:t>parameter</w:t>
      </w:r>
      <w:r w:rsidR="00364EEE" w:rsidRPr="00B04BE5">
        <w:t xml:space="preserve">. The user can modify all data in the </w:t>
      </w:r>
      <w:r w:rsidR="00364EEE" w:rsidRPr="00B04BE5">
        <w:t>associated</w:t>
      </w:r>
      <w:r w:rsidR="00364EEE" w:rsidRPr="00B04BE5">
        <w:t xml:space="preserve"> table. Click the </w:t>
      </w:r>
      <w:r w:rsidR="00364EEE" w:rsidRPr="00B04BE5">
        <w:rPr>
          <w:b/>
          <w:bCs/>
        </w:rPr>
        <w:t>Delete</w:t>
      </w:r>
      <w:r w:rsidR="00364EEE" w:rsidRPr="00B04BE5">
        <w:t xml:space="preserve"> button to delete the selected species or </w:t>
      </w:r>
      <w:r w:rsidR="00364EEE" w:rsidRPr="00B04BE5">
        <w:t>parameter</w:t>
      </w:r>
      <w:r w:rsidR="00364EEE" w:rsidRPr="00B04BE5">
        <w:t>.</w:t>
      </w:r>
    </w:p>
    <w:p w14:paraId="0AFD1228" w14:textId="51404EB3" w:rsidR="00C76883" w:rsidRPr="00B04BE5" w:rsidRDefault="00C76883" w:rsidP="00C76883">
      <w:pPr>
        <w:pStyle w:val="Heading4"/>
        <w:rPr>
          <w:rFonts w:ascii="Times New Roman" w:hAnsi="Times New Roman" w:cs="Times New Roman"/>
          <w:b/>
          <w:bCs/>
          <w:sz w:val="24"/>
          <w:szCs w:val="24"/>
        </w:rPr>
      </w:pPr>
      <w:r w:rsidRPr="00B04BE5">
        <w:rPr>
          <w:rFonts w:ascii="Times New Roman" w:hAnsi="Times New Roman" w:cs="Times New Roman"/>
          <w:b/>
          <w:bCs/>
          <w:sz w:val="24"/>
          <w:szCs w:val="24"/>
        </w:rPr>
        <w:t xml:space="preserve">Species: </w:t>
      </w:r>
      <w:proofErr w:type="spellStart"/>
      <w:r w:rsidR="00522A1A" w:rsidRPr="00B04BE5">
        <w:rPr>
          <w:rFonts w:ascii="Times New Roman" w:hAnsi="Times New Roman" w:cs="Times New Roman"/>
          <w:b/>
          <w:bCs/>
          <w:sz w:val="24"/>
          <w:szCs w:val="24"/>
        </w:rPr>
        <w:t>Ecophysiological</w:t>
      </w:r>
      <w:proofErr w:type="spellEnd"/>
      <w:r w:rsidRPr="00B04BE5">
        <w:rPr>
          <w:rFonts w:ascii="Times New Roman" w:hAnsi="Times New Roman" w:cs="Times New Roman"/>
          <w:b/>
          <w:bCs/>
          <w:sz w:val="24"/>
          <w:szCs w:val="24"/>
        </w:rPr>
        <w:t xml:space="preserve"> </w:t>
      </w:r>
    </w:p>
    <w:p w14:paraId="29AE38A3" w14:textId="061B6C7F" w:rsidR="00C76883" w:rsidRPr="00B04BE5" w:rsidRDefault="00C76883" w:rsidP="00C76883">
      <w:pPr>
        <w:snapToGrid w:val="0"/>
        <w:spacing w:before="240" w:after="240"/>
        <w:ind w:firstLine="360"/>
        <w:jc w:val="both"/>
      </w:pPr>
      <w:r w:rsidRPr="00B04BE5">
        <w:t xml:space="preserve">This section contains the </w:t>
      </w:r>
      <w:proofErr w:type="spellStart"/>
      <w:r w:rsidR="00522A1A" w:rsidRPr="00B04BE5">
        <w:t>e</w:t>
      </w:r>
      <w:r w:rsidR="00522A1A" w:rsidRPr="00B04BE5">
        <w:t>cophysiological</w:t>
      </w:r>
      <w:proofErr w:type="spellEnd"/>
      <w:r w:rsidR="00522A1A" w:rsidRPr="00B04BE5">
        <w:t xml:space="preserve"> </w:t>
      </w:r>
      <w:r w:rsidRPr="00B04BE5">
        <w:t xml:space="preserve">traits for each species. To add a new species or a parameter, click the </w:t>
      </w:r>
      <w:r w:rsidRPr="00B04BE5">
        <w:rPr>
          <w:b/>
          <w:bCs/>
        </w:rPr>
        <w:t>Add</w:t>
      </w:r>
      <w:r w:rsidRPr="00B04BE5">
        <w:t xml:space="preserve"> button associated with species and parameter. The user can modify </w:t>
      </w:r>
      <w:r w:rsidRPr="00B04BE5">
        <w:lastRenderedPageBreak/>
        <w:t xml:space="preserve">all data in the associated table. Click the </w:t>
      </w:r>
      <w:r w:rsidRPr="00B04BE5">
        <w:rPr>
          <w:b/>
          <w:bCs/>
        </w:rPr>
        <w:t>Delete</w:t>
      </w:r>
      <w:r w:rsidRPr="00B04BE5">
        <w:t xml:space="preserve"> button to delete the selected species or parameter.</w:t>
      </w:r>
    </w:p>
    <w:p w14:paraId="2E9FC8DF" w14:textId="71388CE3" w:rsidR="00AE4440" w:rsidRPr="00B04BE5" w:rsidRDefault="00AE4440" w:rsidP="00AE4440">
      <w:pPr>
        <w:pStyle w:val="Heading4"/>
        <w:rPr>
          <w:rFonts w:ascii="Times New Roman" w:hAnsi="Times New Roman" w:cs="Times New Roman"/>
          <w:b/>
          <w:bCs/>
          <w:sz w:val="24"/>
          <w:szCs w:val="24"/>
        </w:rPr>
      </w:pPr>
      <w:r w:rsidRPr="00B04BE5">
        <w:rPr>
          <w:rFonts w:ascii="Times New Roman" w:hAnsi="Times New Roman" w:cs="Times New Roman"/>
          <w:b/>
          <w:bCs/>
          <w:sz w:val="24"/>
          <w:szCs w:val="24"/>
        </w:rPr>
        <w:t>Calibration</w:t>
      </w:r>
    </w:p>
    <w:p w14:paraId="5D661791" w14:textId="60605E99" w:rsidR="008341F9" w:rsidRPr="00B04BE5" w:rsidRDefault="008341F9" w:rsidP="00AE4440">
      <w:pPr>
        <w:snapToGrid w:val="0"/>
        <w:spacing w:before="240" w:after="240"/>
        <w:ind w:firstLine="360"/>
        <w:jc w:val="both"/>
      </w:pPr>
      <w:r w:rsidRPr="00B04BE5">
        <w:t xml:space="preserve">The </w:t>
      </w:r>
      <w:r w:rsidR="00004F61" w:rsidRPr="00B04BE5">
        <w:t>c</w:t>
      </w:r>
      <w:r w:rsidRPr="00B04BE5">
        <w:t xml:space="preserve">alibration function provides users with a way </w:t>
      </w:r>
      <w:r w:rsidRPr="00B04BE5">
        <w:t xml:space="preserve">to easily experiment with various parameter settings and visualize outputs for the purpose of exploring model behavior, model calibration, model testing, extension comparisons, and training.  </w:t>
      </w:r>
      <w:r w:rsidR="00AE4440" w:rsidRPr="00B04BE5">
        <w:t xml:space="preserve"> </w:t>
      </w:r>
      <w:r w:rsidR="00004F61" w:rsidRPr="00B04BE5">
        <w:t xml:space="preserve">Check the checkbox, two calibration methods are activated, one parameter or multiple parameters. </w:t>
      </w:r>
    </w:p>
    <w:p w14:paraId="2252A5E3" w14:textId="4505F142" w:rsidR="00004F61" w:rsidRPr="00B04BE5" w:rsidRDefault="00004F61" w:rsidP="00AE4440">
      <w:pPr>
        <w:snapToGrid w:val="0"/>
        <w:spacing w:before="240" w:after="240"/>
        <w:ind w:firstLine="360"/>
        <w:jc w:val="both"/>
      </w:pPr>
      <w:r w:rsidRPr="00B04BE5">
        <w:t xml:space="preserve">The </w:t>
      </w:r>
      <w:r w:rsidRPr="00B04BE5">
        <w:rPr>
          <w:b/>
          <w:bCs/>
        </w:rPr>
        <w:t>One-</w:t>
      </w:r>
      <w:r w:rsidRPr="00B04BE5">
        <w:t xml:space="preserve">parameter approach allows the user to change one parameter at a time and compare the results. To make comparison of two simulations, the user first unchecks the </w:t>
      </w:r>
      <w:r w:rsidR="005F74E0" w:rsidRPr="00B04BE5">
        <w:t>Calibration and</w:t>
      </w:r>
      <w:r w:rsidRPr="00B04BE5">
        <w:t xml:space="preserve"> runs the model with the input as a control. Then, check the Calibration and adjust the parameter interested. Run the model again as the calibrated results. The output graph Calibration tab will show the control and calibrated results for different variables. </w:t>
      </w:r>
    </w:p>
    <w:p w14:paraId="5CF142E2" w14:textId="012D8ED1" w:rsidR="00AE4440" w:rsidRPr="00B04BE5" w:rsidRDefault="00004F61" w:rsidP="00C76883">
      <w:pPr>
        <w:snapToGrid w:val="0"/>
        <w:spacing w:before="240" w:after="240"/>
        <w:ind w:firstLine="360"/>
        <w:jc w:val="both"/>
      </w:pPr>
      <w:r w:rsidRPr="00B04BE5">
        <w:t xml:space="preserve">The </w:t>
      </w:r>
      <w:r w:rsidR="007D4ACC" w:rsidRPr="00B04BE5">
        <w:rPr>
          <w:b/>
          <w:bCs/>
        </w:rPr>
        <w:t>M</w:t>
      </w:r>
      <w:r w:rsidRPr="00B04BE5">
        <w:rPr>
          <w:b/>
          <w:bCs/>
        </w:rPr>
        <w:t>ultiple</w:t>
      </w:r>
      <w:r w:rsidRPr="00B04BE5">
        <w:t>-parameter approach allows the user to change several parameters at a time and set a range for each parameter. The tool generate</w:t>
      </w:r>
      <w:r w:rsidR="005F74E0" w:rsidRPr="00B04BE5">
        <w:t>s</w:t>
      </w:r>
      <w:r w:rsidRPr="00B04BE5">
        <w:t xml:space="preserve"> five points for each parameter and make</w:t>
      </w:r>
      <w:r w:rsidR="005F74E0" w:rsidRPr="00B04BE5">
        <w:t>s</w:t>
      </w:r>
      <w:r w:rsidRPr="00B04BE5">
        <w:t xml:space="preserve"> </w:t>
      </w:r>
      <w:r w:rsidR="005F74E0" w:rsidRPr="00B04BE5">
        <w:t>combinations</w:t>
      </w:r>
      <w:r w:rsidRPr="00B04BE5">
        <w:t xml:space="preserve"> for all </w:t>
      </w:r>
      <w:r w:rsidR="005F74E0" w:rsidRPr="00B04BE5">
        <w:t xml:space="preserve">parameters. The program then runs for each combination and shows the results from different scenarios in the </w:t>
      </w:r>
      <w:r w:rsidR="005F74E0" w:rsidRPr="00B04BE5">
        <w:t>output graph Calibration tab</w:t>
      </w:r>
      <w:r w:rsidR="005F74E0" w:rsidRPr="00B04BE5">
        <w:t>.</w:t>
      </w:r>
    </w:p>
    <w:p w14:paraId="6A4AEC27" w14:textId="673CD497" w:rsidR="005F74E0" w:rsidRPr="00B04BE5" w:rsidRDefault="005F74E0" w:rsidP="005F74E0">
      <w:pPr>
        <w:pStyle w:val="Heading4"/>
        <w:rPr>
          <w:rFonts w:ascii="Times New Roman" w:hAnsi="Times New Roman" w:cs="Times New Roman"/>
          <w:b/>
          <w:bCs/>
          <w:sz w:val="24"/>
          <w:szCs w:val="24"/>
        </w:rPr>
      </w:pPr>
      <w:r w:rsidRPr="00B04BE5">
        <w:rPr>
          <w:rFonts w:ascii="Times New Roman" w:hAnsi="Times New Roman" w:cs="Times New Roman"/>
          <w:b/>
          <w:bCs/>
          <w:sz w:val="24"/>
          <w:szCs w:val="24"/>
        </w:rPr>
        <w:t>Run button</w:t>
      </w:r>
    </w:p>
    <w:p w14:paraId="7A5C70D6" w14:textId="05F91DE7" w:rsidR="005F74E0" w:rsidRPr="00B04BE5" w:rsidRDefault="005F74E0" w:rsidP="00C76883">
      <w:pPr>
        <w:snapToGrid w:val="0"/>
        <w:spacing w:before="240" w:after="240"/>
        <w:ind w:firstLine="360"/>
        <w:jc w:val="both"/>
      </w:pPr>
      <w:r w:rsidRPr="00B04BE5">
        <w:t xml:space="preserve">Click the Run button to run the model. A message box appears to indicate whether the run is complete successfully or not. </w:t>
      </w:r>
    </w:p>
    <w:p w14:paraId="7DFFFF6A" w14:textId="2229D517" w:rsidR="00A920A2" w:rsidRPr="00B04BE5" w:rsidRDefault="00A920A2" w:rsidP="00A920A2">
      <w:pPr>
        <w:pStyle w:val="Heading2"/>
        <w:rPr>
          <w:rFonts w:ascii="Times New Roman" w:hAnsi="Times New Roman" w:cs="Times New Roman"/>
          <w:b/>
          <w:bCs/>
        </w:rPr>
      </w:pPr>
      <w:bookmarkStart w:id="15" w:name="_Toc193462265"/>
      <w:r w:rsidRPr="00B04BE5">
        <w:rPr>
          <w:rFonts w:ascii="Times New Roman" w:hAnsi="Times New Roman" w:cs="Times New Roman"/>
          <w:b/>
          <w:bCs/>
        </w:rPr>
        <w:t xml:space="preserve">Output </w:t>
      </w:r>
      <w:r w:rsidR="005F74E0" w:rsidRPr="00B04BE5">
        <w:rPr>
          <w:rFonts w:ascii="Times New Roman" w:hAnsi="Times New Roman" w:cs="Times New Roman"/>
          <w:b/>
          <w:bCs/>
        </w:rPr>
        <w:t>Section</w:t>
      </w:r>
      <w:bookmarkEnd w:id="15"/>
    </w:p>
    <w:p w14:paraId="5BB4E559" w14:textId="65DC0B3E" w:rsidR="005F74E0" w:rsidRPr="00B04BE5" w:rsidRDefault="005F74E0" w:rsidP="005F74E0">
      <w:pPr>
        <w:snapToGrid w:val="0"/>
        <w:spacing w:before="240" w:after="240"/>
        <w:ind w:firstLine="360"/>
        <w:jc w:val="both"/>
      </w:pPr>
      <w:r w:rsidRPr="00B04BE5">
        <w:t>After a successful run, the output section (Fig 2, blue box)</w:t>
      </w:r>
      <w:r w:rsidRPr="00B04BE5">
        <w:t xml:space="preserve"> </w:t>
      </w:r>
      <w:r w:rsidRPr="00B04BE5">
        <w:t xml:space="preserve">can graph simulation results grouped by Climate, Carbon, Water, Nitrogen, Composition, Cohorts, Compare and Calibration. </w:t>
      </w:r>
      <w:r w:rsidR="00733916" w:rsidRPr="00B04BE5">
        <w:t xml:space="preserve">On each graph tab, there is a graph and a list of variables. Check the variable to show its figure or uncheck the variable to clear its figure. Note the variable lists will change in accordance with the selected succession extension. </w:t>
      </w:r>
    </w:p>
    <w:p w14:paraId="12F359A5" w14:textId="60443F48" w:rsidR="00733916" w:rsidRPr="00B04BE5" w:rsidRDefault="00733916" w:rsidP="005F74E0">
      <w:pPr>
        <w:snapToGrid w:val="0"/>
        <w:spacing w:before="240" w:after="240"/>
        <w:ind w:firstLine="360"/>
        <w:jc w:val="both"/>
      </w:pPr>
      <w:r w:rsidRPr="00B04BE5">
        <w:t xml:space="preserve">The </w:t>
      </w:r>
      <w:r w:rsidRPr="00B04BE5">
        <w:rPr>
          <w:b/>
          <w:bCs/>
        </w:rPr>
        <w:t>Carbon</w:t>
      </w:r>
      <w:r w:rsidRPr="00B04BE5">
        <w:t xml:space="preserve">, </w:t>
      </w:r>
      <w:r w:rsidRPr="00B04BE5">
        <w:rPr>
          <w:b/>
          <w:bCs/>
        </w:rPr>
        <w:t>Water</w:t>
      </w:r>
      <w:r w:rsidRPr="00B04BE5">
        <w:t xml:space="preserve">, </w:t>
      </w:r>
      <w:r w:rsidRPr="00B04BE5">
        <w:rPr>
          <w:b/>
          <w:bCs/>
        </w:rPr>
        <w:t>Nitrogen</w:t>
      </w:r>
      <w:r w:rsidRPr="00B04BE5">
        <w:t xml:space="preserve">, </w:t>
      </w:r>
      <w:r w:rsidRPr="00B04BE5">
        <w:rPr>
          <w:b/>
          <w:bCs/>
        </w:rPr>
        <w:t>Composition</w:t>
      </w:r>
      <w:r w:rsidRPr="00B04BE5">
        <w:t>,</w:t>
      </w:r>
      <w:r w:rsidRPr="00B04BE5">
        <w:t xml:space="preserve"> and </w:t>
      </w:r>
      <w:r w:rsidRPr="00B04BE5">
        <w:rPr>
          <w:b/>
          <w:bCs/>
        </w:rPr>
        <w:t>Compare</w:t>
      </w:r>
      <w:r w:rsidRPr="00B04BE5">
        <w:t xml:space="preserve"> tabs show the site level </w:t>
      </w:r>
      <w:r w:rsidR="009E56BB" w:rsidRPr="00B04BE5">
        <w:t>results,</w:t>
      </w:r>
      <w:r w:rsidRPr="00B04BE5">
        <w:t xml:space="preserve"> and the </w:t>
      </w:r>
      <w:r w:rsidRPr="00B04BE5">
        <w:rPr>
          <w:b/>
          <w:bCs/>
        </w:rPr>
        <w:t>Cohorts</w:t>
      </w:r>
      <w:r w:rsidRPr="00B04BE5">
        <w:t xml:space="preserve"> tab shows the </w:t>
      </w:r>
      <w:r w:rsidR="009E56BB" w:rsidRPr="00B04BE5">
        <w:t xml:space="preserve">results of different cohorts. </w:t>
      </w:r>
      <w:r w:rsidR="0046087A" w:rsidRPr="00B04BE5">
        <w:t xml:space="preserve">The </w:t>
      </w:r>
      <w:r w:rsidR="0046087A" w:rsidRPr="00B04BE5">
        <w:rPr>
          <w:b/>
          <w:bCs/>
        </w:rPr>
        <w:t>Calibration</w:t>
      </w:r>
      <w:r w:rsidR="009E56BB" w:rsidRPr="00B04BE5">
        <w:t xml:space="preserve"> tab shows the comparison of calibration function at the site level.</w:t>
      </w:r>
    </w:p>
    <w:p w14:paraId="160DB487" w14:textId="69B6554D" w:rsidR="00733916" w:rsidRPr="00B04BE5" w:rsidRDefault="00733916" w:rsidP="005F74E0">
      <w:pPr>
        <w:snapToGrid w:val="0"/>
        <w:spacing w:before="240" w:after="240"/>
        <w:ind w:firstLine="360"/>
        <w:jc w:val="both"/>
      </w:pPr>
      <w:r w:rsidRPr="00B04BE5">
        <w:t xml:space="preserve">The </w:t>
      </w:r>
      <w:r w:rsidRPr="00B04BE5">
        <w:rPr>
          <w:b/>
          <w:bCs/>
        </w:rPr>
        <w:t>Composition</w:t>
      </w:r>
      <w:r w:rsidRPr="00B04BE5">
        <w:t xml:space="preserve"> tab shows the species composition over time based on the relative mass of each species. </w:t>
      </w:r>
    </w:p>
    <w:p w14:paraId="44260C3E" w14:textId="4687F6EB" w:rsidR="0046087A" w:rsidRPr="00B04BE5" w:rsidRDefault="0046087A" w:rsidP="005F74E0">
      <w:pPr>
        <w:snapToGrid w:val="0"/>
        <w:spacing w:before="240" w:after="240"/>
        <w:ind w:firstLine="360"/>
        <w:jc w:val="both"/>
      </w:pPr>
      <w:r w:rsidRPr="00B04BE5">
        <w:lastRenderedPageBreak/>
        <w:t xml:space="preserve">The </w:t>
      </w:r>
      <w:r w:rsidRPr="00B04BE5">
        <w:rPr>
          <w:b/>
          <w:bCs/>
        </w:rPr>
        <w:t>Cohorts</w:t>
      </w:r>
      <w:r w:rsidRPr="00B04BE5">
        <w:t xml:space="preserve"> tab shows the </w:t>
      </w:r>
      <w:r w:rsidRPr="00B04BE5">
        <w:t>results for all cohorts. Select a cohort and then a variable, the figure of the variable of the cohort will show on the graph.</w:t>
      </w:r>
      <w:r w:rsidRPr="00B04BE5">
        <w:t xml:space="preserve"> </w:t>
      </w:r>
    </w:p>
    <w:p w14:paraId="39A953D4" w14:textId="1D3D47AE" w:rsidR="003C7B75" w:rsidRPr="00B04BE5" w:rsidRDefault="003C7B75" w:rsidP="003C7B75">
      <w:pPr>
        <w:snapToGrid w:val="0"/>
        <w:spacing w:before="240" w:after="240"/>
        <w:ind w:firstLine="360"/>
        <w:jc w:val="both"/>
      </w:pPr>
      <w:r w:rsidRPr="00B04BE5">
        <w:t xml:space="preserve">The </w:t>
      </w:r>
      <w:r w:rsidRPr="00B04BE5">
        <w:rPr>
          <w:b/>
          <w:bCs/>
        </w:rPr>
        <w:t>Compare</w:t>
      </w:r>
      <w:r w:rsidRPr="00B04BE5">
        <w:t xml:space="preserve"> tab shows </w:t>
      </w:r>
      <w:r w:rsidRPr="00B04BE5">
        <w:t xml:space="preserve">all </w:t>
      </w:r>
      <w:r w:rsidRPr="00B04BE5">
        <w:t xml:space="preserve">results </w:t>
      </w:r>
      <w:r w:rsidRPr="00B04BE5">
        <w:t>at the site level</w:t>
      </w:r>
      <w:r w:rsidRPr="00B04BE5">
        <w:t xml:space="preserve">. </w:t>
      </w:r>
      <w:r w:rsidRPr="00B04BE5">
        <w:t>The user can use it to compare different variables across different result groups, e.g., the relationship between climate and carbon fluxes.</w:t>
      </w:r>
      <w:r w:rsidRPr="00B04BE5">
        <w:t xml:space="preserve"> </w:t>
      </w:r>
    </w:p>
    <w:p w14:paraId="1D156445" w14:textId="7E7F7C5F" w:rsidR="003C7B75" w:rsidRPr="00B04BE5" w:rsidRDefault="003C7B75" w:rsidP="005F74E0">
      <w:pPr>
        <w:snapToGrid w:val="0"/>
        <w:spacing w:before="240" w:after="240"/>
        <w:ind w:firstLine="360"/>
        <w:jc w:val="both"/>
      </w:pPr>
      <w:r w:rsidRPr="00B04BE5">
        <w:t>If the calibration function is unchecked, the Calibration tab will show the control results</w:t>
      </w:r>
      <w:r w:rsidR="00EF0CAE" w:rsidRPr="00B04BE5">
        <w:t>.</w:t>
      </w:r>
      <w:r w:rsidR="00A87CE5" w:rsidRPr="00B04BE5">
        <w:t xml:space="preserve"> </w:t>
      </w:r>
    </w:p>
    <w:p w14:paraId="5B52AF3B" w14:textId="77777777" w:rsidR="00E24A88" w:rsidRPr="00B04BE5" w:rsidRDefault="003C7B75" w:rsidP="005F74E0">
      <w:pPr>
        <w:snapToGrid w:val="0"/>
        <w:spacing w:before="240" w:after="240"/>
        <w:ind w:firstLine="360"/>
        <w:jc w:val="both"/>
      </w:pPr>
      <w:r w:rsidRPr="00B04BE5">
        <w:t xml:space="preserve"> </w:t>
      </w:r>
      <w:r w:rsidR="00D523A2" w:rsidRPr="00B04BE5">
        <w:t xml:space="preserve">Click the </w:t>
      </w:r>
      <w:r w:rsidR="00D523A2" w:rsidRPr="00B04BE5">
        <w:rPr>
          <w:b/>
          <w:bCs/>
        </w:rPr>
        <w:t>Clear Graphs</w:t>
      </w:r>
      <w:r w:rsidR="00D523A2" w:rsidRPr="00B04BE5">
        <w:t xml:space="preserve"> button to clear all existing graphs. </w:t>
      </w:r>
    </w:p>
    <w:p w14:paraId="659253E5" w14:textId="42EADFE7" w:rsidR="003C7B75" w:rsidRPr="00B04BE5" w:rsidRDefault="00D523A2" w:rsidP="005F74E0">
      <w:pPr>
        <w:snapToGrid w:val="0"/>
        <w:spacing w:before="240" w:after="240"/>
        <w:ind w:firstLine="360"/>
        <w:jc w:val="both"/>
      </w:pPr>
      <w:r w:rsidRPr="00B04BE5">
        <w:t xml:space="preserve">The </w:t>
      </w:r>
      <w:r w:rsidRPr="00B04BE5">
        <w:rPr>
          <w:b/>
          <w:bCs/>
        </w:rPr>
        <w:t>Add Reference</w:t>
      </w:r>
      <w:r w:rsidRPr="00B04BE5">
        <w:t xml:space="preserve"> allows the user to load </w:t>
      </w:r>
      <w:r w:rsidR="00E24A88" w:rsidRPr="00B04BE5">
        <w:t>an</w:t>
      </w:r>
      <w:r w:rsidRPr="00B04BE5">
        <w:t xml:space="preserve"> observation file (CSV) for comparison.</w:t>
      </w:r>
      <w:r w:rsidR="00E24A88" w:rsidRPr="00B04BE5">
        <w:t xml:space="preserve"> The reference file is a csv file with some format requirements.</w:t>
      </w:r>
    </w:p>
    <w:p w14:paraId="597D11E1" w14:textId="4E7347C3" w:rsidR="00E24A88" w:rsidRPr="00B04BE5" w:rsidRDefault="00E24A88" w:rsidP="005F74E0">
      <w:pPr>
        <w:snapToGrid w:val="0"/>
        <w:spacing w:before="240" w:after="240"/>
        <w:ind w:firstLine="360"/>
        <w:jc w:val="both"/>
      </w:pPr>
      <w:r w:rsidRPr="00B04BE5">
        <w:rPr>
          <w:noProof/>
        </w:rPr>
        <w:drawing>
          <wp:inline distT="0" distB="0" distL="0" distR="0" wp14:anchorId="3794D117" wp14:editId="5D8CDE86">
            <wp:extent cx="2847975" cy="2219325"/>
            <wp:effectExtent l="0" t="0" r="9525" b="9525"/>
            <wp:docPr id="153795541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955419" name="Picture 1" descr="A screenshot of a computer&#10;&#10;AI-generated content may be incorrect."/>
                    <pic:cNvPicPr/>
                  </pic:nvPicPr>
                  <pic:blipFill>
                    <a:blip r:embed="rId15"/>
                    <a:stretch>
                      <a:fillRect/>
                    </a:stretch>
                  </pic:blipFill>
                  <pic:spPr>
                    <a:xfrm>
                      <a:off x="0" y="0"/>
                      <a:ext cx="2847975" cy="2219325"/>
                    </a:xfrm>
                    <a:prstGeom prst="rect">
                      <a:avLst/>
                    </a:prstGeom>
                  </pic:spPr>
                </pic:pic>
              </a:graphicData>
            </a:graphic>
          </wp:inline>
        </w:drawing>
      </w:r>
    </w:p>
    <w:p w14:paraId="7027B5C3" w14:textId="4A0DCC23" w:rsidR="00E24A88" w:rsidRPr="00B04BE5" w:rsidRDefault="00E24A88" w:rsidP="005F74E0">
      <w:pPr>
        <w:snapToGrid w:val="0"/>
        <w:spacing w:before="240" w:after="240"/>
        <w:ind w:firstLine="360"/>
        <w:jc w:val="both"/>
      </w:pPr>
      <w:r w:rsidRPr="00B04BE5">
        <w:t>Figure 3 The structure of reference file</w:t>
      </w:r>
    </w:p>
    <w:p w14:paraId="28937ED0" w14:textId="6FE9A7BB" w:rsidR="00E24A88" w:rsidRPr="00B04BE5" w:rsidRDefault="00E24A88" w:rsidP="005F74E0">
      <w:pPr>
        <w:snapToGrid w:val="0"/>
        <w:spacing w:before="240" w:after="240"/>
        <w:ind w:firstLine="360"/>
        <w:jc w:val="both"/>
      </w:pPr>
      <w:r w:rsidRPr="00B04BE5">
        <w:t xml:space="preserve">The first column of reference file </w:t>
      </w:r>
      <w:proofErr w:type="gramStart"/>
      <w:r w:rsidRPr="00B04BE5">
        <w:t>has to</w:t>
      </w:r>
      <w:proofErr w:type="gramEnd"/>
      <w:r w:rsidRPr="00B04BE5">
        <w:t xml:space="preserve"> be “Time” with the observation years as values. The second and next columns of reference file are observed variables. There is no limitation on the number of observed </w:t>
      </w:r>
      <w:r w:rsidRPr="00B04BE5">
        <w:t>variables</w:t>
      </w:r>
      <w:r w:rsidRPr="00B04BE5">
        <w:t>. However, each variable name is followed by a “_”</w:t>
      </w:r>
      <w:r w:rsidR="00C21FE3" w:rsidRPr="00B04BE5">
        <w:t xml:space="preserve"> </w:t>
      </w:r>
      <w:r w:rsidRPr="00B04BE5">
        <w:t xml:space="preserve">plus a number, e.g., 2,3,4. 2 represents carbon variable, 3 water variables, and 4 </w:t>
      </w:r>
      <w:proofErr w:type="gramStart"/>
      <w:r w:rsidRPr="00B04BE5">
        <w:t>nitrogen</w:t>
      </w:r>
      <w:proofErr w:type="gramEnd"/>
      <w:r w:rsidRPr="00B04BE5">
        <w:t xml:space="preserve">. </w:t>
      </w:r>
      <w:r w:rsidR="00C21FE3" w:rsidRPr="00B04BE5">
        <w:t>T</w:t>
      </w:r>
      <w:r w:rsidRPr="00B04BE5">
        <w:t xml:space="preserve">hese variables </w:t>
      </w:r>
      <w:r w:rsidR="00C21FE3" w:rsidRPr="00B04BE5">
        <w:t>are shown</w:t>
      </w:r>
      <w:r w:rsidRPr="00B04BE5">
        <w:t xml:space="preserve"> in the list box below the </w:t>
      </w:r>
      <w:r w:rsidRPr="00B04BE5">
        <w:rPr>
          <w:b/>
          <w:bCs/>
        </w:rPr>
        <w:t>Add Reference</w:t>
      </w:r>
      <w:r w:rsidRPr="00B04BE5">
        <w:t xml:space="preserve"> button. Toggle them to </w:t>
      </w:r>
      <w:r w:rsidR="00D3730D" w:rsidRPr="00B04BE5">
        <w:t>graph</w:t>
      </w:r>
      <w:r w:rsidRPr="00B04BE5">
        <w:t xml:space="preserve"> the observations in their specific graph tab to compare the simulated results.</w:t>
      </w:r>
    </w:p>
    <w:p w14:paraId="5C20330E" w14:textId="49B4904F" w:rsidR="00A920A2" w:rsidRPr="00B04BE5" w:rsidRDefault="00162240" w:rsidP="0076592F">
      <w:pPr>
        <w:pStyle w:val="Heading2"/>
        <w:rPr>
          <w:rFonts w:ascii="Times New Roman" w:hAnsi="Times New Roman" w:cs="Times New Roman"/>
          <w:b/>
          <w:bCs/>
        </w:rPr>
      </w:pPr>
      <w:bookmarkStart w:id="16" w:name="_Toc193462266"/>
      <w:r w:rsidRPr="00B04BE5">
        <w:rPr>
          <w:rFonts w:ascii="Times New Roman" w:hAnsi="Times New Roman" w:cs="Times New Roman"/>
          <w:b/>
          <w:bCs/>
        </w:rPr>
        <w:t>Menu</w:t>
      </w:r>
      <w:bookmarkEnd w:id="16"/>
    </w:p>
    <w:p w14:paraId="5A537A39" w14:textId="0CC80EB9" w:rsidR="00A920A2" w:rsidRPr="009201DF" w:rsidRDefault="00162240" w:rsidP="00A920A2">
      <w:pPr>
        <w:pStyle w:val="Heading3"/>
        <w:rPr>
          <w:rFonts w:ascii="Times New Roman" w:hAnsi="Times New Roman" w:cs="Times New Roman"/>
          <w:b/>
          <w:bCs/>
        </w:rPr>
      </w:pPr>
      <w:bookmarkStart w:id="17" w:name="_Toc193462267"/>
      <w:r w:rsidRPr="009201DF">
        <w:rPr>
          <w:rFonts w:ascii="Times New Roman" w:hAnsi="Times New Roman" w:cs="Times New Roman"/>
          <w:b/>
          <w:bCs/>
        </w:rPr>
        <w:t>Project</w:t>
      </w:r>
      <w:bookmarkEnd w:id="17"/>
    </w:p>
    <w:p w14:paraId="738C5F83" w14:textId="77777777" w:rsidR="00BD0660" w:rsidRPr="00B04BE5" w:rsidRDefault="00A81B58" w:rsidP="00A81B58">
      <w:pPr>
        <w:snapToGrid w:val="0"/>
        <w:spacing w:before="240" w:after="240"/>
        <w:ind w:firstLine="360"/>
        <w:jc w:val="both"/>
      </w:pPr>
      <w:r w:rsidRPr="00B04BE5">
        <w:t>After the input parameters are filled, the user has built a project.</w:t>
      </w:r>
    </w:p>
    <w:p w14:paraId="3A612458" w14:textId="5C3AE961" w:rsidR="00BD0660" w:rsidRPr="00B04BE5" w:rsidRDefault="00A81B58" w:rsidP="00BD0660">
      <w:pPr>
        <w:pStyle w:val="Heading4"/>
        <w:tabs>
          <w:tab w:val="clear" w:pos="864"/>
          <w:tab w:val="clear" w:pos="1008"/>
          <w:tab w:val="left" w:pos="0"/>
          <w:tab w:val="num" w:pos="90"/>
        </w:tabs>
        <w:ind w:left="810" w:hanging="270"/>
        <w:rPr>
          <w:rFonts w:ascii="Times New Roman" w:hAnsi="Times New Roman" w:cs="Times New Roman"/>
          <w:b/>
          <w:bCs/>
          <w:sz w:val="28"/>
          <w:szCs w:val="28"/>
        </w:rPr>
      </w:pPr>
      <w:r w:rsidRPr="00B04BE5">
        <w:rPr>
          <w:rFonts w:ascii="Times New Roman" w:hAnsi="Times New Roman" w:cs="Times New Roman"/>
          <w:b/>
          <w:bCs/>
          <w:sz w:val="28"/>
          <w:szCs w:val="28"/>
        </w:rPr>
        <w:lastRenderedPageBreak/>
        <w:t xml:space="preserve"> </w:t>
      </w:r>
      <w:r w:rsidR="00BD0660" w:rsidRPr="00B04BE5">
        <w:rPr>
          <w:rFonts w:ascii="Times New Roman" w:hAnsi="Times New Roman" w:cs="Times New Roman"/>
          <w:b/>
          <w:bCs/>
          <w:sz w:val="24"/>
          <w:szCs w:val="24"/>
        </w:rPr>
        <w:t>Save</w:t>
      </w:r>
    </w:p>
    <w:p w14:paraId="711494F9" w14:textId="51AD370B" w:rsidR="00BD0660" w:rsidRPr="00B04BE5" w:rsidRDefault="00A81B58" w:rsidP="00BD0660">
      <w:pPr>
        <w:snapToGrid w:val="0"/>
        <w:spacing w:before="240" w:after="240"/>
        <w:ind w:left="450" w:firstLine="360"/>
        <w:jc w:val="both"/>
      </w:pPr>
      <w:r w:rsidRPr="00B04BE5">
        <w:t xml:space="preserve">Click </w:t>
      </w:r>
      <w:r w:rsidRPr="00B04BE5">
        <w:rPr>
          <w:b/>
          <w:bCs/>
        </w:rPr>
        <w:t>Save</w:t>
      </w:r>
      <w:r w:rsidRPr="00B04BE5">
        <w:t xml:space="preserve"> in the </w:t>
      </w:r>
      <w:r w:rsidRPr="00B04BE5">
        <w:rPr>
          <w:b/>
          <w:bCs/>
        </w:rPr>
        <w:t>Project</w:t>
      </w:r>
      <w:r w:rsidRPr="00B04BE5">
        <w:t xml:space="preserve"> menu to save the input parameters as csv file. </w:t>
      </w:r>
    </w:p>
    <w:p w14:paraId="048AEE6A" w14:textId="138963A7" w:rsidR="00BD0660" w:rsidRPr="009201DF" w:rsidRDefault="00BD0660" w:rsidP="00BD0660">
      <w:pPr>
        <w:pStyle w:val="Heading4"/>
        <w:tabs>
          <w:tab w:val="clear" w:pos="864"/>
          <w:tab w:val="clear" w:pos="1008"/>
          <w:tab w:val="left" w:pos="0"/>
          <w:tab w:val="num" w:pos="90"/>
        </w:tabs>
        <w:ind w:left="810" w:hanging="270"/>
        <w:rPr>
          <w:rFonts w:ascii="Times New Roman" w:hAnsi="Times New Roman" w:cs="Times New Roman"/>
          <w:b/>
          <w:bCs/>
          <w:sz w:val="24"/>
          <w:szCs w:val="24"/>
        </w:rPr>
      </w:pPr>
      <w:r w:rsidRPr="009201DF">
        <w:rPr>
          <w:rFonts w:ascii="Times New Roman" w:hAnsi="Times New Roman" w:cs="Times New Roman"/>
          <w:b/>
          <w:bCs/>
          <w:sz w:val="24"/>
          <w:szCs w:val="24"/>
        </w:rPr>
        <w:t>Open</w:t>
      </w:r>
    </w:p>
    <w:p w14:paraId="4F84CA40" w14:textId="156F7CD4" w:rsidR="00A920A2" w:rsidRPr="009201DF" w:rsidRDefault="00A81B58" w:rsidP="00BD0660">
      <w:pPr>
        <w:snapToGrid w:val="0"/>
        <w:spacing w:before="240" w:after="240"/>
        <w:ind w:left="450" w:firstLine="360"/>
        <w:jc w:val="both"/>
      </w:pPr>
      <w:r w:rsidRPr="009201DF">
        <w:t xml:space="preserve">The user can open an existing project to replace all values in the GUI by clicking the </w:t>
      </w:r>
      <w:r w:rsidRPr="009201DF">
        <w:rPr>
          <w:b/>
          <w:bCs/>
        </w:rPr>
        <w:t>Open</w:t>
      </w:r>
      <w:r w:rsidRPr="009201DF">
        <w:t xml:space="preserve"> button in the </w:t>
      </w:r>
      <w:r w:rsidRPr="009201DF">
        <w:rPr>
          <w:b/>
          <w:bCs/>
        </w:rPr>
        <w:t>Project</w:t>
      </w:r>
      <w:r w:rsidRPr="009201DF">
        <w:t xml:space="preserve"> menu. </w:t>
      </w:r>
    </w:p>
    <w:p w14:paraId="2048F597" w14:textId="3485AB84" w:rsidR="00BD0660" w:rsidRPr="009201DF" w:rsidRDefault="00BD0660" w:rsidP="00BD0660">
      <w:pPr>
        <w:pStyle w:val="Heading4"/>
        <w:tabs>
          <w:tab w:val="clear" w:pos="864"/>
          <w:tab w:val="clear" w:pos="1008"/>
          <w:tab w:val="left" w:pos="0"/>
          <w:tab w:val="num" w:pos="90"/>
        </w:tabs>
        <w:ind w:left="810" w:hanging="270"/>
        <w:rPr>
          <w:rFonts w:ascii="Times New Roman" w:hAnsi="Times New Roman" w:cs="Times New Roman"/>
          <w:b/>
          <w:bCs/>
          <w:sz w:val="24"/>
          <w:szCs w:val="24"/>
        </w:rPr>
      </w:pPr>
      <w:r w:rsidRPr="009201DF">
        <w:rPr>
          <w:rFonts w:ascii="Times New Roman" w:hAnsi="Times New Roman" w:cs="Times New Roman"/>
          <w:b/>
          <w:bCs/>
          <w:sz w:val="24"/>
          <w:szCs w:val="24"/>
        </w:rPr>
        <w:t>Run</w:t>
      </w:r>
    </w:p>
    <w:p w14:paraId="04A09A37" w14:textId="358B4B3B" w:rsidR="00BD0660" w:rsidRPr="009201DF" w:rsidRDefault="00BD0660" w:rsidP="00BD0660">
      <w:pPr>
        <w:snapToGrid w:val="0"/>
        <w:spacing w:before="240" w:after="240"/>
        <w:ind w:left="450" w:firstLine="360"/>
        <w:jc w:val="both"/>
      </w:pPr>
      <w:r w:rsidRPr="009201DF">
        <w:t xml:space="preserve">Click </w:t>
      </w:r>
      <w:r w:rsidRPr="009201DF">
        <w:rPr>
          <w:b/>
          <w:bCs/>
        </w:rPr>
        <w:t>Run</w:t>
      </w:r>
      <w:r w:rsidRPr="009201DF">
        <w:t xml:space="preserve"> to run the program for the project.</w:t>
      </w:r>
    </w:p>
    <w:p w14:paraId="1692D1FF" w14:textId="468466A7" w:rsidR="00BD0660" w:rsidRPr="009201DF" w:rsidRDefault="00BD0660" w:rsidP="00BD0660">
      <w:pPr>
        <w:pStyle w:val="Heading4"/>
        <w:tabs>
          <w:tab w:val="clear" w:pos="864"/>
          <w:tab w:val="clear" w:pos="1008"/>
          <w:tab w:val="left" w:pos="0"/>
          <w:tab w:val="num" w:pos="90"/>
        </w:tabs>
        <w:ind w:left="810" w:hanging="270"/>
        <w:rPr>
          <w:rFonts w:ascii="Times New Roman" w:hAnsi="Times New Roman" w:cs="Times New Roman"/>
          <w:b/>
          <w:bCs/>
          <w:sz w:val="24"/>
          <w:szCs w:val="24"/>
        </w:rPr>
      </w:pPr>
      <w:r w:rsidRPr="009201DF">
        <w:rPr>
          <w:rFonts w:ascii="Times New Roman" w:hAnsi="Times New Roman" w:cs="Times New Roman"/>
          <w:b/>
          <w:bCs/>
          <w:sz w:val="24"/>
          <w:szCs w:val="24"/>
        </w:rPr>
        <w:t>Exit</w:t>
      </w:r>
    </w:p>
    <w:p w14:paraId="2C7D7E10" w14:textId="442BAF1A" w:rsidR="001D2E66" w:rsidRPr="009201DF" w:rsidRDefault="00BD0660" w:rsidP="00BD0660">
      <w:pPr>
        <w:snapToGrid w:val="0"/>
        <w:spacing w:before="240" w:after="240"/>
        <w:ind w:left="450" w:firstLine="360"/>
        <w:jc w:val="both"/>
      </w:pPr>
      <w:r w:rsidRPr="009201DF">
        <w:t xml:space="preserve">Click </w:t>
      </w:r>
      <w:r w:rsidRPr="009201DF">
        <w:rPr>
          <w:b/>
          <w:bCs/>
        </w:rPr>
        <w:t>Exit</w:t>
      </w:r>
      <w:r w:rsidRPr="009201DF">
        <w:t xml:space="preserve"> to </w:t>
      </w:r>
      <w:r w:rsidRPr="009201DF">
        <w:t>quit</w:t>
      </w:r>
      <w:r w:rsidRPr="009201DF">
        <w:t xml:space="preserve"> the program.</w:t>
      </w:r>
    </w:p>
    <w:p w14:paraId="473A8A62" w14:textId="7F2EC095" w:rsidR="00BD0660" w:rsidRPr="009201DF" w:rsidRDefault="001A663C" w:rsidP="001A663C">
      <w:pPr>
        <w:pStyle w:val="Heading3"/>
        <w:rPr>
          <w:rFonts w:ascii="Times New Roman" w:hAnsi="Times New Roman" w:cs="Times New Roman"/>
          <w:b/>
          <w:bCs/>
        </w:rPr>
      </w:pPr>
      <w:bookmarkStart w:id="18" w:name="_Toc193462268"/>
      <w:r w:rsidRPr="009201DF">
        <w:rPr>
          <w:rFonts w:ascii="Times New Roman" w:hAnsi="Times New Roman" w:cs="Times New Roman"/>
          <w:b/>
          <w:bCs/>
        </w:rPr>
        <w:t>Output</w:t>
      </w:r>
      <w:bookmarkEnd w:id="18"/>
    </w:p>
    <w:p w14:paraId="7BBB59CD" w14:textId="13E73AD2" w:rsidR="00215C58" w:rsidRPr="009201DF" w:rsidRDefault="00215C58" w:rsidP="00215C58">
      <w:pPr>
        <w:snapToGrid w:val="0"/>
        <w:spacing w:before="240" w:after="240"/>
        <w:ind w:left="450" w:firstLine="360"/>
        <w:jc w:val="both"/>
      </w:pPr>
      <w:r w:rsidRPr="009201DF">
        <w:t xml:space="preserve">The </w:t>
      </w:r>
      <w:r w:rsidRPr="009201DF">
        <w:rPr>
          <w:b/>
          <w:bCs/>
        </w:rPr>
        <w:t>Export Output</w:t>
      </w:r>
      <w:r w:rsidRPr="009201DF">
        <w:t xml:space="preserve"> in the Output menu can export all output files to a different path.</w:t>
      </w:r>
    </w:p>
    <w:p w14:paraId="7DA3841B" w14:textId="3B29C86C" w:rsidR="00443911" w:rsidRPr="009201DF" w:rsidRDefault="00443911" w:rsidP="00443911">
      <w:pPr>
        <w:pStyle w:val="Heading3"/>
        <w:rPr>
          <w:rFonts w:ascii="Times New Roman" w:hAnsi="Times New Roman" w:cs="Times New Roman"/>
          <w:b/>
          <w:bCs/>
        </w:rPr>
      </w:pPr>
      <w:bookmarkStart w:id="19" w:name="_Toc193462269"/>
      <w:r w:rsidRPr="009201DF">
        <w:rPr>
          <w:rFonts w:ascii="Times New Roman" w:hAnsi="Times New Roman" w:cs="Times New Roman"/>
          <w:b/>
          <w:bCs/>
        </w:rPr>
        <w:t>Tools</w:t>
      </w:r>
      <w:bookmarkEnd w:id="19"/>
    </w:p>
    <w:p w14:paraId="0510064F" w14:textId="2F222D07" w:rsidR="00443911" w:rsidRPr="009201DF" w:rsidRDefault="00443911" w:rsidP="00443911">
      <w:pPr>
        <w:snapToGrid w:val="0"/>
        <w:spacing w:before="240" w:after="240"/>
        <w:ind w:left="450" w:firstLine="360"/>
        <w:jc w:val="both"/>
      </w:pPr>
      <w:r w:rsidRPr="009201DF">
        <w:t xml:space="preserve">The </w:t>
      </w:r>
      <w:r w:rsidRPr="009201DF">
        <w:rPr>
          <w:b/>
          <w:bCs/>
        </w:rPr>
        <w:t xml:space="preserve">Tools </w:t>
      </w:r>
      <w:r w:rsidRPr="009201DF">
        <w:t>menu</w:t>
      </w:r>
      <w:r w:rsidRPr="009201DF">
        <w:rPr>
          <w:b/>
          <w:bCs/>
        </w:rPr>
        <w:t xml:space="preserve"> </w:t>
      </w:r>
      <w:r w:rsidRPr="009201DF">
        <w:t>includes a few useful utility tools for the program</w:t>
      </w:r>
      <w:r w:rsidRPr="009201DF">
        <w:rPr>
          <w:b/>
          <w:bCs/>
        </w:rPr>
        <w:t xml:space="preserve">. </w:t>
      </w:r>
      <w:r w:rsidRPr="009201DF">
        <w:t xml:space="preserve"> </w:t>
      </w:r>
    </w:p>
    <w:p w14:paraId="40516759" w14:textId="3A90A69C" w:rsidR="00443911" w:rsidRPr="00B04BE5" w:rsidRDefault="00443911" w:rsidP="00443911">
      <w:pPr>
        <w:pStyle w:val="Heading4"/>
        <w:tabs>
          <w:tab w:val="clear" w:pos="864"/>
          <w:tab w:val="clear" w:pos="1008"/>
          <w:tab w:val="left" w:pos="0"/>
          <w:tab w:val="num" w:pos="90"/>
        </w:tabs>
        <w:ind w:left="810" w:hanging="270"/>
        <w:rPr>
          <w:rFonts w:ascii="Times New Roman" w:hAnsi="Times New Roman" w:cs="Times New Roman"/>
          <w:b/>
          <w:bCs/>
          <w:sz w:val="28"/>
          <w:szCs w:val="28"/>
        </w:rPr>
      </w:pPr>
      <w:r w:rsidRPr="00B04BE5">
        <w:rPr>
          <w:rFonts w:ascii="Times New Roman" w:hAnsi="Times New Roman" w:cs="Times New Roman"/>
          <w:b/>
          <w:bCs/>
          <w:sz w:val="24"/>
          <w:szCs w:val="24"/>
        </w:rPr>
        <w:t>Build LANDIS Input Package</w:t>
      </w:r>
    </w:p>
    <w:p w14:paraId="0DF698B4" w14:textId="4DFD731B" w:rsidR="00443911" w:rsidRPr="00B04BE5" w:rsidRDefault="00443911" w:rsidP="00443911">
      <w:pPr>
        <w:snapToGrid w:val="0"/>
        <w:spacing w:before="240" w:after="240"/>
        <w:ind w:left="450" w:firstLine="360"/>
        <w:jc w:val="both"/>
      </w:pPr>
      <w:r w:rsidRPr="00B04BE5">
        <w:t>Click</w:t>
      </w:r>
      <w:r w:rsidRPr="00B04BE5">
        <w:t xml:space="preserve"> this button to generate all input files for LANDIS to run in its </w:t>
      </w:r>
      <w:r w:rsidRPr="00B04BE5">
        <w:t xml:space="preserve">official </w:t>
      </w:r>
      <w:r w:rsidRPr="00B04BE5">
        <w:t xml:space="preserve">way. </w:t>
      </w:r>
      <w:r w:rsidRPr="00B04BE5">
        <w:t xml:space="preserve"> </w:t>
      </w:r>
      <w:r w:rsidRPr="00B04BE5">
        <w:t xml:space="preserve">The package normally </w:t>
      </w:r>
      <w:r w:rsidR="009738AF" w:rsidRPr="00B04BE5">
        <w:t>includes</w:t>
      </w:r>
      <w:r w:rsidRPr="00B04BE5">
        <w:t xml:space="preserve"> a </w:t>
      </w:r>
      <w:r w:rsidRPr="00B04BE5">
        <w:t>site_run.bat</w:t>
      </w:r>
      <w:r w:rsidRPr="00B04BE5">
        <w:t xml:space="preserve"> file. Click it to run LANDIS for the project in its official way. </w:t>
      </w:r>
    </w:p>
    <w:p w14:paraId="5CDAB5AE" w14:textId="4F0A7423" w:rsidR="009738AF" w:rsidRPr="00B04BE5" w:rsidRDefault="009738AF" w:rsidP="009738AF">
      <w:pPr>
        <w:pStyle w:val="Heading4"/>
        <w:tabs>
          <w:tab w:val="clear" w:pos="864"/>
          <w:tab w:val="clear" w:pos="1008"/>
          <w:tab w:val="left" w:pos="0"/>
          <w:tab w:val="num" w:pos="90"/>
        </w:tabs>
        <w:ind w:left="810" w:hanging="270"/>
        <w:rPr>
          <w:rFonts w:ascii="Times New Roman" w:hAnsi="Times New Roman" w:cs="Times New Roman"/>
          <w:b/>
          <w:bCs/>
          <w:sz w:val="28"/>
          <w:szCs w:val="28"/>
        </w:rPr>
      </w:pPr>
      <w:r w:rsidRPr="00B04BE5">
        <w:rPr>
          <w:rFonts w:ascii="Times New Roman" w:hAnsi="Times New Roman" w:cs="Times New Roman"/>
          <w:b/>
          <w:bCs/>
          <w:sz w:val="24"/>
          <w:szCs w:val="24"/>
        </w:rPr>
        <w:t>Scenarios</w:t>
      </w:r>
    </w:p>
    <w:p w14:paraId="4D78C7C0" w14:textId="13663A43" w:rsidR="009738AF" w:rsidRPr="00B04BE5" w:rsidRDefault="009738AF" w:rsidP="009738AF">
      <w:pPr>
        <w:snapToGrid w:val="0"/>
        <w:spacing w:before="240" w:after="240"/>
        <w:ind w:left="450" w:firstLine="360"/>
        <w:jc w:val="both"/>
      </w:pPr>
      <w:r w:rsidRPr="00B04BE5">
        <w:t xml:space="preserve">Click this button to </w:t>
      </w:r>
      <w:r w:rsidRPr="00B04BE5">
        <w:t>run the program for a scenario file which can include multiple sites. It is designed to run multiple sites at the same time.</w:t>
      </w:r>
      <w:r w:rsidRPr="00B04BE5">
        <w:t xml:space="preserve"> </w:t>
      </w:r>
      <w:r w:rsidRPr="00B04BE5">
        <w:t xml:space="preserve">All scenario results </w:t>
      </w:r>
      <w:proofErr w:type="gramStart"/>
      <w:r w:rsidRPr="00B04BE5">
        <w:t>is</w:t>
      </w:r>
      <w:proofErr w:type="gramEnd"/>
      <w:r w:rsidRPr="00B04BE5">
        <w:t xml:space="preserve"> located in the </w:t>
      </w:r>
      <w:proofErr w:type="spellStart"/>
      <w:r w:rsidRPr="00B04BE5">
        <w:t>Ouput</w:t>
      </w:r>
      <w:proofErr w:type="spellEnd"/>
      <w:r w:rsidRPr="00B04BE5">
        <w:t xml:space="preserve">/ </w:t>
      </w:r>
      <w:proofErr w:type="spellStart"/>
      <w:r w:rsidRPr="00B04BE5">
        <w:t>Output_Sce</w:t>
      </w:r>
      <w:proofErr w:type="spellEnd"/>
      <w:r w:rsidRPr="00B04BE5">
        <w:t xml:space="preserve"> folder. </w:t>
      </w:r>
    </w:p>
    <w:p w14:paraId="2088FB51" w14:textId="7489AB70" w:rsidR="00BB0758" w:rsidRPr="00B04BE5" w:rsidRDefault="00BB0758" w:rsidP="00BB0758">
      <w:pPr>
        <w:pStyle w:val="Heading4"/>
        <w:tabs>
          <w:tab w:val="clear" w:pos="864"/>
          <w:tab w:val="clear" w:pos="1008"/>
          <w:tab w:val="left" w:pos="0"/>
          <w:tab w:val="num" w:pos="90"/>
        </w:tabs>
        <w:ind w:left="810" w:hanging="270"/>
        <w:rPr>
          <w:rFonts w:ascii="Times New Roman" w:hAnsi="Times New Roman" w:cs="Times New Roman"/>
          <w:b/>
          <w:bCs/>
          <w:sz w:val="28"/>
          <w:szCs w:val="28"/>
        </w:rPr>
      </w:pPr>
      <w:r w:rsidRPr="00B04BE5">
        <w:rPr>
          <w:rFonts w:ascii="Times New Roman" w:hAnsi="Times New Roman" w:cs="Times New Roman"/>
          <w:b/>
          <w:bCs/>
          <w:sz w:val="24"/>
          <w:szCs w:val="24"/>
        </w:rPr>
        <w:t>Landis User Interface</w:t>
      </w:r>
    </w:p>
    <w:p w14:paraId="73722933" w14:textId="4F13528A" w:rsidR="00443911" w:rsidRPr="00B04BE5" w:rsidRDefault="00BB0758" w:rsidP="00215C58">
      <w:pPr>
        <w:snapToGrid w:val="0"/>
        <w:spacing w:before="240" w:after="240"/>
        <w:ind w:left="450" w:firstLine="360"/>
        <w:jc w:val="both"/>
      </w:pPr>
      <w:r w:rsidRPr="00B04BE5">
        <w:t xml:space="preserve">Click this button to run </w:t>
      </w:r>
      <w:r w:rsidRPr="00B04BE5">
        <w:t xml:space="preserve">a </w:t>
      </w:r>
      <w:r w:rsidRPr="00B04BE5">
        <w:t>program</w:t>
      </w:r>
      <w:r w:rsidRPr="00B04BE5">
        <w:t xml:space="preserve"> called </w:t>
      </w:r>
      <w:r w:rsidRPr="00B04BE5">
        <w:t>Landis User Interface</w:t>
      </w:r>
      <w:r w:rsidRPr="00B04BE5">
        <w:t xml:space="preserve">, which is tool to explore, edit, run, and show the simulation of </w:t>
      </w:r>
      <w:proofErr w:type="spellStart"/>
      <w:r w:rsidRPr="00B04BE5">
        <w:t>PnET</w:t>
      </w:r>
      <w:proofErr w:type="spellEnd"/>
      <w:r w:rsidRPr="00B04BE5">
        <w:t xml:space="preserve">-Succession extension. Please refer to its user guide for more details. </w:t>
      </w:r>
    </w:p>
    <w:p w14:paraId="7C078797" w14:textId="1AFC9AD9" w:rsidR="000B79E5" w:rsidRPr="00B04BE5" w:rsidRDefault="000B79E5" w:rsidP="000B79E5">
      <w:pPr>
        <w:pStyle w:val="Heading3"/>
        <w:rPr>
          <w:rFonts w:ascii="Times New Roman" w:hAnsi="Times New Roman" w:cs="Times New Roman"/>
          <w:b/>
          <w:bCs/>
        </w:rPr>
      </w:pPr>
      <w:bookmarkStart w:id="20" w:name="_Toc193462270"/>
      <w:r w:rsidRPr="00B04BE5">
        <w:rPr>
          <w:rFonts w:ascii="Times New Roman" w:hAnsi="Times New Roman" w:cs="Times New Roman"/>
          <w:b/>
          <w:bCs/>
        </w:rPr>
        <w:lastRenderedPageBreak/>
        <w:t>Help</w:t>
      </w:r>
      <w:bookmarkEnd w:id="20"/>
    </w:p>
    <w:p w14:paraId="47E99B93" w14:textId="3666EF40" w:rsidR="000B79E5" w:rsidRPr="00B04BE5" w:rsidRDefault="000B79E5" w:rsidP="000B79E5">
      <w:pPr>
        <w:snapToGrid w:val="0"/>
        <w:spacing w:before="240" w:after="240"/>
        <w:ind w:left="450" w:firstLine="360"/>
        <w:jc w:val="both"/>
      </w:pPr>
      <w:r w:rsidRPr="00B04BE5">
        <w:t xml:space="preserve">The Help menu includes a User Guide for this tool. </w:t>
      </w:r>
    </w:p>
    <w:p w14:paraId="019A86F3" w14:textId="56285EC4" w:rsidR="004267FC" w:rsidRPr="009201DF" w:rsidRDefault="004267FC" w:rsidP="004267FC">
      <w:pPr>
        <w:pStyle w:val="Heading2"/>
        <w:rPr>
          <w:rFonts w:ascii="Times New Roman" w:hAnsi="Times New Roman" w:cs="Times New Roman"/>
          <w:b/>
          <w:bCs/>
        </w:rPr>
      </w:pPr>
      <w:bookmarkStart w:id="21" w:name="_Toc193462271"/>
      <w:r w:rsidRPr="009201DF">
        <w:rPr>
          <w:rFonts w:ascii="Times New Roman" w:hAnsi="Times New Roman" w:cs="Times New Roman"/>
          <w:b/>
          <w:bCs/>
        </w:rPr>
        <w:t>Tool Bar</w:t>
      </w:r>
      <w:bookmarkEnd w:id="21"/>
    </w:p>
    <w:p w14:paraId="7C058D38" w14:textId="426A456B" w:rsidR="000B79E5" w:rsidRPr="00B04BE5" w:rsidRDefault="004267FC" w:rsidP="00215C58">
      <w:pPr>
        <w:snapToGrid w:val="0"/>
        <w:spacing w:before="240" w:after="240"/>
        <w:ind w:left="450" w:firstLine="360"/>
        <w:jc w:val="both"/>
      </w:pPr>
      <w:r w:rsidRPr="00B04BE5">
        <w:t xml:space="preserve">The tool bar contains some menu commands for users to quickly access. </w:t>
      </w:r>
    </w:p>
    <w:p w14:paraId="24A92809" w14:textId="0E6A08A0" w:rsidR="004267FC" w:rsidRPr="00B04BE5" w:rsidRDefault="004267FC" w:rsidP="008D27A2">
      <w:pPr>
        <w:snapToGrid w:val="0"/>
        <w:ind w:left="446" w:firstLine="360"/>
        <w:jc w:val="both"/>
      </w:pPr>
      <w:r w:rsidRPr="00B04BE5">
        <w:rPr>
          <w:b/>
          <w:bCs/>
        </w:rPr>
        <w:t>Open</w:t>
      </w:r>
      <w:r w:rsidRPr="00B04BE5">
        <w:t>: Open a</w:t>
      </w:r>
      <w:r w:rsidR="008D27A2" w:rsidRPr="00B04BE5">
        <w:t>n existing</w:t>
      </w:r>
      <w:r w:rsidRPr="00B04BE5">
        <w:t xml:space="preserve"> project file (csv).</w:t>
      </w:r>
    </w:p>
    <w:p w14:paraId="2FDDDFFE" w14:textId="6672EB88" w:rsidR="004267FC" w:rsidRPr="00B04BE5" w:rsidRDefault="004267FC" w:rsidP="008D27A2">
      <w:pPr>
        <w:snapToGrid w:val="0"/>
        <w:ind w:left="446" w:firstLine="360"/>
        <w:jc w:val="both"/>
      </w:pPr>
      <w:r w:rsidRPr="00B04BE5">
        <w:rPr>
          <w:b/>
          <w:bCs/>
        </w:rPr>
        <w:t>Save</w:t>
      </w:r>
      <w:r w:rsidRPr="00B04BE5">
        <w:t>: Save current input as a project file (csv).</w:t>
      </w:r>
    </w:p>
    <w:p w14:paraId="328FC94C" w14:textId="4DBF63CB" w:rsidR="008D27A2" w:rsidRPr="00B04BE5" w:rsidRDefault="008D27A2" w:rsidP="008D27A2">
      <w:pPr>
        <w:snapToGrid w:val="0"/>
        <w:ind w:left="446" w:firstLine="360"/>
        <w:jc w:val="both"/>
      </w:pPr>
      <w:r w:rsidRPr="00B04BE5">
        <w:rPr>
          <w:b/>
          <w:bCs/>
        </w:rPr>
        <w:t>Run</w:t>
      </w:r>
      <w:r w:rsidRPr="00B04BE5">
        <w:t xml:space="preserve">: </w:t>
      </w:r>
      <w:r w:rsidRPr="00B04BE5">
        <w:t>Run the program.</w:t>
      </w:r>
    </w:p>
    <w:p w14:paraId="512A24C7" w14:textId="52466640" w:rsidR="008D27A2" w:rsidRPr="00B04BE5" w:rsidRDefault="008D27A2" w:rsidP="008D27A2">
      <w:pPr>
        <w:snapToGrid w:val="0"/>
        <w:ind w:left="446" w:firstLine="360"/>
        <w:jc w:val="both"/>
      </w:pPr>
      <w:r w:rsidRPr="00B04BE5">
        <w:rPr>
          <w:b/>
          <w:bCs/>
        </w:rPr>
        <w:t>Export Output</w:t>
      </w:r>
      <w:r w:rsidRPr="00B04BE5">
        <w:t xml:space="preserve">: </w:t>
      </w:r>
      <w:r w:rsidRPr="00B04BE5">
        <w:t xml:space="preserve">Export the modeled output to another location. </w:t>
      </w:r>
    </w:p>
    <w:p w14:paraId="7283332E" w14:textId="22E8472C" w:rsidR="008D27A2" w:rsidRPr="00B04BE5" w:rsidRDefault="008D27A2" w:rsidP="008D27A2">
      <w:pPr>
        <w:snapToGrid w:val="0"/>
        <w:ind w:left="446" w:firstLine="360"/>
        <w:jc w:val="both"/>
      </w:pPr>
      <w:r w:rsidRPr="00B04BE5">
        <w:rPr>
          <w:b/>
          <w:bCs/>
        </w:rPr>
        <w:t>User Guide</w:t>
      </w:r>
      <w:r w:rsidRPr="00B04BE5">
        <w:t>: Open the user guide.</w:t>
      </w:r>
    </w:p>
    <w:p w14:paraId="01D7100F" w14:textId="77777777" w:rsidR="008D27A2" w:rsidRPr="00B04BE5" w:rsidRDefault="008D27A2" w:rsidP="00215C58">
      <w:pPr>
        <w:snapToGrid w:val="0"/>
        <w:spacing w:before="240" w:after="240"/>
        <w:ind w:left="450" w:firstLine="360"/>
        <w:jc w:val="both"/>
      </w:pPr>
    </w:p>
    <w:sectPr w:rsidR="008D27A2" w:rsidRPr="00B04BE5" w:rsidSect="00B63932">
      <w:headerReference w:type="default" r:id="rId16"/>
      <w:footerReference w:type="default" r:id="rId17"/>
      <w:pgSz w:w="12240" w:h="15840" w:code="1"/>
      <w:pgMar w:top="1627" w:right="1627" w:bottom="2707" w:left="1627" w:header="936"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098F78" w14:textId="77777777" w:rsidR="00D33345" w:rsidRDefault="00D33345">
      <w:r>
        <w:separator/>
      </w:r>
    </w:p>
  </w:endnote>
  <w:endnote w:type="continuationSeparator" w:id="0">
    <w:p w14:paraId="6F4332B3" w14:textId="77777777" w:rsidR="00D33345" w:rsidRDefault="00D333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Sans Serif">
    <w:panose1 w:val="00000000000000000000"/>
    <w:charset w:val="00"/>
    <w:family w:val="swiss"/>
    <w:notTrueType/>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967472" w14:textId="77777777" w:rsidR="00B41BC6" w:rsidRPr="009A2A50" w:rsidRDefault="00B41BC6" w:rsidP="009A2A50">
    <w:pPr>
      <w:pStyle w:val="Footer"/>
      <w:tabs>
        <w:tab w:val="right" w:pos="9000"/>
      </w:tabs>
      <w:rPr>
        <w:rFonts w:ascii="Arial" w:hAnsi="Arial" w:cs="Arial"/>
      </w:rPr>
    </w:pPr>
    <w:r>
      <w:rPr>
        <w:rFonts w:ascii="Arial" w:hAnsi="Arial" w:cs="Arial"/>
        <w:sz w:val="16"/>
        <w:szCs w:val="16"/>
      </w:rPr>
      <w:tab/>
    </w:r>
    <w:r>
      <w:rPr>
        <w:rFonts w:ascii="Arial" w:hAnsi="Arial" w:cs="Arial"/>
      </w:rPr>
      <w:t xml:space="preserve">- </w:t>
    </w:r>
    <w:r>
      <w:rPr>
        <w:rFonts w:ascii="Arial" w:hAnsi="Arial" w:cs="Arial"/>
      </w:rPr>
      <w:fldChar w:fldCharType="begin"/>
    </w:r>
    <w:r>
      <w:rPr>
        <w:rFonts w:ascii="Arial" w:hAnsi="Arial" w:cs="Arial"/>
      </w:rPr>
      <w:instrText xml:space="preserve"> PAGE </w:instrText>
    </w:r>
    <w:r>
      <w:rPr>
        <w:rFonts w:ascii="Arial" w:hAnsi="Arial" w:cs="Arial"/>
      </w:rPr>
      <w:fldChar w:fldCharType="separate"/>
    </w:r>
    <w:r w:rsidR="007C2E13">
      <w:rPr>
        <w:rFonts w:ascii="Arial" w:hAnsi="Arial" w:cs="Arial"/>
        <w:noProof/>
      </w:rPr>
      <w:t>19</w:t>
    </w:r>
    <w:r>
      <w:rPr>
        <w:rFonts w:ascii="Arial" w:hAnsi="Arial" w:cs="Arial"/>
      </w:rPr>
      <w:fldChar w:fldCharType="end"/>
    </w:r>
    <w:r>
      <w:rPr>
        <w:rFonts w:ascii="Arial" w:hAnsi="Arial" w:cs="Arial"/>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180F15" w14:textId="77777777" w:rsidR="00D33345" w:rsidRDefault="00D33345">
      <w:r>
        <w:separator/>
      </w:r>
    </w:p>
  </w:footnote>
  <w:footnote w:type="continuationSeparator" w:id="0">
    <w:p w14:paraId="75805121" w14:textId="77777777" w:rsidR="00D33345" w:rsidRDefault="00D3334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67CC85" w14:textId="4F8EEC7B" w:rsidR="00B41BC6" w:rsidRDefault="00BC1E22">
    <w:pPr>
      <w:pStyle w:val="Header"/>
      <w:tabs>
        <w:tab w:val="clear" w:pos="4320"/>
        <w:tab w:val="clear" w:pos="8640"/>
        <w:tab w:val="center" w:pos="4500"/>
        <w:tab w:val="right" w:pos="9000"/>
      </w:tabs>
    </w:pPr>
    <w:fldSimple w:instr=" DOCPROPERTY  &quot;Extension Name&quot;  \* MERGEFORMAT ">
      <w:r w:rsidR="007924B0">
        <w:t>LANDIS-II-Site</w:t>
      </w:r>
    </w:fldSimple>
    <w:r w:rsidR="00B41BC6">
      <w:t xml:space="preserve"> v</w:t>
    </w:r>
    <w:r w:rsidR="00FF688E">
      <w:t>3.0</w:t>
    </w:r>
    <w:r w:rsidR="00B41BC6">
      <w:t xml:space="preserve"> – User Guide</w:t>
    </w:r>
    <w:r w:rsidR="00B41BC6">
      <w:tab/>
    </w:r>
    <w:r w:rsidR="00B41BC6">
      <w:tab/>
      <w:t>LANDIS-II Tool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F602A"/>
    <w:multiLevelType w:val="multilevel"/>
    <w:tmpl w:val="694870F6"/>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 w15:restartNumberingAfterBreak="0">
    <w:nsid w:val="635D4201"/>
    <w:multiLevelType w:val="hybridMultilevel"/>
    <w:tmpl w:val="E8A6B4E2"/>
    <w:lvl w:ilvl="0" w:tplc="04090001">
      <w:start w:val="1"/>
      <w:numFmt w:val="bullet"/>
      <w:lvlText w:val=""/>
      <w:lvlJc w:val="left"/>
      <w:pPr>
        <w:ind w:left="1872" w:hanging="360"/>
      </w:pPr>
      <w:rPr>
        <w:rFonts w:ascii="Symbol" w:hAnsi="Symbol" w:hint="default"/>
      </w:rPr>
    </w:lvl>
    <w:lvl w:ilvl="1" w:tplc="04090003">
      <w:start w:val="1"/>
      <w:numFmt w:val="bullet"/>
      <w:lvlText w:val="o"/>
      <w:lvlJc w:val="left"/>
      <w:pPr>
        <w:ind w:left="2592" w:hanging="360"/>
      </w:pPr>
      <w:rPr>
        <w:rFonts w:ascii="Courier New" w:hAnsi="Courier New" w:cs="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hAnsi="Courier New" w:cs="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hAnsi="Courier New" w:cs="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2" w15:restartNumberingAfterBreak="0">
    <w:nsid w:val="654B3C70"/>
    <w:multiLevelType w:val="multilevel"/>
    <w:tmpl w:val="9DA2F63C"/>
    <w:lvl w:ilvl="0">
      <w:start w:val="1"/>
      <w:numFmt w:val="upperLetter"/>
      <w:pStyle w:val="Appendix1"/>
      <w:suff w:val="nothing"/>
      <w:lvlText w:val="Appendix %1.  "/>
      <w:lvlJc w:val="left"/>
      <w:pPr>
        <w:ind w:left="432" w:hanging="432"/>
      </w:pPr>
      <w:rPr>
        <w:rFonts w:hint="default"/>
      </w:rPr>
    </w:lvl>
    <w:lvl w:ilvl="1">
      <w:start w:val="1"/>
      <w:numFmt w:val="decimal"/>
      <w:suff w:val="nothing"/>
      <w:lvlText w:val="%1.%2.  "/>
      <w:lvlJc w:val="left"/>
      <w:pPr>
        <w:ind w:left="576" w:hanging="576"/>
      </w:pPr>
      <w:rPr>
        <w:rFonts w:hint="default"/>
      </w:rPr>
    </w:lvl>
    <w:lvl w:ilvl="2">
      <w:start w:val="1"/>
      <w:numFmt w:val="decimal"/>
      <w:suff w:val="nothing"/>
      <w:lvlText w:val="%1.%2.%3.  "/>
      <w:lvlJc w:val="left"/>
      <w:pPr>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num w:numId="1" w16cid:durableId="1907569606">
    <w:abstractNumId w:val="2"/>
  </w:num>
  <w:num w:numId="2" w16cid:durableId="714307771">
    <w:abstractNumId w:val="0"/>
  </w:num>
  <w:num w:numId="3" w16cid:durableId="764960538">
    <w:abstractNumId w:val="1"/>
  </w:num>
  <w:num w:numId="4" w16cid:durableId="73157960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95421488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46832698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62334560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60904908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64732579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46604998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2146169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28465204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80709206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70139759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31884914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85885171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87"/>
  <w:drawingGridVerticalSpacing w:val="187"/>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zMxMjAyNjIwswTyLJV0lIJTi4sz8/NACoxrAbETG4EsAAAA"/>
  </w:docVars>
  <w:rsids>
    <w:rsidRoot w:val="005707AA"/>
    <w:rsid w:val="00004F61"/>
    <w:rsid w:val="00012274"/>
    <w:rsid w:val="00013B0B"/>
    <w:rsid w:val="000601C6"/>
    <w:rsid w:val="00061ED0"/>
    <w:rsid w:val="00064B3D"/>
    <w:rsid w:val="00074A48"/>
    <w:rsid w:val="000A10B0"/>
    <w:rsid w:val="000B52B3"/>
    <w:rsid w:val="000B70C1"/>
    <w:rsid w:val="000B7743"/>
    <w:rsid w:val="000B79E5"/>
    <w:rsid w:val="000C4C27"/>
    <w:rsid w:val="000E57D5"/>
    <w:rsid w:val="00100E8F"/>
    <w:rsid w:val="001068E2"/>
    <w:rsid w:val="00117D13"/>
    <w:rsid w:val="00125016"/>
    <w:rsid w:val="00131485"/>
    <w:rsid w:val="0013653F"/>
    <w:rsid w:val="00137F2D"/>
    <w:rsid w:val="00147CEA"/>
    <w:rsid w:val="00153514"/>
    <w:rsid w:val="0016055A"/>
    <w:rsid w:val="00162240"/>
    <w:rsid w:val="00174878"/>
    <w:rsid w:val="00191B58"/>
    <w:rsid w:val="00193A5A"/>
    <w:rsid w:val="001A663C"/>
    <w:rsid w:val="001B225F"/>
    <w:rsid w:val="001B6169"/>
    <w:rsid w:val="001C5E6F"/>
    <w:rsid w:val="001D2E66"/>
    <w:rsid w:val="001E1FC3"/>
    <w:rsid w:val="001F0848"/>
    <w:rsid w:val="001F6F41"/>
    <w:rsid w:val="0020030B"/>
    <w:rsid w:val="00202775"/>
    <w:rsid w:val="00206087"/>
    <w:rsid w:val="00206F3C"/>
    <w:rsid w:val="0021155F"/>
    <w:rsid w:val="00211ED7"/>
    <w:rsid w:val="00215C58"/>
    <w:rsid w:val="00216B6D"/>
    <w:rsid w:val="0023237E"/>
    <w:rsid w:val="00233DD8"/>
    <w:rsid w:val="0025648C"/>
    <w:rsid w:val="00262754"/>
    <w:rsid w:val="002744F9"/>
    <w:rsid w:val="00274C43"/>
    <w:rsid w:val="00281D47"/>
    <w:rsid w:val="002B73CE"/>
    <w:rsid w:val="002D49D9"/>
    <w:rsid w:val="002E1802"/>
    <w:rsid w:val="002F3DB9"/>
    <w:rsid w:val="003065F0"/>
    <w:rsid w:val="003156D2"/>
    <w:rsid w:val="0031621B"/>
    <w:rsid w:val="00324EC2"/>
    <w:rsid w:val="00333A68"/>
    <w:rsid w:val="003500B8"/>
    <w:rsid w:val="00350DBA"/>
    <w:rsid w:val="00354007"/>
    <w:rsid w:val="003609BE"/>
    <w:rsid w:val="00361B90"/>
    <w:rsid w:val="0036279D"/>
    <w:rsid w:val="00364EEE"/>
    <w:rsid w:val="00365585"/>
    <w:rsid w:val="00371434"/>
    <w:rsid w:val="003749BC"/>
    <w:rsid w:val="00376F7C"/>
    <w:rsid w:val="0038125E"/>
    <w:rsid w:val="0038130F"/>
    <w:rsid w:val="003835F1"/>
    <w:rsid w:val="003866BB"/>
    <w:rsid w:val="0038792B"/>
    <w:rsid w:val="003912D0"/>
    <w:rsid w:val="00392637"/>
    <w:rsid w:val="00394C9E"/>
    <w:rsid w:val="00397D65"/>
    <w:rsid w:val="003A100D"/>
    <w:rsid w:val="003B049E"/>
    <w:rsid w:val="003B0F9F"/>
    <w:rsid w:val="003B55A6"/>
    <w:rsid w:val="003B7EB5"/>
    <w:rsid w:val="003C5CE0"/>
    <w:rsid w:val="003C62AE"/>
    <w:rsid w:val="003C7B75"/>
    <w:rsid w:val="003E15BE"/>
    <w:rsid w:val="003E20B1"/>
    <w:rsid w:val="004267FC"/>
    <w:rsid w:val="00431EEE"/>
    <w:rsid w:val="00443911"/>
    <w:rsid w:val="00443C70"/>
    <w:rsid w:val="00450C85"/>
    <w:rsid w:val="00453C07"/>
    <w:rsid w:val="0046087A"/>
    <w:rsid w:val="004716A9"/>
    <w:rsid w:val="00473A4B"/>
    <w:rsid w:val="00475843"/>
    <w:rsid w:val="00490BC0"/>
    <w:rsid w:val="004929B9"/>
    <w:rsid w:val="00495DC6"/>
    <w:rsid w:val="004B24D3"/>
    <w:rsid w:val="004C7A9B"/>
    <w:rsid w:val="004D605D"/>
    <w:rsid w:val="004E0652"/>
    <w:rsid w:val="004E0F54"/>
    <w:rsid w:val="004E4871"/>
    <w:rsid w:val="004F5D2E"/>
    <w:rsid w:val="00505D06"/>
    <w:rsid w:val="00510E74"/>
    <w:rsid w:val="00514ECB"/>
    <w:rsid w:val="005168B4"/>
    <w:rsid w:val="00520D20"/>
    <w:rsid w:val="00522A1A"/>
    <w:rsid w:val="005326B3"/>
    <w:rsid w:val="00533F5E"/>
    <w:rsid w:val="00541CBA"/>
    <w:rsid w:val="00546064"/>
    <w:rsid w:val="00563BB2"/>
    <w:rsid w:val="005707AA"/>
    <w:rsid w:val="0057255D"/>
    <w:rsid w:val="00573DF1"/>
    <w:rsid w:val="00576624"/>
    <w:rsid w:val="005906E6"/>
    <w:rsid w:val="00590BE8"/>
    <w:rsid w:val="005916AB"/>
    <w:rsid w:val="005A48C7"/>
    <w:rsid w:val="005A6091"/>
    <w:rsid w:val="005A6E3A"/>
    <w:rsid w:val="005B2635"/>
    <w:rsid w:val="005D0D2B"/>
    <w:rsid w:val="005D147F"/>
    <w:rsid w:val="005E623C"/>
    <w:rsid w:val="005F74E0"/>
    <w:rsid w:val="00603A6E"/>
    <w:rsid w:val="0060666E"/>
    <w:rsid w:val="0062655C"/>
    <w:rsid w:val="00632498"/>
    <w:rsid w:val="00637E08"/>
    <w:rsid w:val="00645D69"/>
    <w:rsid w:val="00652C31"/>
    <w:rsid w:val="006552CF"/>
    <w:rsid w:val="0065576B"/>
    <w:rsid w:val="00675EAD"/>
    <w:rsid w:val="006A3017"/>
    <w:rsid w:val="006B2014"/>
    <w:rsid w:val="006C5636"/>
    <w:rsid w:val="006D1084"/>
    <w:rsid w:val="006D1E89"/>
    <w:rsid w:val="006E229F"/>
    <w:rsid w:val="006E39EF"/>
    <w:rsid w:val="006E7681"/>
    <w:rsid w:val="00703182"/>
    <w:rsid w:val="007072B3"/>
    <w:rsid w:val="007133DF"/>
    <w:rsid w:val="0071575E"/>
    <w:rsid w:val="00722DDB"/>
    <w:rsid w:val="00724E5E"/>
    <w:rsid w:val="007252DE"/>
    <w:rsid w:val="00733916"/>
    <w:rsid w:val="00735389"/>
    <w:rsid w:val="007353AF"/>
    <w:rsid w:val="0074414A"/>
    <w:rsid w:val="0076592F"/>
    <w:rsid w:val="007739B4"/>
    <w:rsid w:val="00780235"/>
    <w:rsid w:val="007924B0"/>
    <w:rsid w:val="00792629"/>
    <w:rsid w:val="007A2370"/>
    <w:rsid w:val="007C1069"/>
    <w:rsid w:val="007C2E13"/>
    <w:rsid w:val="007C3A60"/>
    <w:rsid w:val="007C41C3"/>
    <w:rsid w:val="007D13A3"/>
    <w:rsid w:val="007D4ACC"/>
    <w:rsid w:val="007D6E07"/>
    <w:rsid w:val="007E5599"/>
    <w:rsid w:val="007F7B28"/>
    <w:rsid w:val="008167E5"/>
    <w:rsid w:val="0082150A"/>
    <w:rsid w:val="008341F9"/>
    <w:rsid w:val="00846376"/>
    <w:rsid w:val="00855EC7"/>
    <w:rsid w:val="0086524B"/>
    <w:rsid w:val="008710F4"/>
    <w:rsid w:val="008C3CBF"/>
    <w:rsid w:val="008D27A2"/>
    <w:rsid w:val="008D3B55"/>
    <w:rsid w:val="008D3F50"/>
    <w:rsid w:val="008E7D77"/>
    <w:rsid w:val="008F1CF7"/>
    <w:rsid w:val="008F2A93"/>
    <w:rsid w:val="008F3170"/>
    <w:rsid w:val="008F3C58"/>
    <w:rsid w:val="00901469"/>
    <w:rsid w:val="00907D10"/>
    <w:rsid w:val="00910E30"/>
    <w:rsid w:val="009201DF"/>
    <w:rsid w:val="00931DB7"/>
    <w:rsid w:val="0093288F"/>
    <w:rsid w:val="00936B54"/>
    <w:rsid w:val="00943C2A"/>
    <w:rsid w:val="0097078B"/>
    <w:rsid w:val="009738AF"/>
    <w:rsid w:val="00976C81"/>
    <w:rsid w:val="00980D93"/>
    <w:rsid w:val="009820D4"/>
    <w:rsid w:val="009849CA"/>
    <w:rsid w:val="009857BE"/>
    <w:rsid w:val="00985F06"/>
    <w:rsid w:val="009A2A50"/>
    <w:rsid w:val="009A3BDC"/>
    <w:rsid w:val="009B4CA3"/>
    <w:rsid w:val="009C6F4E"/>
    <w:rsid w:val="009D211C"/>
    <w:rsid w:val="009D48A1"/>
    <w:rsid w:val="009D6490"/>
    <w:rsid w:val="009D735B"/>
    <w:rsid w:val="009E56BB"/>
    <w:rsid w:val="009E65A3"/>
    <w:rsid w:val="009F4F04"/>
    <w:rsid w:val="009F7644"/>
    <w:rsid w:val="00A02643"/>
    <w:rsid w:val="00A16ACE"/>
    <w:rsid w:val="00A65572"/>
    <w:rsid w:val="00A65C27"/>
    <w:rsid w:val="00A66EA9"/>
    <w:rsid w:val="00A6712C"/>
    <w:rsid w:val="00A712D7"/>
    <w:rsid w:val="00A77EDD"/>
    <w:rsid w:val="00A8192E"/>
    <w:rsid w:val="00A81B58"/>
    <w:rsid w:val="00A84EF3"/>
    <w:rsid w:val="00A87CE5"/>
    <w:rsid w:val="00A87FD3"/>
    <w:rsid w:val="00A920A2"/>
    <w:rsid w:val="00AB3682"/>
    <w:rsid w:val="00AB468F"/>
    <w:rsid w:val="00AB4BA4"/>
    <w:rsid w:val="00AC7DFA"/>
    <w:rsid w:val="00AD28C2"/>
    <w:rsid w:val="00AD780A"/>
    <w:rsid w:val="00AE1665"/>
    <w:rsid w:val="00AE2DC8"/>
    <w:rsid w:val="00AE4440"/>
    <w:rsid w:val="00AE591B"/>
    <w:rsid w:val="00AF21E9"/>
    <w:rsid w:val="00B01D1B"/>
    <w:rsid w:val="00B04BE5"/>
    <w:rsid w:val="00B11582"/>
    <w:rsid w:val="00B11644"/>
    <w:rsid w:val="00B32CA5"/>
    <w:rsid w:val="00B36A80"/>
    <w:rsid w:val="00B41BC6"/>
    <w:rsid w:val="00B623BE"/>
    <w:rsid w:val="00B63932"/>
    <w:rsid w:val="00B705E6"/>
    <w:rsid w:val="00B83253"/>
    <w:rsid w:val="00B91209"/>
    <w:rsid w:val="00B92582"/>
    <w:rsid w:val="00BA25EB"/>
    <w:rsid w:val="00BA44EE"/>
    <w:rsid w:val="00BA6866"/>
    <w:rsid w:val="00BB0758"/>
    <w:rsid w:val="00BB11A4"/>
    <w:rsid w:val="00BB3E16"/>
    <w:rsid w:val="00BB7972"/>
    <w:rsid w:val="00BC1E22"/>
    <w:rsid w:val="00BD03E7"/>
    <w:rsid w:val="00BD0660"/>
    <w:rsid w:val="00BD06A5"/>
    <w:rsid w:val="00BD270C"/>
    <w:rsid w:val="00BE75E2"/>
    <w:rsid w:val="00BF3CB7"/>
    <w:rsid w:val="00BF6870"/>
    <w:rsid w:val="00C00DB2"/>
    <w:rsid w:val="00C07FC5"/>
    <w:rsid w:val="00C21FE3"/>
    <w:rsid w:val="00C23730"/>
    <w:rsid w:val="00C30E03"/>
    <w:rsid w:val="00C357E8"/>
    <w:rsid w:val="00C41684"/>
    <w:rsid w:val="00C46B30"/>
    <w:rsid w:val="00C50CC9"/>
    <w:rsid w:val="00C5778C"/>
    <w:rsid w:val="00C7363F"/>
    <w:rsid w:val="00C759A1"/>
    <w:rsid w:val="00C75C07"/>
    <w:rsid w:val="00C76883"/>
    <w:rsid w:val="00C83295"/>
    <w:rsid w:val="00C83CD6"/>
    <w:rsid w:val="00C8798A"/>
    <w:rsid w:val="00C93D07"/>
    <w:rsid w:val="00CA7601"/>
    <w:rsid w:val="00CB3C09"/>
    <w:rsid w:val="00CC2E32"/>
    <w:rsid w:val="00CC46E2"/>
    <w:rsid w:val="00CD07BB"/>
    <w:rsid w:val="00CE37E8"/>
    <w:rsid w:val="00CE5C32"/>
    <w:rsid w:val="00CF3B0D"/>
    <w:rsid w:val="00CF5E7B"/>
    <w:rsid w:val="00D11D62"/>
    <w:rsid w:val="00D11DBC"/>
    <w:rsid w:val="00D22621"/>
    <w:rsid w:val="00D2467F"/>
    <w:rsid w:val="00D262E9"/>
    <w:rsid w:val="00D33345"/>
    <w:rsid w:val="00D3533C"/>
    <w:rsid w:val="00D3730D"/>
    <w:rsid w:val="00D41736"/>
    <w:rsid w:val="00D43599"/>
    <w:rsid w:val="00D441EA"/>
    <w:rsid w:val="00D523A2"/>
    <w:rsid w:val="00D60755"/>
    <w:rsid w:val="00D6238F"/>
    <w:rsid w:val="00D77558"/>
    <w:rsid w:val="00D80D50"/>
    <w:rsid w:val="00D80FF1"/>
    <w:rsid w:val="00D865C5"/>
    <w:rsid w:val="00DA378A"/>
    <w:rsid w:val="00DB106A"/>
    <w:rsid w:val="00DB4265"/>
    <w:rsid w:val="00DE48D8"/>
    <w:rsid w:val="00DF34C7"/>
    <w:rsid w:val="00DF4869"/>
    <w:rsid w:val="00DF5BA6"/>
    <w:rsid w:val="00E012AB"/>
    <w:rsid w:val="00E04330"/>
    <w:rsid w:val="00E064AD"/>
    <w:rsid w:val="00E10647"/>
    <w:rsid w:val="00E11A74"/>
    <w:rsid w:val="00E11CFE"/>
    <w:rsid w:val="00E14DF4"/>
    <w:rsid w:val="00E24A88"/>
    <w:rsid w:val="00E375CB"/>
    <w:rsid w:val="00E37BFF"/>
    <w:rsid w:val="00E459CB"/>
    <w:rsid w:val="00E52A15"/>
    <w:rsid w:val="00E67786"/>
    <w:rsid w:val="00E740E5"/>
    <w:rsid w:val="00E80085"/>
    <w:rsid w:val="00E83AD7"/>
    <w:rsid w:val="00E90429"/>
    <w:rsid w:val="00EA3A1B"/>
    <w:rsid w:val="00EB32A2"/>
    <w:rsid w:val="00EF0CAE"/>
    <w:rsid w:val="00EF76F5"/>
    <w:rsid w:val="00F10179"/>
    <w:rsid w:val="00F11D2D"/>
    <w:rsid w:val="00F20691"/>
    <w:rsid w:val="00F235CE"/>
    <w:rsid w:val="00F31132"/>
    <w:rsid w:val="00F35DA7"/>
    <w:rsid w:val="00F5150E"/>
    <w:rsid w:val="00F516E9"/>
    <w:rsid w:val="00F62ADC"/>
    <w:rsid w:val="00F658F8"/>
    <w:rsid w:val="00F70D28"/>
    <w:rsid w:val="00F74EDF"/>
    <w:rsid w:val="00F8136B"/>
    <w:rsid w:val="00F9140A"/>
    <w:rsid w:val="00FA21FE"/>
    <w:rsid w:val="00FA37EF"/>
    <w:rsid w:val="00FB03C7"/>
    <w:rsid w:val="00FB0DF3"/>
    <w:rsid w:val="00FB5664"/>
    <w:rsid w:val="00FB7DC7"/>
    <w:rsid w:val="00FC4A8F"/>
    <w:rsid w:val="00FC5991"/>
    <w:rsid w:val="00FD0F52"/>
    <w:rsid w:val="00FD5B6A"/>
    <w:rsid w:val="00FE5E18"/>
    <w:rsid w:val="00FE6BCE"/>
    <w:rsid w:val="00FE6F60"/>
    <w:rsid w:val="00FF0F88"/>
    <w:rsid w:val="00FF4944"/>
    <w:rsid w:val="00FF688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oNotEmbedSmartTags/>
  <w:decimalSymbol w:val="."/>
  <w:listSeparator w:val=","/>
  <w14:docId w14:val="6EC61215"/>
  <w15:docId w15:val="{63636FF1-5AB7-4EDC-9431-05A230DBB8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0"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4EDF"/>
    <w:rPr>
      <w:sz w:val="24"/>
      <w:szCs w:val="24"/>
    </w:rPr>
  </w:style>
  <w:style w:type="paragraph" w:styleId="Heading1">
    <w:name w:val="heading 1"/>
    <w:basedOn w:val="heading"/>
    <w:next w:val="textbody"/>
    <w:qFormat/>
    <w:rsid w:val="00F74EDF"/>
    <w:pPr>
      <w:pageBreakBefore/>
      <w:numPr>
        <w:numId w:val="2"/>
      </w:numPr>
      <w:spacing w:before="240" w:after="60"/>
      <w:outlineLvl w:val="0"/>
    </w:pPr>
    <w:rPr>
      <w:kern w:val="32"/>
      <w:sz w:val="32"/>
      <w:szCs w:val="32"/>
    </w:rPr>
  </w:style>
  <w:style w:type="paragraph" w:styleId="Heading2">
    <w:name w:val="heading 2"/>
    <w:basedOn w:val="heading"/>
    <w:next w:val="textbody"/>
    <w:qFormat/>
    <w:rsid w:val="00F74EDF"/>
    <w:pPr>
      <w:numPr>
        <w:ilvl w:val="1"/>
        <w:numId w:val="2"/>
      </w:numPr>
      <w:spacing w:before="240" w:after="60"/>
      <w:outlineLvl w:val="1"/>
    </w:pPr>
    <w:rPr>
      <w:sz w:val="28"/>
      <w:szCs w:val="28"/>
    </w:rPr>
  </w:style>
  <w:style w:type="paragraph" w:styleId="Heading3">
    <w:name w:val="heading 3"/>
    <w:basedOn w:val="heading"/>
    <w:next w:val="textbody"/>
    <w:qFormat/>
    <w:rsid w:val="00F74EDF"/>
    <w:pPr>
      <w:numPr>
        <w:ilvl w:val="2"/>
        <w:numId w:val="2"/>
      </w:numPr>
      <w:tabs>
        <w:tab w:val="left" w:pos="864"/>
      </w:tabs>
      <w:spacing w:before="240" w:after="60"/>
      <w:outlineLvl w:val="2"/>
    </w:pPr>
  </w:style>
  <w:style w:type="paragraph" w:styleId="Heading4">
    <w:name w:val="heading 4"/>
    <w:basedOn w:val="heading"/>
    <w:next w:val="textbody"/>
    <w:qFormat/>
    <w:rsid w:val="00F74EDF"/>
    <w:pPr>
      <w:numPr>
        <w:ilvl w:val="3"/>
        <w:numId w:val="2"/>
      </w:numPr>
      <w:tabs>
        <w:tab w:val="left" w:pos="1008"/>
      </w:tabs>
      <w:outlineLvl w:val="3"/>
    </w:pPr>
    <w:rPr>
      <w:sz w:val="22"/>
      <w:szCs w:val="22"/>
    </w:rPr>
  </w:style>
  <w:style w:type="paragraph" w:styleId="Heading5">
    <w:name w:val="heading 5"/>
    <w:basedOn w:val="Normal"/>
    <w:next w:val="Normal"/>
    <w:qFormat/>
    <w:rsid w:val="00F74EDF"/>
    <w:pPr>
      <w:numPr>
        <w:ilvl w:val="4"/>
        <w:numId w:val="2"/>
      </w:numPr>
      <w:spacing w:before="240" w:after="60"/>
      <w:outlineLvl w:val="4"/>
    </w:pPr>
    <w:rPr>
      <w:b/>
      <w:bCs/>
      <w:i/>
      <w:iCs/>
      <w:sz w:val="26"/>
      <w:szCs w:val="26"/>
    </w:rPr>
  </w:style>
  <w:style w:type="paragraph" w:styleId="Heading6">
    <w:name w:val="heading 6"/>
    <w:basedOn w:val="Normal"/>
    <w:next w:val="Normal"/>
    <w:qFormat/>
    <w:rsid w:val="00F74EDF"/>
    <w:pPr>
      <w:numPr>
        <w:ilvl w:val="5"/>
        <w:numId w:val="2"/>
      </w:numPr>
      <w:spacing w:before="240" w:after="60"/>
      <w:outlineLvl w:val="5"/>
    </w:pPr>
    <w:rPr>
      <w:b/>
      <w:bCs/>
      <w:sz w:val="22"/>
      <w:szCs w:val="22"/>
    </w:rPr>
  </w:style>
  <w:style w:type="paragraph" w:styleId="Heading7">
    <w:name w:val="heading 7"/>
    <w:basedOn w:val="Normal"/>
    <w:next w:val="Normal"/>
    <w:qFormat/>
    <w:rsid w:val="00F74EDF"/>
    <w:pPr>
      <w:numPr>
        <w:ilvl w:val="6"/>
        <w:numId w:val="2"/>
      </w:numPr>
      <w:spacing w:before="240" w:after="60"/>
      <w:outlineLvl w:val="6"/>
    </w:pPr>
  </w:style>
  <w:style w:type="paragraph" w:styleId="Heading8">
    <w:name w:val="heading 8"/>
    <w:basedOn w:val="Normal"/>
    <w:next w:val="Normal"/>
    <w:qFormat/>
    <w:rsid w:val="00F74EDF"/>
    <w:pPr>
      <w:numPr>
        <w:ilvl w:val="7"/>
        <w:numId w:val="2"/>
      </w:numPr>
      <w:spacing w:before="240" w:after="60"/>
      <w:outlineLvl w:val="7"/>
    </w:pPr>
    <w:rPr>
      <w:i/>
      <w:iCs/>
    </w:rPr>
  </w:style>
  <w:style w:type="paragraph" w:styleId="Heading9">
    <w:name w:val="heading 9"/>
    <w:basedOn w:val="Normal"/>
    <w:next w:val="Normal"/>
    <w:qFormat/>
    <w:rsid w:val="00F74EDF"/>
    <w:pPr>
      <w:numPr>
        <w:ilvl w:val="8"/>
        <w:numId w:val="2"/>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textbody"/>
    <w:rsid w:val="00F74EDF"/>
    <w:pPr>
      <w:keepNext/>
      <w:ind w:left="0" w:right="0"/>
    </w:pPr>
    <w:rPr>
      <w:rFonts w:ascii="Verdana" w:hAnsi="Verdana" w:cs="Verdana"/>
    </w:rPr>
  </w:style>
  <w:style w:type="paragraph" w:customStyle="1" w:styleId="textbody">
    <w:name w:val="text: body"/>
    <w:basedOn w:val="Normal"/>
    <w:rsid w:val="00F74EDF"/>
    <w:pPr>
      <w:spacing w:after="120"/>
      <w:ind w:left="1152" w:right="1008"/>
    </w:pPr>
  </w:style>
  <w:style w:type="paragraph" w:customStyle="1" w:styleId="text">
    <w:name w:val="text"/>
    <w:basedOn w:val="Normal"/>
    <w:rsid w:val="00F74EDF"/>
    <w:pPr>
      <w:spacing w:before="120" w:after="120"/>
    </w:pPr>
    <w:rPr>
      <w:rFonts w:ascii="Arial" w:hAnsi="Arial" w:cs="Arial"/>
      <w:sz w:val="20"/>
      <w:szCs w:val="20"/>
    </w:rPr>
  </w:style>
  <w:style w:type="paragraph" w:styleId="FootnoteText">
    <w:name w:val="footnote text"/>
    <w:basedOn w:val="Normal"/>
    <w:semiHidden/>
    <w:rsid w:val="00F74EDF"/>
    <w:rPr>
      <w:sz w:val="20"/>
      <w:szCs w:val="20"/>
    </w:rPr>
  </w:style>
  <w:style w:type="character" w:styleId="FootnoteReference">
    <w:name w:val="footnote reference"/>
    <w:basedOn w:val="DefaultParagraphFont"/>
    <w:semiHidden/>
    <w:rsid w:val="00F74EDF"/>
    <w:rPr>
      <w:vertAlign w:val="superscript"/>
    </w:rPr>
  </w:style>
  <w:style w:type="paragraph" w:styleId="Header">
    <w:name w:val="header"/>
    <w:basedOn w:val="Normal"/>
    <w:rsid w:val="00F74EDF"/>
    <w:pPr>
      <w:pBdr>
        <w:top w:val="single" w:sz="8" w:space="3" w:color="auto"/>
        <w:bottom w:val="single" w:sz="8" w:space="3" w:color="auto"/>
      </w:pBdr>
      <w:tabs>
        <w:tab w:val="center" w:pos="4320"/>
        <w:tab w:val="right" w:pos="8640"/>
      </w:tabs>
    </w:pPr>
    <w:rPr>
      <w:rFonts w:ascii="Verdana" w:hAnsi="Verdana" w:cs="Verdana"/>
      <w:sz w:val="20"/>
      <w:szCs w:val="20"/>
    </w:rPr>
  </w:style>
  <w:style w:type="paragraph" w:styleId="Footer">
    <w:name w:val="footer"/>
    <w:basedOn w:val="Normal"/>
    <w:rsid w:val="00F74EDF"/>
    <w:pPr>
      <w:tabs>
        <w:tab w:val="center" w:pos="4680"/>
        <w:tab w:val="right" w:pos="9360"/>
      </w:tabs>
    </w:pPr>
    <w:rPr>
      <w:rFonts w:ascii="Verdana" w:hAnsi="Verdana" w:cs="Verdana"/>
      <w:sz w:val="18"/>
      <w:szCs w:val="18"/>
    </w:rPr>
  </w:style>
  <w:style w:type="paragraph" w:customStyle="1" w:styleId="figurecaption">
    <w:name w:val="figure caption"/>
    <w:basedOn w:val="text"/>
    <w:next w:val="text"/>
    <w:rsid w:val="00F74EDF"/>
    <w:pPr>
      <w:spacing w:before="0" w:after="0"/>
      <w:jc w:val="center"/>
    </w:pPr>
    <w:rPr>
      <w:rFonts w:ascii="Verdana" w:hAnsi="Verdana" w:cs="Verdana"/>
      <w:i/>
      <w:iCs/>
      <w:sz w:val="18"/>
      <w:szCs w:val="18"/>
    </w:rPr>
  </w:style>
  <w:style w:type="paragraph" w:styleId="BalloonText">
    <w:name w:val="Balloon Text"/>
    <w:basedOn w:val="Normal"/>
    <w:semiHidden/>
    <w:rsid w:val="00F74EDF"/>
    <w:rPr>
      <w:rFonts w:ascii="Tahoma" w:hAnsi="Tahoma" w:cs="Tahoma"/>
      <w:sz w:val="16"/>
      <w:szCs w:val="16"/>
    </w:rPr>
  </w:style>
  <w:style w:type="paragraph" w:customStyle="1" w:styleId="tabletext">
    <w:name w:val="table text"/>
    <w:basedOn w:val="text"/>
    <w:rsid w:val="00F74EDF"/>
    <w:pPr>
      <w:spacing w:before="40" w:after="40"/>
    </w:pPr>
  </w:style>
  <w:style w:type="paragraph" w:styleId="Caption">
    <w:name w:val="caption"/>
    <w:basedOn w:val="Normal"/>
    <w:next w:val="Normal"/>
    <w:qFormat/>
    <w:rsid w:val="00F74EDF"/>
    <w:pPr>
      <w:spacing w:before="120" w:after="120"/>
    </w:pPr>
    <w:rPr>
      <w:b/>
      <w:bCs/>
      <w:sz w:val="20"/>
      <w:szCs w:val="20"/>
    </w:rPr>
  </w:style>
  <w:style w:type="paragraph" w:customStyle="1" w:styleId="tabletitle">
    <w:name w:val="table title"/>
    <w:basedOn w:val="tabletext"/>
    <w:next w:val="tabletext"/>
    <w:rsid w:val="00F74EDF"/>
    <w:pPr>
      <w:framePr w:hSpace="180" w:wrap="auto" w:vAnchor="page" w:hAnchor="margin" w:xAlign="center" w:y="1621"/>
      <w:pBdr>
        <w:bottom w:val="single" w:sz="8" w:space="1" w:color="auto"/>
      </w:pBdr>
    </w:pPr>
  </w:style>
  <w:style w:type="paragraph" w:customStyle="1" w:styleId="Appendix1">
    <w:name w:val="Appendix 1"/>
    <w:basedOn w:val="Heading1"/>
    <w:next w:val="textbody"/>
    <w:rsid w:val="00F74EDF"/>
    <w:pPr>
      <w:numPr>
        <w:numId w:val="1"/>
      </w:numPr>
    </w:pPr>
  </w:style>
  <w:style w:type="paragraph" w:customStyle="1" w:styleId="tablecaption">
    <w:name w:val="table caption"/>
    <w:basedOn w:val="figurecaption"/>
    <w:rsid w:val="00F74EDF"/>
    <w:pPr>
      <w:keepNext/>
      <w:spacing w:before="480"/>
    </w:pPr>
  </w:style>
  <w:style w:type="paragraph" w:customStyle="1" w:styleId="Equation">
    <w:name w:val="Equation"/>
    <w:basedOn w:val="textbody"/>
    <w:rsid w:val="00F74EDF"/>
    <w:pPr>
      <w:ind w:left="3420" w:hanging="1800"/>
    </w:pPr>
  </w:style>
  <w:style w:type="paragraph" w:styleId="TOC1">
    <w:name w:val="toc 1"/>
    <w:basedOn w:val="Normal"/>
    <w:next w:val="Normal"/>
    <w:autoRedefine/>
    <w:uiPriority w:val="39"/>
    <w:rsid w:val="00F74EDF"/>
    <w:pPr>
      <w:spacing w:before="120" w:after="120"/>
    </w:pPr>
    <w:rPr>
      <w:b/>
      <w:bCs/>
      <w:caps/>
      <w:sz w:val="20"/>
      <w:szCs w:val="20"/>
    </w:rPr>
  </w:style>
  <w:style w:type="paragraph" w:styleId="TOC2">
    <w:name w:val="toc 2"/>
    <w:basedOn w:val="Normal"/>
    <w:next w:val="Normal"/>
    <w:autoRedefine/>
    <w:uiPriority w:val="39"/>
    <w:rsid w:val="00F74EDF"/>
    <w:pPr>
      <w:ind w:left="240"/>
    </w:pPr>
    <w:rPr>
      <w:sz w:val="20"/>
      <w:szCs w:val="20"/>
    </w:rPr>
  </w:style>
  <w:style w:type="paragraph" w:styleId="TOC3">
    <w:name w:val="toc 3"/>
    <w:basedOn w:val="Normal"/>
    <w:next w:val="Normal"/>
    <w:autoRedefine/>
    <w:uiPriority w:val="39"/>
    <w:rsid w:val="00F74EDF"/>
    <w:pPr>
      <w:ind w:left="480"/>
    </w:pPr>
    <w:rPr>
      <w:i/>
      <w:iCs/>
      <w:sz w:val="20"/>
      <w:szCs w:val="20"/>
    </w:rPr>
  </w:style>
  <w:style w:type="paragraph" w:styleId="TOC4">
    <w:name w:val="toc 4"/>
    <w:basedOn w:val="Normal"/>
    <w:next w:val="Normal"/>
    <w:autoRedefine/>
    <w:semiHidden/>
    <w:rsid w:val="00F74EDF"/>
    <w:pPr>
      <w:ind w:left="720"/>
    </w:pPr>
    <w:rPr>
      <w:sz w:val="18"/>
      <w:szCs w:val="18"/>
    </w:rPr>
  </w:style>
  <w:style w:type="paragraph" w:styleId="TOC5">
    <w:name w:val="toc 5"/>
    <w:basedOn w:val="Normal"/>
    <w:next w:val="Normal"/>
    <w:autoRedefine/>
    <w:semiHidden/>
    <w:rsid w:val="00F74EDF"/>
    <w:pPr>
      <w:ind w:left="960"/>
    </w:pPr>
    <w:rPr>
      <w:sz w:val="18"/>
      <w:szCs w:val="18"/>
    </w:rPr>
  </w:style>
  <w:style w:type="paragraph" w:styleId="TOC6">
    <w:name w:val="toc 6"/>
    <w:basedOn w:val="Normal"/>
    <w:next w:val="Normal"/>
    <w:autoRedefine/>
    <w:semiHidden/>
    <w:rsid w:val="00F74EDF"/>
    <w:pPr>
      <w:ind w:left="1200"/>
    </w:pPr>
    <w:rPr>
      <w:sz w:val="18"/>
      <w:szCs w:val="18"/>
    </w:rPr>
  </w:style>
  <w:style w:type="paragraph" w:styleId="TOC7">
    <w:name w:val="toc 7"/>
    <w:basedOn w:val="Normal"/>
    <w:next w:val="Normal"/>
    <w:autoRedefine/>
    <w:semiHidden/>
    <w:rsid w:val="00F74EDF"/>
    <w:pPr>
      <w:ind w:left="1440"/>
    </w:pPr>
    <w:rPr>
      <w:sz w:val="18"/>
      <w:szCs w:val="18"/>
    </w:rPr>
  </w:style>
  <w:style w:type="paragraph" w:styleId="TOC8">
    <w:name w:val="toc 8"/>
    <w:basedOn w:val="Normal"/>
    <w:next w:val="Normal"/>
    <w:autoRedefine/>
    <w:semiHidden/>
    <w:rsid w:val="00F74EDF"/>
    <w:pPr>
      <w:ind w:left="1680"/>
    </w:pPr>
    <w:rPr>
      <w:sz w:val="18"/>
      <w:szCs w:val="18"/>
    </w:rPr>
  </w:style>
  <w:style w:type="paragraph" w:styleId="TOC9">
    <w:name w:val="toc 9"/>
    <w:basedOn w:val="Normal"/>
    <w:next w:val="Normal"/>
    <w:autoRedefine/>
    <w:semiHidden/>
    <w:rsid w:val="00F74EDF"/>
    <w:pPr>
      <w:ind w:left="1920"/>
    </w:pPr>
    <w:rPr>
      <w:sz w:val="18"/>
      <w:szCs w:val="18"/>
    </w:rPr>
  </w:style>
  <w:style w:type="character" w:styleId="Hyperlink">
    <w:name w:val="Hyperlink"/>
    <w:basedOn w:val="DefaultParagraphFont"/>
    <w:uiPriority w:val="99"/>
    <w:unhideWhenUsed/>
    <w:rsid w:val="005707AA"/>
    <w:rPr>
      <w:color w:val="0000FF"/>
      <w:u w:val="single"/>
    </w:rPr>
  </w:style>
  <w:style w:type="paragraph" w:customStyle="1" w:styleId="NormalText">
    <w:name w:val="Normal Text"/>
    <w:rsid w:val="00F74EDF"/>
    <w:pPr>
      <w:autoSpaceDE w:val="0"/>
      <w:autoSpaceDN w:val="0"/>
      <w:adjustRightInd w:val="0"/>
    </w:pPr>
    <w:rPr>
      <w:rFonts w:ascii="MS Sans Serif" w:hAnsi="MS Sans Serif" w:cs="MS Sans Serif"/>
      <w:sz w:val="16"/>
      <w:szCs w:val="16"/>
    </w:rPr>
  </w:style>
  <w:style w:type="paragraph" w:customStyle="1" w:styleId="textinputfile">
    <w:name w:val="text input file"/>
    <w:basedOn w:val="commandprompt"/>
    <w:rsid w:val="00F74EDF"/>
    <w:pPr>
      <w:spacing w:after="0"/>
    </w:pPr>
  </w:style>
  <w:style w:type="paragraph" w:customStyle="1" w:styleId="commandprompt">
    <w:name w:val="command prompt"/>
    <w:basedOn w:val="textbody"/>
    <w:rsid w:val="00F74EDF"/>
    <w:pPr>
      <w:ind w:left="1498"/>
    </w:pPr>
    <w:rPr>
      <w:rFonts w:ascii="Courier New" w:hAnsi="Courier New" w:cs="Courier New"/>
      <w:sz w:val="20"/>
      <w:szCs w:val="20"/>
    </w:rPr>
  </w:style>
  <w:style w:type="paragraph" w:customStyle="1" w:styleId="Heading3moreindent">
    <w:name w:val="Heading 3 (more indent)"/>
    <w:basedOn w:val="Heading3"/>
    <w:next w:val="textbody"/>
    <w:rsid w:val="00F74EDF"/>
    <w:pPr>
      <w:tabs>
        <w:tab w:val="clear" w:pos="864"/>
        <w:tab w:val="left" w:pos="1008"/>
      </w:tabs>
      <w:ind w:left="1008" w:hanging="1008"/>
    </w:pPr>
  </w:style>
  <w:style w:type="paragraph" w:customStyle="1" w:styleId="textfilewide">
    <w:name w:val="text file (wide)"/>
    <w:basedOn w:val="textinputfile"/>
    <w:rsid w:val="00F74EDF"/>
    <w:pPr>
      <w:ind w:left="432"/>
    </w:pPr>
    <w:rPr>
      <w:sz w:val="16"/>
      <w:szCs w:val="16"/>
    </w:rPr>
  </w:style>
  <w:style w:type="paragraph" w:customStyle="1" w:styleId="reference">
    <w:name w:val="reference"/>
    <w:basedOn w:val="textbody"/>
    <w:rsid w:val="00F74EDF"/>
    <w:pPr>
      <w:ind w:left="1584" w:hanging="432"/>
    </w:pPr>
  </w:style>
  <w:style w:type="paragraph" w:customStyle="1" w:styleId="titleline">
    <w:name w:val="title line"/>
    <w:basedOn w:val="Normal"/>
    <w:rsid w:val="00F74EDF"/>
    <w:pPr>
      <w:jc w:val="center"/>
    </w:pPr>
    <w:rPr>
      <w:rFonts w:ascii="Verdana" w:hAnsi="Verdana" w:cs="Verdana"/>
      <w:sz w:val="40"/>
      <w:szCs w:val="40"/>
    </w:rPr>
  </w:style>
  <w:style w:type="paragraph" w:customStyle="1" w:styleId="titleline1">
    <w:name w:val="title line 1"/>
    <w:basedOn w:val="titleline"/>
    <w:next w:val="titleline"/>
    <w:rsid w:val="00F74EDF"/>
    <w:pPr>
      <w:spacing w:before="3240"/>
    </w:pPr>
  </w:style>
  <w:style w:type="paragraph" w:customStyle="1" w:styleId="titleline-small">
    <w:name w:val="title line - small"/>
    <w:basedOn w:val="titleline"/>
    <w:rsid w:val="00F74EDF"/>
    <w:pPr>
      <w:spacing w:before="120"/>
    </w:pPr>
    <w:rPr>
      <w:rFonts w:eastAsia="SimSun"/>
      <w:sz w:val="26"/>
      <w:szCs w:val="26"/>
      <w:lang w:eastAsia="zh-CN"/>
    </w:rPr>
  </w:style>
  <w:style w:type="paragraph" w:styleId="ListParagraph">
    <w:name w:val="List Paragraph"/>
    <w:basedOn w:val="Normal"/>
    <w:uiPriority w:val="34"/>
    <w:qFormat/>
    <w:rsid w:val="001B6169"/>
    <w:pPr>
      <w:spacing w:after="200" w:line="276" w:lineRule="auto"/>
      <w:ind w:left="720"/>
      <w:contextualSpacing/>
    </w:pPr>
    <w:rPr>
      <w:rFonts w:ascii="Calibri" w:eastAsia="Calibri" w:hAnsi="Calibri"/>
      <w:sz w:val="22"/>
      <w:szCs w:val="22"/>
    </w:rPr>
  </w:style>
  <w:style w:type="character" w:styleId="PlaceholderText">
    <w:name w:val="Placeholder Text"/>
    <w:basedOn w:val="DefaultParagraphFont"/>
    <w:uiPriority w:val="99"/>
    <w:semiHidden/>
    <w:rsid w:val="003E20B1"/>
    <w:rPr>
      <w:color w:val="808080"/>
    </w:rPr>
  </w:style>
  <w:style w:type="character" w:styleId="FollowedHyperlink">
    <w:name w:val="FollowedHyperlink"/>
    <w:basedOn w:val="DefaultParagraphFont"/>
    <w:uiPriority w:val="99"/>
    <w:semiHidden/>
    <w:unhideWhenUsed/>
    <w:rsid w:val="000E57D5"/>
    <w:rPr>
      <w:color w:val="800080" w:themeColor="followedHyperlink"/>
      <w:u w:val="single"/>
    </w:rPr>
  </w:style>
  <w:style w:type="table" w:styleId="TableGrid">
    <w:name w:val="Table Grid"/>
    <w:basedOn w:val="TableNormal"/>
    <w:uiPriority w:val="59"/>
    <w:rsid w:val="009849C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60666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LANDIS-II-Foundation/Extension-PnET-Succession/blob/master/deploy/docs/LANDIS-II%20PnET-Succession%20v4.1%20User%20Guide.pdf" TargetMode="External"/><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hyperlink" Target="http://www.landis-ii.org/extensions/biomass-succession"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www.landis-ii.org/documentation" TargetMode="External"/><Relationship Id="rId14"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G:\LANDIS_II\Utility\Landis-II%20doc%20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7B3C863-CE5F-4FBA-A16A-1B89B9C867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Landis-II doc template.dot</Template>
  <TotalTime>16508</TotalTime>
  <Pages>1</Pages>
  <Words>2244</Words>
  <Characters>12796</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Site Vegetation Calculator</vt:lpstr>
    </vt:vector>
  </TitlesOfParts>
  <Company>University of Wisconsin-Madison</Company>
  <LinksUpToDate>false</LinksUpToDate>
  <CharactersWithSpaces>15010</CharactersWithSpaces>
  <SharedDoc>false</SharedDoc>
  <HLinks>
    <vt:vector size="108" baseType="variant">
      <vt:variant>
        <vt:i4>2031667</vt:i4>
      </vt:variant>
      <vt:variant>
        <vt:i4>113</vt:i4>
      </vt:variant>
      <vt:variant>
        <vt:i4>0</vt:i4>
      </vt:variant>
      <vt:variant>
        <vt:i4>5</vt:i4>
      </vt:variant>
      <vt:variant>
        <vt:lpwstr/>
      </vt:variant>
      <vt:variant>
        <vt:lpwstr>_Toc133901135</vt:lpwstr>
      </vt:variant>
      <vt:variant>
        <vt:i4>2031667</vt:i4>
      </vt:variant>
      <vt:variant>
        <vt:i4>107</vt:i4>
      </vt:variant>
      <vt:variant>
        <vt:i4>0</vt:i4>
      </vt:variant>
      <vt:variant>
        <vt:i4>5</vt:i4>
      </vt:variant>
      <vt:variant>
        <vt:lpwstr/>
      </vt:variant>
      <vt:variant>
        <vt:lpwstr>_Toc133901134</vt:lpwstr>
      </vt:variant>
      <vt:variant>
        <vt:i4>2031667</vt:i4>
      </vt:variant>
      <vt:variant>
        <vt:i4>101</vt:i4>
      </vt:variant>
      <vt:variant>
        <vt:i4>0</vt:i4>
      </vt:variant>
      <vt:variant>
        <vt:i4>5</vt:i4>
      </vt:variant>
      <vt:variant>
        <vt:lpwstr/>
      </vt:variant>
      <vt:variant>
        <vt:lpwstr>_Toc133901133</vt:lpwstr>
      </vt:variant>
      <vt:variant>
        <vt:i4>2031667</vt:i4>
      </vt:variant>
      <vt:variant>
        <vt:i4>95</vt:i4>
      </vt:variant>
      <vt:variant>
        <vt:i4>0</vt:i4>
      </vt:variant>
      <vt:variant>
        <vt:i4>5</vt:i4>
      </vt:variant>
      <vt:variant>
        <vt:lpwstr/>
      </vt:variant>
      <vt:variant>
        <vt:lpwstr>_Toc133901132</vt:lpwstr>
      </vt:variant>
      <vt:variant>
        <vt:i4>2031667</vt:i4>
      </vt:variant>
      <vt:variant>
        <vt:i4>89</vt:i4>
      </vt:variant>
      <vt:variant>
        <vt:i4>0</vt:i4>
      </vt:variant>
      <vt:variant>
        <vt:i4>5</vt:i4>
      </vt:variant>
      <vt:variant>
        <vt:lpwstr/>
      </vt:variant>
      <vt:variant>
        <vt:lpwstr>_Toc133901131</vt:lpwstr>
      </vt:variant>
      <vt:variant>
        <vt:i4>2031667</vt:i4>
      </vt:variant>
      <vt:variant>
        <vt:i4>83</vt:i4>
      </vt:variant>
      <vt:variant>
        <vt:i4>0</vt:i4>
      </vt:variant>
      <vt:variant>
        <vt:i4>5</vt:i4>
      </vt:variant>
      <vt:variant>
        <vt:lpwstr/>
      </vt:variant>
      <vt:variant>
        <vt:lpwstr>_Toc133901130</vt:lpwstr>
      </vt:variant>
      <vt:variant>
        <vt:i4>1966131</vt:i4>
      </vt:variant>
      <vt:variant>
        <vt:i4>77</vt:i4>
      </vt:variant>
      <vt:variant>
        <vt:i4>0</vt:i4>
      </vt:variant>
      <vt:variant>
        <vt:i4>5</vt:i4>
      </vt:variant>
      <vt:variant>
        <vt:lpwstr/>
      </vt:variant>
      <vt:variant>
        <vt:lpwstr>_Toc133901129</vt:lpwstr>
      </vt:variant>
      <vt:variant>
        <vt:i4>1966131</vt:i4>
      </vt:variant>
      <vt:variant>
        <vt:i4>71</vt:i4>
      </vt:variant>
      <vt:variant>
        <vt:i4>0</vt:i4>
      </vt:variant>
      <vt:variant>
        <vt:i4>5</vt:i4>
      </vt:variant>
      <vt:variant>
        <vt:lpwstr/>
      </vt:variant>
      <vt:variant>
        <vt:lpwstr>_Toc133901128</vt:lpwstr>
      </vt:variant>
      <vt:variant>
        <vt:i4>1966131</vt:i4>
      </vt:variant>
      <vt:variant>
        <vt:i4>65</vt:i4>
      </vt:variant>
      <vt:variant>
        <vt:i4>0</vt:i4>
      </vt:variant>
      <vt:variant>
        <vt:i4>5</vt:i4>
      </vt:variant>
      <vt:variant>
        <vt:lpwstr/>
      </vt:variant>
      <vt:variant>
        <vt:lpwstr>_Toc133901127</vt:lpwstr>
      </vt:variant>
      <vt:variant>
        <vt:i4>1966131</vt:i4>
      </vt:variant>
      <vt:variant>
        <vt:i4>59</vt:i4>
      </vt:variant>
      <vt:variant>
        <vt:i4>0</vt:i4>
      </vt:variant>
      <vt:variant>
        <vt:i4>5</vt:i4>
      </vt:variant>
      <vt:variant>
        <vt:lpwstr/>
      </vt:variant>
      <vt:variant>
        <vt:lpwstr>_Toc133901126</vt:lpwstr>
      </vt:variant>
      <vt:variant>
        <vt:i4>1966131</vt:i4>
      </vt:variant>
      <vt:variant>
        <vt:i4>53</vt:i4>
      </vt:variant>
      <vt:variant>
        <vt:i4>0</vt:i4>
      </vt:variant>
      <vt:variant>
        <vt:i4>5</vt:i4>
      </vt:variant>
      <vt:variant>
        <vt:lpwstr/>
      </vt:variant>
      <vt:variant>
        <vt:lpwstr>_Toc133901125</vt:lpwstr>
      </vt:variant>
      <vt:variant>
        <vt:i4>1966131</vt:i4>
      </vt:variant>
      <vt:variant>
        <vt:i4>47</vt:i4>
      </vt:variant>
      <vt:variant>
        <vt:i4>0</vt:i4>
      </vt:variant>
      <vt:variant>
        <vt:i4>5</vt:i4>
      </vt:variant>
      <vt:variant>
        <vt:lpwstr/>
      </vt:variant>
      <vt:variant>
        <vt:lpwstr>_Toc133901124</vt:lpwstr>
      </vt:variant>
      <vt:variant>
        <vt:i4>1966131</vt:i4>
      </vt:variant>
      <vt:variant>
        <vt:i4>41</vt:i4>
      </vt:variant>
      <vt:variant>
        <vt:i4>0</vt:i4>
      </vt:variant>
      <vt:variant>
        <vt:i4>5</vt:i4>
      </vt:variant>
      <vt:variant>
        <vt:lpwstr/>
      </vt:variant>
      <vt:variant>
        <vt:lpwstr>_Toc133901123</vt:lpwstr>
      </vt:variant>
      <vt:variant>
        <vt:i4>1966131</vt:i4>
      </vt:variant>
      <vt:variant>
        <vt:i4>35</vt:i4>
      </vt:variant>
      <vt:variant>
        <vt:i4>0</vt:i4>
      </vt:variant>
      <vt:variant>
        <vt:i4>5</vt:i4>
      </vt:variant>
      <vt:variant>
        <vt:lpwstr/>
      </vt:variant>
      <vt:variant>
        <vt:lpwstr>_Toc133901122</vt:lpwstr>
      </vt:variant>
      <vt:variant>
        <vt:i4>1966131</vt:i4>
      </vt:variant>
      <vt:variant>
        <vt:i4>29</vt:i4>
      </vt:variant>
      <vt:variant>
        <vt:i4>0</vt:i4>
      </vt:variant>
      <vt:variant>
        <vt:i4>5</vt:i4>
      </vt:variant>
      <vt:variant>
        <vt:lpwstr/>
      </vt:variant>
      <vt:variant>
        <vt:lpwstr>_Toc133901121</vt:lpwstr>
      </vt:variant>
      <vt:variant>
        <vt:i4>1966131</vt:i4>
      </vt:variant>
      <vt:variant>
        <vt:i4>23</vt:i4>
      </vt:variant>
      <vt:variant>
        <vt:i4>0</vt:i4>
      </vt:variant>
      <vt:variant>
        <vt:i4>5</vt:i4>
      </vt:variant>
      <vt:variant>
        <vt:lpwstr/>
      </vt:variant>
      <vt:variant>
        <vt:lpwstr>_Toc133901120</vt:lpwstr>
      </vt:variant>
      <vt:variant>
        <vt:i4>1900595</vt:i4>
      </vt:variant>
      <vt:variant>
        <vt:i4>17</vt:i4>
      </vt:variant>
      <vt:variant>
        <vt:i4>0</vt:i4>
      </vt:variant>
      <vt:variant>
        <vt:i4>5</vt:i4>
      </vt:variant>
      <vt:variant>
        <vt:lpwstr/>
      </vt:variant>
      <vt:variant>
        <vt:lpwstr>_Toc133901119</vt:lpwstr>
      </vt:variant>
      <vt:variant>
        <vt:i4>1900595</vt:i4>
      </vt:variant>
      <vt:variant>
        <vt:i4>11</vt:i4>
      </vt:variant>
      <vt:variant>
        <vt:i4>0</vt:i4>
      </vt:variant>
      <vt:variant>
        <vt:i4>5</vt:i4>
      </vt:variant>
      <vt:variant>
        <vt:lpwstr/>
      </vt:variant>
      <vt:variant>
        <vt:lpwstr>_Toc133901118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Site Vegetation Calculator</dc:title>
  <dc:subject/>
  <dc:creator>Brian Miranda</dc:creator>
  <cp:keywords/>
  <dc:description/>
  <cp:lastModifiedBy>Zaixing Zhou</cp:lastModifiedBy>
  <cp:revision>99</cp:revision>
  <cp:lastPrinted>2025-03-21T19:25:00Z</cp:lastPrinted>
  <dcterms:created xsi:type="dcterms:W3CDTF">2016-10-27T14:45:00Z</dcterms:created>
  <dcterms:modified xsi:type="dcterms:W3CDTF">2025-03-24T13:33:00Z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Extension Name">
    <vt:lpwstr>LANDIS-II-Site</vt:lpwstr>
  </property>
  <property fmtid="{D5CDD505-2E9C-101B-9397-08002B2CF9AE}" pid="3" name="Extension Version">
    <vt:lpwstr>2.4</vt:lpwstr>
  </property>
</Properties>
</file>