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Fiche de Tests n° 23 – Type :  </w:t>
      </w:r>
      <w:r w:rsidDel="00000000" w:rsidR="00000000" w:rsidRPr="00000000">
        <w:rPr>
          <w:b w:val="1"/>
          <w:rtl w:val="0"/>
        </w:rPr>
        <w:t xml:space="preserve">fonctionnel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Type </w:t>
      </w:r>
      <w:r w:rsidDel="00000000" w:rsidR="00000000" w:rsidRPr="00000000">
        <w:rPr>
          <w:vertAlign w:val="baseline"/>
          <w:rtl w:val="0"/>
        </w:rPr>
        <w:t xml:space="preserve">: </w:t>
        <w:tab/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vertAlign w:val="baseline"/>
          <w:rtl w:val="0"/>
        </w:rPr>
        <w:t xml:space="preserve">  fonctionnel </w:t>
        <w:tab/>
        <w:t xml:space="preserve">   </w:t>
      </w:r>
      <w:r w:rsidDel="00000000" w:rsidR="00000000" w:rsidRPr="00000000">
        <w:rPr>
          <w:rtl w:val="0"/>
        </w:rPr>
        <w:t xml:space="preserve">□</w:t>
      </w:r>
      <w:r w:rsidDel="00000000" w:rsidR="00000000" w:rsidRPr="00000000">
        <w:rPr>
          <w:vertAlign w:val="baseline"/>
          <w:rtl w:val="0"/>
        </w:rPr>
        <w:t xml:space="preserve">  IU                    □ données et BDD </w:t>
        <w:tab/>
        <w:t xml:space="preserve">□  Profilage </w:t>
        <w:tab/>
        <w:t xml:space="preserve">    </w:t>
      </w:r>
    </w:p>
    <w:p w:rsidR="00000000" w:rsidDel="00000000" w:rsidP="00000000" w:rsidRDefault="00000000" w:rsidRPr="00000000" w14:paraId="00000005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□  Charge  </w:t>
        <w:tab/>
        <w:t xml:space="preserve">   □ stress</w:t>
        <w:tab/>
        <w:t xml:space="preserve">    □ volumétrie                 □ sécurité contrôle        </w:t>
      </w:r>
    </w:p>
    <w:p w:rsidR="00000000" w:rsidDel="00000000" w:rsidP="00000000" w:rsidRDefault="00000000" w:rsidRPr="00000000" w14:paraId="00000006">
      <w:pPr>
        <w:ind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□  basculement récupération               □ configuration </w:t>
        <w:tab/>
        <w:t xml:space="preserve">□ tests d'installation</w:t>
      </w:r>
    </w:p>
    <w:tbl>
      <w:tblPr>
        <w:tblStyle w:val="Table1"/>
        <w:tblW w:w="9407.0" w:type="dxa"/>
        <w:jc w:val="left"/>
        <w:tblInd w:w="0.0" w:type="dxa"/>
        <w:tblLayout w:type="fixed"/>
        <w:tblLook w:val="0000"/>
      </w:tblPr>
      <w:tblGrid>
        <w:gridCol w:w="3227"/>
        <w:gridCol w:w="6180"/>
        <w:tblGridChange w:id="0">
          <w:tblGrid>
            <w:gridCol w:w="3227"/>
            <w:gridCol w:w="61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0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 du projet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 du logicielle à tester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 des logiciels Tiers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 du Testeur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Baptiste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2019-12-10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widowControl w:val="1"/>
        <w:spacing w:after="280" w:before="28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after="280" w:before="280" w:line="240" w:lineRule="auto"/>
        <w:rPr>
          <w:i w:val="0"/>
          <w:color w:val="0000ff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Description de la fonctionnalité </w:t>
      </w:r>
      <w:r w:rsidDel="00000000" w:rsidR="00000000" w:rsidRPr="00000000">
        <w:rPr>
          <w:i w:val="1"/>
          <w:color w:val="0000ff"/>
          <w:rtl w:val="0"/>
        </w:rPr>
        <w:t xml:space="preserve">Respect des valeurs d’entrées et de sorties selon l’utilisation des fonctions définis </w:t>
      </w:r>
      <w:r w:rsidDel="00000000" w:rsidR="00000000" w:rsidRPr="00000000">
        <w:rPr>
          <w:b w:val="1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after="280" w:before="280" w:line="240" w:lineRule="auto"/>
        <w:rPr>
          <w:i w:val="0"/>
          <w:color w:val="0000ff"/>
          <w:vertAlign w:val="baseline"/>
        </w:rPr>
      </w:pPr>
      <w:r w:rsidDel="00000000" w:rsidR="00000000" w:rsidRPr="00000000">
        <w:rPr>
          <w:i w:val="1"/>
          <w:color w:val="0000ff"/>
          <w:vertAlign w:val="baseline"/>
          <w:rtl w:val="0"/>
        </w:rPr>
        <w:t xml:space="preserve">À compléter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after="280" w:before="280" w:line="240" w:lineRule="auto"/>
        <w:rPr>
          <w:i w:val="0"/>
          <w:color w:val="0000ff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Pré-requis: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after="280" w:before="280" w:line="240" w:lineRule="auto"/>
        <w:rPr>
          <w:b w:val="1"/>
          <w:vertAlign w:val="baseline"/>
        </w:rPr>
      </w:pPr>
      <w:r w:rsidDel="00000000" w:rsidR="00000000" w:rsidRPr="00000000">
        <w:rPr>
          <w:i w:val="1"/>
          <w:color w:val="0000ff"/>
          <w:vertAlign w:val="baseline"/>
          <w:rtl w:val="0"/>
        </w:rPr>
        <w:t xml:space="preserve">[les données à avoir en début de tests : contenu des fichiers de configuration, contenu des tables en base de données, les paramètres pour un test sur une seule méthode...…]</w:t>
      </w:r>
      <w:r w:rsidDel="00000000" w:rsidR="00000000" w:rsidRPr="00000000">
        <w:rPr>
          <w:b w:val="1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8">
      <w:pPr>
        <w:widowControl w:val="1"/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Prendre connaissances des tests fonctionnels permettant de tester les différents types d’argument en entrée d’une fonction et de tester son type de retour.</w:t>
      </w:r>
    </w:p>
    <w:p w:rsidR="00000000" w:rsidDel="00000000" w:rsidP="00000000" w:rsidRDefault="00000000" w:rsidRPr="00000000" w14:paraId="00000019">
      <w:pPr>
        <w:widowControl w:val="1"/>
        <w:spacing w:after="280" w:before="280" w:line="24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Procédure/ déroulement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pacing w:after="280" w:before="280" w:line="240" w:lineRule="auto"/>
        <w:rPr>
          <w:i w:val="0"/>
          <w:color w:val="0000ff"/>
          <w:vertAlign w:val="baseline"/>
        </w:rPr>
      </w:pPr>
      <w:r w:rsidDel="00000000" w:rsidR="00000000" w:rsidRPr="00000000">
        <w:rPr>
          <w:i w:val="1"/>
          <w:color w:val="0000ff"/>
          <w:vertAlign w:val="baseline"/>
          <w:rtl w:val="0"/>
        </w:rPr>
        <w:t xml:space="preserve">[expliquer la procédure exacte de ce que vous devez faire pour tester….exemple pour une IHM, cliquez ici, cliquez la….entrez telles valeurs]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Une fois la solution choisie en pré-requis. Il est faut créer un nouveau fichier de code pour les tests fonctionnels. Écrire les tests qui vérifient les types des arguments en entrée de la fonction.</w:t>
      </w:r>
    </w:p>
    <w:p w:rsidR="00000000" w:rsidDel="00000000" w:rsidP="00000000" w:rsidRDefault="00000000" w:rsidRPr="00000000" w14:paraId="0000001C">
      <w:pPr>
        <w:widowControl w:val="1"/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De même, dans ce fichier de code pour les tests. Il sera nécessaire de tester le type de retour.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after="280" w:before="280" w:line="24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Résultat attendu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after="280" w:before="280" w:lineRule="auto"/>
        <w:rPr/>
      </w:pPr>
      <w:r w:rsidDel="00000000" w:rsidR="00000000" w:rsidRPr="00000000">
        <w:rPr>
          <w:rtl w:val="0"/>
        </w:rPr>
        <w:t xml:space="preserve">Si les arguments en entrées sont exacts, le système/application pourra continuer le bon déroulement de son programme.</w:t>
      </w:r>
    </w:p>
    <w:p w:rsidR="00000000" w:rsidDel="00000000" w:rsidP="00000000" w:rsidRDefault="00000000" w:rsidRPr="00000000" w14:paraId="0000001F">
      <w:pPr>
        <w:widowControl w:val="1"/>
        <w:spacing w:after="280" w:before="280" w:lineRule="auto"/>
        <w:rPr/>
      </w:pPr>
      <w:r w:rsidDel="00000000" w:rsidR="00000000" w:rsidRPr="00000000">
        <w:rPr>
          <w:rtl w:val="0"/>
        </w:rPr>
        <w:t xml:space="preserve">Si le type de retour est exact, alors le système/application pourra continuer le bon déroulement de son programme.</w:t>
      </w:r>
    </w:p>
    <w:p w:rsidR="00000000" w:rsidDel="00000000" w:rsidP="00000000" w:rsidRDefault="00000000" w:rsidRPr="00000000" w14:paraId="00000020">
      <w:pPr>
        <w:widowControl w:val="1"/>
        <w:spacing w:after="280" w:before="280" w:line="240" w:lineRule="auto"/>
        <w:rPr>
          <w:i w:val="0"/>
          <w:color w:val="0000ff"/>
          <w:vertAlign w:val="baseline"/>
        </w:rPr>
      </w:pPr>
      <w:r w:rsidDel="00000000" w:rsidR="00000000" w:rsidRPr="00000000">
        <w:rPr>
          <w:i w:val="1"/>
          <w:color w:val="0000ff"/>
          <w:vertAlign w:val="baseline"/>
          <w:rtl w:val="0"/>
        </w:rPr>
        <w:t xml:space="preserve">[Expliquer le résultat attendu en cas de réussite]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pacing w:after="280" w:before="280" w:line="24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Résultat obtenu: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Si les arguments en entrée ne sont pas exacts. Il faut prévenir l’utilisateur ou/et au système que la fonction attend un type précis pour assurer le bon fonctionnement.</w:t>
      </w:r>
    </w:p>
    <w:p w:rsidR="00000000" w:rsidDel="00000000" w:rsidP="00000000" w:rsidRDefault="00000000" w:rsidRPr="00000000" w14:paraId="00000023">
      <w:pPr>
        <w:widowControl w:val="1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spacing w:after="280" w:before="280" w:lineRule="auto"/>
        <w:rPr/>
      </w:pPr>
      <w:r w:rsidDel="00000000" w:rsidR="00000000" w:rsidRPr="00000000">
        <w:rPr>
          <w:rtl w:val="0"/>
        </w:rPr>
        <w:t xml:space="preserve">Si le système n’a pas retourné le bon type, alors le système/application rencontrera une anomalie pouvant ne pas assurer les différents services proposés par le système/application. </w:t>
      </w:r>
    </w:p>
    <w:p w:rsidR="00000000" w:rsidDel="00000000" w:rsidP="00000000" w:rsidRDefault="00000000" w:rsidRPr="00000000" w14:paraId="00000025">
      <w:pPr>
        <w:widowControl w:val="1"/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pacing w:after="280" w:before="28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Synthèse :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X</w:t>
      </w: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 OK   □ 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pacing w:after="280" w:before="280" w:line="24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Explications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0"/>
          <w:color w:val="0000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  <w:color w:val="0000ff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i w:val="1"/>
          <w:color w:val="0000ff"/>
          <w:vertAlign w:val="baseline"/>
          <w:rtl w:val="0"/>
        </w:rPr>
        <w:t xml:space="preserve">[des commentaires sur les causes possibles si idée]</w:t>
      </w:r>
    </w:p>
    <w:p w:rsidR="00000000" w:rsidDel="00000000" w:rsidP="00000000" w:rsidRDefault="00000000" w:rsidRPr="00000000" w14:paraId="0000002A">
      <w:pPr>
        <w:rPr>
          <w:i w:val="1"/>
          <w:color w:val="0000ff"/>
        </w:rPr>
      </w:pPr>
      <w:bookmarkStart w:colFirst="0" w:colLast="0" w:name="_heading=h.ifnadfjfzoj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a2terlippmgl" w:id="2"/>
      <w:bookmarkEnd w:id="2"/>
      <w:r w:rsidDel="00000000" w:rsidR="00000000" w:rsidRPr="00000000">
        <w:rPr>
          <w:rtl w:val="0"/>
        </w:rPr>
        <w:t xml:space="preserve">Le développeur n’a pas pensé aux différents jeux de données que peuvent prendre les fonctions</w:t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3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Confidentiel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4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©&lt;Nom de la compagnie&gt;, 2017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5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2D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Chat test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E">
          <w:pPr>
            <w:tabs>
              <w:tab w:val="left" w:pos="1135"/>
            </w:tabs>
            <w:spacing w:before="40" w:lineRule="auto"/>
            <w:ind w:right="-14"/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Version : &lt;1.0&gt;</w:t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02F">
          <w:pPr>
            <w:tabs>
              <w:tab w:val="left" w:pos="1845"/>
            </w:tabs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Fiche de Tests</w:t>
            <w:tab/>
          </w:r>
        </w:p>
      </w:tc>
      <w:tc>
        <w:tcPr>
          <w:vAlign w:val="top"/>
        </w:tcPr>
        <w:p w:rsidR="00000000" w:rsidDel="00000000" w:rsidP="00000000" w:rsidRDefault="00000000" w:rsidRPr="00000000" w14:paraId="00000030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Date : 201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vertAlign w:val="baseline"/>
              <w:rtl w:val="0"/>
            </w:rPr>
            <w:t xml:space="preserve">-</w:t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rPr>
              <w:vertAlign w:val="baseline"/>
              <w:rtl w:val="0"/>
            </w:rPr>
            <w:t xml:space="preserve">-</w:t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itre2">
    <w:name w:val="Titre 2"/>
    <w:basedOn w:val="Titre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itre3">
    <w:name w:val="Titre 3"/>
    <w:basedOn w:val="Titre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itre4">
    <w:name w:val="Titre 4"/>
    <w:basedOn w:val="Titre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itre5">
    <w:name w:val="Titre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itre6">
    <w:name w:val="Titre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itre7">
    <w:name w:val="Titre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itre8">
    <w:name w:val="Titre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itre9">
    <w:name w:val="Titre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Policepardéfaut">
    <w:name w:val="Police par défaut"/>
    <w:next w:val="Policepardéfau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au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re">
    <w:name w:val="Titr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ous-titre">
    <w:name w:val="Sous-titre"/>
    <w:basedOn w:val="Normal"/>
    <w:next w:val="Sous-titr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Retraitnormal">
    <w:name w:val="Retrait normal"/>
    <w:basedOn w:val="Normal"/>
    <w:next w:val="Retraitnormal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1">
    <w:name w:val="TM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2">
    <w:name w:val="TM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3">
    <w:name w:val="TM 3"/>
    <w:basedOn w:val="Normal"/>
    <w:next w:val="Normal"/>
    <w:autoRedefine w:val="0"/>
    <w:hidden w:val="0"/>
    <w:qFormat w:val="0"/>
    <w:pPr>
      <w:widowControl w:val="0"/>
      <w:tabs>
        <w:tab w:val="left" w:leader="none" w:pos="1600"/>
        <w:tab w:val="right" w:leader="none" w:pos="9360"/>
      </w:tabs>
      <w:suppressAutoHyphens w:val="1"/>
      <w:spacing w:line="240" w:lineRule="atLeast"/>
      <w:ind w:left="990"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Cs w:val="24"/>
      <w:effect w:val="none"/>
      <w:vertAlign w:val="baseline"/>
      <w:cs w:val="0"/>
      <w:em w:val="none"/>
      <w:lang w:bidi="ar-SA" w:eastAsia="und" w:val="und"/>
    </w:rPr>
  </w:style>
  <w:style w:type="paragraph" w:styleId="En-tête">
    <w:name w:val="En-tête"/>
    <w:basedOn w:val="Normal"/>
    <w:next w:val="En-tête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ieddepage">
    <w:name w:val="Pied de page"/>
    <w:basedOn w:val="Normal"/>
    <w:next w:val="Pieddepage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Numérodepage">
    <w:name w:val="Numéro de page"/>
    <w:basedOn w:val="Policepardéfaut"/>
    <w:next w:val="Numérodepag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orpsdetexte">
    <w:name w:val="Corps de texte"/>
    <w:basedOn w:val="Normal"/>
    <w:next w:val="Corpsdetexte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Explorateurdedocuments">
    <w:name w:val="Explorateur de documents"/>
    <w:basedOn w:val="Normal"/>
    <w:next w:val="Explorateurdedocuments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Appelnotedebasdep.">
    <w:name w:val="Appel note de bas de p."/>
    <w:next w:val="Appelnotedebasdep.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Notedebasdepage">
    <w:name w:val="Note de bas de page"/>
    <w:basedOn w:val="Normal"/>
    <w:next w:val="Notedebasdepage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4">
    <w:name w:val="TM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5">
    <w:name w:val="TM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6">
    <w:name w:val="TM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7">
    <w:name w:val="TM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8">
    <w:name w:val="TM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9">
    <w:name w:val="TM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orpsdetexte2">
    <w:name w:val="Corps de texte 2"/>
    <w:basedOn w:val="Normal"/>
    <w:next w:val="Corpsdetexte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Retraitcorpsdetexte">
    <w:name w:val="Retrait corps de texte"/>
    <w:basedOn w:val="Normal"/>
    <w:next w:val="Retraitcorpsdetexte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17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Corpsdetexte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Lienhypertexte">
    <w:name w:val="Lien hypertexte"/>
    <w:next w:val="Lienhypertexte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itre1Numéroté">
    <w:name w:val="Titre 1 Numéroté"/>
    <w:basedOn w:val="Titre1"/>
    <w:next w:val="Titre1Numéroté"/>
    <w:autoRedefine w:val="0"/>
    <w:hidden w:val="0"/>
    <w:qFormat w:val="0"/>
    <w:pPr>
      <w:keepNext w:val="1"/>
      <w:widowControl w:val="1"/>
      <w:numPr>
        <w:ilvl w:val="0"/>
        <w:numId w:val="2"/>
      </w:numPr>
      <w:suppressAutoHyphens w:val="1"/>
      <w:spacing w:after="60" w:before="240" w:line="240" w:lineRule="auto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fr-CA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CA"/>
    </w:rPr>
  </w:style>
  <w:style w:type="character" w:styleId="Élevé">
    <w:name w:val="Élevé"/>
    <w:next w:val="Élevé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CA" w:val="fr-CA"/>
    </w:rPr>
  </w:style>
  <w:style w:type="paragraph" w:styleId="bodytext">
    <w:name w:val="body text"/>
    <w:next w:val="bodytext"/>
    <w:autoRedefine w:val="0"/>
    <w:hidden w:val="0"/>
    <w:qFormat w:val="0"/>
    <w:pPr>
      <w:keepLines w:val="1"/>
      <w:suppressAutoHyphens w:val="1"/>
      <w:spacing w:after="120" w:line="22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Textedebulles">
    <w:name w:val="Texte de bulles"/>
    <w:basedOn w:val="Normal"/>
    <w:next w:val="Textedebulles"/>
    <w:autoRedefine w:val="0"/>
    <w:hidden w:val="0"/>
    <w:qFormat w:val="1"/>
    <w:pPr>
      <w:widowControl w:val="0"/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TextedebullesCar">
    <w:name w:val="Texte de bulles Car"/>
    <w:next w:val="Textedebulles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OVJx9Nh1FYHOGxFuwCSvVdeRRQ==">AMUW2mW3nsoG6cfIQwl9TnaBCr0AHYpqcaxRsxKj/NpNq5CPVpFKpAV/Peu02wypZhfG+GM6vSbGjbFmNGgTxvojmV3GycKxxBuuykBQpZsj9Rjn9eeIp9Gu9nBeaarVBuJi9dbHq+bGxBNubmyie42ArbfBUbgipmh/L//v7lPEM2tDJ47/2Lc=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2017-07-05T09:38:00Z</dcterms:created>
  <dc:creator>&lt;Auteur&gt;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str>&lt;1.0&gt;</vt:lpstr>
  </property>
</Properties>
</file>