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 им. Н.Э.Баумана</w:t>
      </w:r>
    </w:p>
    <w:p w:rsidR="00000000" w:rsidDel="00000000" w:rsidP="00000000" w:rsidRDefault="00000000" w:rsidRPr="00000000" w14:paraId="00000002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ФН3</w:t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«Теоретическая механика»</w:t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1019"/>
        </w:tabs>
        <w:spacing w:after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019"/>
        </w:tabs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1019"/>
        </w:tabs>
        <w:spacing w:after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за 1 семестр</w:t>
      </w:r>
    </w:p>
    <w:p w:rsidR="00000000" w:rsidDel="00000000" w:rsidP="00000000" w:rsidRDefault="00000000" w:rsidRPr="00000000" w14:paraId="0000000A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по курсу </w:t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«Информационные технологии»</w:t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Система инвентаризации учебного класса</w:t>
      </w:r>
    </w:p>
    <w:p w:rsidR="00000000" w:rsidDel="00000000" w:rsidP="00000000" w:rsidRDefault="00000000" w:rsidRPr="00000000" w14:paraId="0000000D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№___</w:t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группы</w:t>
      </w:r>
      <w:r w:rsidDel="00000000" w:rsidR="00000000" w:rsidRPr="00000000">
        <w:rPr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ФН3–11Б: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                   </w:t>
        <w:tab/>
        <w:t xml:space="preserve">          </w:t>
      </w:r>
      <w:r w:rsidDel="00000000" w:rsidR="00000000" w:rsidRPr="00000000">
        <w:rPr>
          <w:i w:val="1"/>
          <w:sz w:val="28"/>
          <w:szCs w:val="28"/>
          <w:rtl w:val="0"/>
        </w:rPr>
        <w:t xml:space="preserve">Панов М.Е.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0" w:lineRule="auto"/>
        <w:ind w:left="2268" w:firstLine="0"/>
        <w:jc w:val="left"/>
        <w:rPr/>
      </w:pPr>
      <w:r w:rsidDel="00000000" w:rsidR="00000000" w:rsidRPr="00000000">
        <w:rPr>
          <w:i w:val="1"/>
          <w:rtl w:val="0"/>
        </w:rPr>
        <w:t xml:space="preserve">                                              </w:t>
      </w:r>
      <w:r w:rsidDel="00000000" w:rsidR="00000000" w:rsidRPr="00000000">
        <w:rPr>
          <w:i w:val="1"/>
          <w:rtl w:val="0"/>
        </w:rPr>
        <w:t xml:space="preserve">дата, подпись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1019"/>
        </w:tabs>
        <w:spacing w:after="240" w:line="259" w:lineRule="auto"/>
        <w:ind w:right="218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</w:t>
        <w:tab/>
        <w:tab/>
      </w:r>
      <w:r w:rsidDel="00000000" w:rsidR="00000000" w:rsidRPr="00000000">
        <w:rPr>
          <w:i w:val="1"/>
          <w:sz w:val="28"/>
          <w:szCs w:val="28"/>
          <w:rtl w:val="0"/>
        </w:rPr>
        <w:t xml:space="preserve">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                               </w:t>
        <w:tab/>
        <w:tab/>
      </w:r>
      <w:r w:rsidDel="00000000" w:rsidR="00000000" w:rsidRPr="00000000">
        <w:rPr>
          <w:i w:val="1"/>
          <w:sz w:val="28"/>
          <w:szCs w:val="28"/>
          <w:rtl w:val="0"/>
        </w:rPr>
        <w:t xml:space="preserve">Закалужский А.М.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00" w:lineRule="auto"/>
        <w:ind w:left="2552" w:firstLine="0"/>
        <w:jc w:val="left"/>
        <w:rPr/>
      </w:pPr>
      <w:r w:rsidDel="00000000" w:rsidR="00000000" w:rsidRPr="00000000">
        <w:rPr>
          <w:i w:val="1"/>
          <w:rtl w:val="0"/>
        </w:rPr>
        <w:t xml:space="preserve">                                        </w:t>
      </w:r>
      <w:r w:rsidDel="00000000" w:rsidR="00000000" w:rsidRPr="00000000">
        <w:rPr>
          <w:i w:val="1"/>
          <w:rtl w:val="0"/>
        </w:rPr>
        <w:t xml:space="preserve">дата, подпись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4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24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24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1019"/>
        </w:tabs>
        <w:spacing w:after="24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 2023</w:t>
      </w:r>
    </w:p>
    <w:p w:rsidR="00000000" w:rsidDel="00000000" w:rsidP="00000000" w:rsidRDefault="00000000" w:rsidRPr="00000000" w14:paraId="0000001B">
      <w:pPr>
        <w:keepNext w:val="1"/>
        <w:keepLines w:val="1"/>
        <w:widowControl w:val="1"/>
        <w:spacing w:before="24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1C">
      <w:pPr>
        <w:widowControl w:val="1"/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1"/>
            <w:tabs>
              <w:tab w:val="right" w:leader="none" w:pos="9344"/>
            </w:tabs>
            <w:spacing w:after="100" w:line="259" w:lineRule="auto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sz w:val="28"/>
              <w:szCs w:val="28"/>
              <w:rtl w:val="0"/>
            </w:rPr>
            <w:t xml:space="preserve">Задача</w:t>
          </w:r>
          <w:hyperlink r:id="rId6">
            <w:r w:rsidDel="00000000" w:rsidR="00000000" w:rsidRPr="00000000">
              <w:rPr>
                <w:sz w:val="28"/>
                <w:szCs w:val="28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Требования</w:t>
            <w:tab/>
            <w:t xml:space="preserve">3</w:t>
          </w:r>
        </w:p>
        <w:p w:rsidR="00000000" w:rsidDel="00000000" w:rsidP="00000000" w:rsidRDefault="00000000" w:rsidRPr="00000000" w14:paraId="0000001F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Пояснения</w:t>
            <w:tab/>
            <w:t xml:space="preserve">3</w:t>
          </w:r>
        </w:p>
        <w:p w:rsidR="00000000" w:rsidDel="00000000" w:rsidP="00000000" w:rsidRDefault="00000000" w:rsidRPr="00000000" w14:paraId="00000020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Реализация</w:t>
          </w:r>
          <w:hyperlink r:id="rId7">
            <w:r w:rsidDel="00000000" w:rsidR="00000000" w:rsidRPr="00000000">
              <w:rPr>
                <w:sz w:val="28"/>
                <w:szCs w:val="28"/>
                <w:rtl w:val="0"/>
              </w:rPr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3</w:t>
          </w:r>
        </w:p>
        <w:p w:rsidR="00000000" w:rsidDel="00000000" w:rsidP="00000000" w:rsidRDefault="00000000" w:rsidRPr="00000000" w14:paraId="00000021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  </w:t>
          </w:r>
          <w:r w:rsidDel="00000000" w:rsidR="00000000" w:rsidRPr="00000000">
            <w:rPr>
              <w:sz w:val="28"/>
              <w:szCs w:val="28"/>
              <w:rtl w:val="0"/>
            </w:rPr>
            <w:t xml:space="preserve">#1 Классы, структуры, пространства имён</w:t>
            <w:tab/>
            <w:t xml:space="preserve">3</w:t>
          </w:r>
        </w:p>
        <w:p w:rsidR="00000000" w:rsidDel="00000000" w:rsidP="00000000" w:rsidRDefault="00000000" w:rsidRPr="00000000" w14:paraId="00000022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 Основные поля классов и структур</w:t>
            <w:tab/>
            <w:t xml:space="preserve">3</w:t>
          </w:r>
        </w:p>
        <w:p w:rsidR="00000000" w:rsidDel="00000000" w:rsidP="00000000" w:rsidRDefault="00000000" w:rsidRPr="00000000" w14:paraId="00000023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 Основные методы классов и структур</w:t>
            <w:tab/>
            <w:t xml:space="preserve">4</w:t>
          </w:r>
        </w:p>
        <w:p w:rsidR="00000000" w:rsidDel="00000000" w:rsidP="00000000" w:rsidRDefault="00000000" w:rsidRPr="00000000" w14:paraId="00000024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 Дополнительные методы и поля класса Furneture</w:t>
            <w:tab/>
            <w:t xml:space="preserve">5</w:t>
          </w:r>
        </w:p>
        <w:p w:rsidR="00000000" w:rsidDel="00000000" w:rsidP="00000000" w:rsidRDefault="00000000" w:rsidRPr="00000000" w14:paraId="00000025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 Описание namespace Inventory</w:t>
            <w:tab/>
            <w:t xml:space="preserve">5</w:t>
          </w:r>
        </w:p>
        <w:p w:rsidR="00000000" w:rsidDel="00000000" w:rsidP="00000000" w:rsidRDefault="00000000" w:rsidRPr="00000000" w14:paraId="00000026">
          <w:pPr>
            <w:widowControl w:val="1"/>
            <w:tabs>
              <w:tab w:val="right" w:leader="none" w:pos="9344"/>
            </w:tabs>
            <w:spacing w:after="100" w:line="259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#2 Меню</w:t>
            <w:tab/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ЗАДАЧА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Разработать систему инвентаризации учебного класса, с описанием возможных действий над учебными предметами.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ТРЕБОВАНИЯ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запускается и сообщается, что система инвентаризации не хранит никаких данных о предметах (отсутствует информация о зарегистрированных учебных предметах)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предлагает зарегистрировать предметы находящиеся в классе. На выбор для регистрации предложены конкретные учебные предметы / неучебные предметы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Выполняется регистрация двух разных учебных предметов (каждого специального типа) и двух неучебных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Программа выводит меню для оперирования с информацией: </w:t>
      </w:r>
    </w:p>
    <w:p w:rsidR="00000000" w:rsidDel="00000000" w:rsidP="00000000" w:rsidRDefault="00000000" w:rsidRPr="00000000" w14:paraId="00000047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просмотреть список зарегистрированных предметов и информацию связанную с ними (каждым по отдельности) с форматированием, </w:t>
      </w:r>
    </w:p>
    <w:p w:rsidR="00000000" w:rsidDel="00000000" w:rsidP="00000000" w:rsidRDefault="00000000" w:rsidRPr="00000000" w14:paraId="00000048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добавить новые предметы учебные и неучебные</w:t>
      </w:r>
    </w:p>
    <w:p w:rsidR="00000000" w:rsidDel="00000000" w:rsidP="00000000" w:rsidRDefault="00000000" w:rsidRPr="00000000" w14:paraId="00000049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изменить информацию об уже зарегистрированных предметах</w:t>
      </w:r>
    </w:p>
    <w:p w:rsidR="00000000" w:rsidDel="00000000" w:rsidP="00000000" w:rsidRDefault="00000000" w:rsidRPr="00000000" w14:paraId="0000004A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удалить информацию о предметах</w:t>
      </w:r>
    </w:p>
    <w:p w:rsidR="00000000" w:rsidDel="00000000" w:rsidP="00000000" w:rsidRDefault="00000000" w:rsidRPr="00000000" w14:paraId="0000004B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перезагрузить данные из конкретного файла/файла по-умолчанию</w:t>
      </w:r>
    </w:p>
    <w:p w:rsidR="00000000" w:rsidDel="00000000" w:rsidP="00000000" w:rsidRDefault="00000000" w:rsidRPr="00000000" w14:paraId="0000004C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сохранить данные в конкретный файл/файл по-умолчанию</w:t>
      </w:r>
    </w:p>
    <w:p w:rsidR="00000000" w:rsidDel="00000000" w:rsidP="00000000" w:rsidRDefault="00000000" w:rsidRPr="00000000" w14:paraId="0000004D">
      <w:pPr>
        <w:widowControl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можно завершить работу с программой (выйти из неё)</w:t>
      </w:r>
    </w:p>
    <w:p w:rsidR="00000000" w:rsidDel="00000000" w:rsidP="00000000" w:rsidRDefault="00000000" w:rsidRPr="00000000" w14:paraId="0000004E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пункты меню выполняются и результат отображается (состояние данных изменилось, файлы появились или применились)</w:t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запуске файл по-умолчанию был использован для загрузки данных, при завершении в файл по-умолчанию сохранено состояние системы</w:t>
      </w:r>
    </w:p>
    <w:p w:rsidR="00000000" w:rsidDel="00000000" w:rsidP="00000000" w:rsidRDefault="00000000" w:rsidRPr="00000000" w14:paraId="00000050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ind w:left="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ПОЯСНЕНИЯ</w:t>
      </w:r>
    </w:p>
    <w:p w:rsidR="00000000" w:rsidDel="00000000" w:rsidP="00000000" w:rsidRDefault="00000000" w:rsidRPr="00000000" w14:paraId="00000052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Информацию требуется хранить не зависимо от состояния приложения. Предметы с точки зрения информации делятся на два вида:</w:t>
      </w:r>
    </w:p>
    <w:p w:rsidR="00000000" w:rsidDel="00000000" w:rsidP="00000000" w:rsidRDefault="00000000" w:rsidRPr="00000000" w14:paraId="00000053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Зарегистрированные в качестве учебных предметов. Для них должны быть указаны соответствующие свойства в зависимости, </w:t>
      </w:r>
    </w:p>
    <w:p w:rsidR="00000000" w:rsidDel="00000000" w:rsidP="00000000" w:rsidRDefault="00000000" w:rsidRPr="00000000" w14:paraId="00000054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 которых меняется поведение и взаимодействиями с ними </w:t>
      </w:r>
    </w:p>
    <w:p w:rsidR="00000000" w:rsidDel="00000000" w:rsidP="00000000" w:rsidRDefault="00000000" w:rsidRPr="00000000" w14:paraId="00000055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Незарегистрированные предметы, для которых можно хранить только информацию о них, разделенную по смыслу. </w:t>
      </w:r>
    </w:p>
    <w:p w:rsidR="00000000" w:rsidDel="00000000" w:rsidP="00000000" w:rsidRDefault="00000000" w:rsidRPr="00000000" w14:paraId="00000056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РЕАЛИЗАЦИЯ</w:t>
      </w:r>
    </w:p>
    <w:p w:rsidR="00000000" w:rsidDel="00000000" w:rsidP="00000000" w:rsidRDefault="00000000" w:rsidRPr="00000000" w14:paraId="00000058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#1 Классы, структуры, пространства имён</w:t>
      </w:r>
    </w:p>
    <w:p w:rsidR="00000000" w:rsidDel="00000000" w:rsidP="00000000" w:rsidRDefault="00000000" w:rsidRPr="00000000" w14:paraId="0000005A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качестве учебных предметов для данного домашнего задания использовались:</w:t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Processor</w:t>
      </w:r>
    </w:p>
    <w:p w:rsidR="00000000" w:rsidDel="00000000" w:rsidP="00000000" w:rsidRDefault="00000000" w:rsidRPr="00000000" w14:paraId="0000005D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GraphCard</w:t>
      </w:r>
    </w:p>
    <w:p w:rsidR="00000000" w:rsidDel="00000000" w:rsidP="00000000" w:rsidRDefault="00000000" w:rsidRPr="00000000" w14:paraId="0000005E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Monitor</w:t>
      </w:r>
    </w:p>
    <w:p w:rsidR="00000000" w:rsidDel="00000000" w:rsidP="00000000" w:rsidRDefault="00000000" w:rsidRPr="00000000" w14:paraId="0000005F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Computer</w:t>
      </w:r>
    </w:p>
    <w:p w:rsidR="00000000" w:rsidDel="00000000" w:rsidP="00000000" w:rsidRDefault="00000000" w:rsidRPr="00000000" w14:paraId="00000060">
      <w:pPr>
        <w:widowControl w:val="1"/>
        <w:numPr>
          <w:ilvl w:val="0"/>
          <w:numId w:val="9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Furneture</w:t>
      </w:r>
    </w:p>
    <w:p w:rsidR="00000000" w:rsidDel="00000000" w:rsidP="00000000" w:rsidRDefault="00000000" w:rsidRPr="00000000" w14:paraId="00000061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качестве неучебных предметов используется class CustomObject.</w:t>
      </w:r>
    </w:p>
    <w:p w:rsidR="00000000" w:rsidDel="00000000" w:rsidP="00000000" w:rsidRDefault="00000000" w:rsidRPr="00000000" w14:paraId="00000062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описаны дополнительные классы:</w:t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Sizes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Position</w:t>
      </w:r>
    </w:p>
    <w:p w:rsidR="00000000" w:rsidDel="00000000" w:rsidP="00000000" w:rsidRDefault="00000000" w:rsidRPr="00000000" w14:paraId="00000065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пространство имен namespace Inventory</w:t>
      </w:r>
    </w:p>
    <w:p w:rsidR="00000000" w:rsidDel="00000000" w:rsidP="00000000" w:rsidRDefault="00000000" w:rsidRPr="00000000" w14:paraId="00000066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Основные поля классов и структур</w:t>
      </w:r>
    </w:p>
    <w:p w:rsidR="00000000" w:rsidDel="00000000" w:rsidP="00000000" w:rsidRDefault="00000000" w:rsidRPr="00000000" w14:paraId="00000068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Processor имеет поля:</w:t>
      </w:r>
    </w:p>
    <w:p w:rsidR="00000000" w:rsidDel="00000000" w:rsidP="00000000" w:rsidRDefault="00000000" w:rsidRPr="00000000" w14:paraId="0000006A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Имя процессора (name_)</w:t>
      </w:r>
    </w:p>
    <w:p w:rsidR="00000000" w:rsidDel="00000000" w:rsidP="00000000" w:rsidRDefault="00000000" w:rsidRPr="00000000" w14:paraId="0000006B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ядер (coresCount_)</w:t>
      </w:r>
    </w:p>
    <w:p w:rsidR="00000000" w:rsidDel="00000000" w:rsidP="00000000" w:rsidRDefault="00000000" w:rsidRPr="00000000" w14:paraId="0000006C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потоков (flowCount_)</w:t>
      </w:r>
    </w:p>
    <w:p w:rsidR="00000000" w:rsidDel="00000000" w:rsidP="00000000" w:rsidRDefault="00000000" w:rsidRPr="00000000" w14:paraId="0000006D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выделяемого тепла (heatOut_)</w:t>
      </w:r>
    </w:p>
    <w:p w:rsidR="00000000" w:rsidDel="00000000" w:rsidP="00000000" w:rsidRDefault="00000000" w:rsidRPr="00000000" w14:paraId="0000006E">
      <w:pPr>
        <w:widowControl w:val="1"/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рабочем ли состоянии процессор (isWork_)</w:t>
      </w:r>
    </w:p>
    <w:p w:rsidR="00000000" w:rsidDel="00000000" w:rsidP="00000000" w:rsidRDefault="00000000" w:rsidRPr="00000000" w14:paraId="0000006F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GraphCard имеет поля:</w:t>
      </w:r>
    </w:p>
    <w:p w:rsidR="00000000" w:rsidDel="00000000" w:rsidP="00000000" w:rsidRDefault="00000000" w:rsidRPr="00000000" w14:paraId="00000071">
      <w:pPr>
        <w:widowControl w:val="1"/>
        <w:numPr>
          <w:ilvl w:val="0"/>
          <w:numId w:val="1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Имя видеокарты (name_)</w:t>
      </w:r>
    </w:p>
    <w:p w:rsidR="00000000" w:rsidDel="00000000" w:rsidP="00000000" w:rsidRDefault="00000000" w:rsidRPr="00000000" w14:paraId="00000072">
      <w:pPr>
        <w:widowControl w:val="1"/>
        <w:numPr>
          <w:ilvl w:val="0"/>
          <w:numId w:val="1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видеопамяти (videoMemory_)</w:t>
      </w:r>
    </w:p>
    <w:p w:rsidR="00000000" w:rsidDel="00000000" w:rsidP="00000000" w:rsidRDefault="00000000" w:rsidRPr="00000000" w14:paraId="00000073">
      <w:pPr>
        <w:widowControl w:val="1"/>
        <w:numPr>
          <w:ilvl w:val="0"/>
          <w:numId w:val="1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выделяемого тепла (heatOut_)</w:t>
      </w:r>
    </w:p>
    <w:p w:rsidR="00000000" w:rsidDel="00000000" w:rsidP="00000000" w:rsidRDefault="00000000" w:rsidRPr="00000000" w14:paraId="00000074">
      <w:pPr>
        <w:widowControl w:val="1"/>
        <w:numPr>
          <w:ilvl w:val="0"/>
          <w:numId w:val="1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рабочем ли состоянии видеокарта (isWork_)</w:t>
      </w:r>
    </w:p>
    <w:p w:rsidR="00000000" w:rsidDel="00000000" w:rsidP="00000000" w:rsidRDefault="00000000" w:rsidRPr="00000000" w14:paraId="00000075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Monitor имеет поля:</w:t>
      </w:r>
    </w:p>
    <w:p w:rsidR="00000000" w:rsidDel="00000000" w:rsidP="00000000" w:rsidRDefault="00000000" w:rsidRPr="00000000" w14:paraId="00000077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Имя монитора (name_)</w:t>
      </w:r>
    </w:p>
    <w:p w:rsidR="00000000" w:rsidDel="00000000" w:rsidP="00000000" w:rsidRDefault="00000000" w:rsidRPr="00000000" w14:paraId="00000078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Разрешение экрана (resolution_)</w:t>
      </w:r>
    </w:p>
    <w:p w:rsidR="00000000" w:rsidDel="00000000" w:rsidP="00000000" w:rsidRDefault="00000000" w:rsidRPr="00000000" w14:paraId="00000079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рабочем ли состоянии монитор (isWork_)</w:t>
      </w:r>
    </w:p>
    <w:p w:rsidR="00000000" w:rsidDel="00000000" w:rsidP="00000000" w:rsidRDefault="00000000" w:rsidRPr="00000000" w14:paraId="0000007A">
      <w:pPr>
        <w:widowControl w:val="1"/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Включен ли монитор (onOff_)</w:t>
      </w:r>
    </w:p>
    <w:p w:rsidR="00000000" w:rsidDel="00000000" w:rsidP="00000000" w:rsidRDefault="00000000" w:rsidRPr="00000000" w14:paraId="0000007B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Computer имеет поля:</w:t>
      </w:r>
    </w:p>
    <w:p w:rsidR="00000000" w:rsidDel="00000000" w:rsidP="00000000" w:rsidRDefault="00000000" w:rsidRPr="00000000" w14:paraId="0000007D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Монитор (monitor_)</w:t>
      </w:r>
    </w:p>
    <w:p w:rsidR="00000000" w:rsidDel="00000000" w:rsidP="00000000" w:rsidRDefault="00000000" w:rsidRPr="00000000" w14:paraId="0000007E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Видеокарта (graphCard_)</w:t>
      </w:r>
    </w:p>
    <w:p w:rsidR="00000000" w:rsidDel="00000000" w:rsidP="00000000" w:rsidRDefault="00000000" w:rsidRPr="00000000" w14:paraId="0000007F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Процессор (processor_)</w:t>
      </w:r>
    </w:p>
    <w:p w:rsidR="00000000" w:rsidDel="00000000" w:rsidP="00000000" w:rsidRDefault="00000000" w:rsidRPr="00000000" w14:paraId="00000080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Работает ли компьютер (isWork_)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Включен ли компьютер (onOff_)</w:t>
      </w:r>
    </w:p>
    <w:p w:rsidR="00000000" w:rsidDel="00000000" w:rsidP="00000000" w:rsidRDefault="00000000" w:rsidRPr="00000000" w14:paraId="00000082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Sizes имеет поля: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Длина (a_)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Ширина (b_)</w:t>
      </w:r>
    </w:p>
    <w:p w:rsidR="00000000" w:rsidDel="00000000" w:rsidP="00000000" w:rsidRDefault="00000000" w:rsidRPr="00000000" w14:paraId="00000086">
      <w:pPr>
        <w:widowControl w:val="1"/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Высота (c_)</w:t>
      </w:r>
    </w:p>
    <w:p w:rsidR="00000000" w:rsidDel="00000000" w:rsidP="00000000" w:rsidRDefault="00000000" w:rsidRPr="00000000" w14:paraId="00000087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Position имеет поля: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Координата по x (x_)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Координата по y (y_)</w:t>
      </w:r>
    </w:p>
    <w:p w:rsidR="00000000" w:rsidDel="00000000" w:rsidP="00000000" w:rsidRDefault="00000000" w:rsidRPr="00000000" w14:paraId="0000008B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Furneture имеет поля:</w:t>
      </w:r>
    </w:p>
    <w:p w:rsidR="00000000" w:rsidDel="00000000" w:rsidP="00000000" w:rsidRDefault="00000000" w:rsidRPr="00000000" w14:paraId="0000008D">
      <w:pPr>
        <w:widowControl w:val="1"/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мебели (name_)</w:t>
      </w:r>
    </w:p>
    <w:p w:rsidR="00000000" w:rsidDel="00000000" w:rsidP="00000000" w:rsidRDefault="00000000" w:rsidRPr="00000000" w14:paraId="0000008E">
      <w:pPr>
        <w:widowControl w:val="1"/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Размеры мебели (sizes_)</w:t>
      </w:r>
    </w:p>
    <w:p w:rsidR="00000000" w:rsidDel="00000000" w:rsidP="00000000" w:rsidRDefault="00000000" w:rsidRPr="00000000" w14:paraId="0000008F">
      <w:pPr>
        <w:widowControl w:val="1"/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Материал мебели (material_)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10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Координаты в учебном классе (position_)</w:t>
      </w:r>
    </w:p>
    <w:p w:rsidR="00000000" w:rsidDel="00000000" w:rsidP="00000000" w:rsidRDefault="00000000" w:rsidRPr="00000000" w14:paraId="00000091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CustomObject имеет поле, заданное с помощью контейнера map, ключом в котором является строка с наименованием свойства, а значение есть искомая величина или описание свойства объекта, причем оба параметра вводятся и редактируются пользователем с клавиатуры. Это позволяет пользователю самостоятельно задать свойства и их значения для некоторого объекта. Главное - чтобы все было достаточно гибко. </w:t>
      </w:r>
    </w:p>
    <w:p w:rsidR="00000000" w:rsidDel="00000000" w:rsidP="00000000" w:rsidRDefault="00000000" w:rsidRPr="00000000" w14:paraId="00000093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6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Основные методы классов и структур</w:t>
      </w:r>
    </w:p>
    <w:p w:rsidR="00000000" w:rsidDel="00000000" w:rsidP="00000000" w:rsidRDefault="00000000" w:rsidRPr="00000000" w14:paraId="00000095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Каждый из классов имеет: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Конструктор по умолчанию для создания базового экземпляра класса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Деструктор по умолчанию для автоматического удаления информации об экземпляре после его удаления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Параметрический конструктор для создания экземпляра класса с заранее известными параметрами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 метод create(), позволяющий создавать новый экземпляр класса с параметрами, заданными пользователем с клавиатуры до непосредственного создания экземпляра (такая конструкция реализована для удобства чтения кода, поскольку действие совершается над некоторым объектом)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edit(), позволяющий изменять экземпляр класса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getInfo(), позволяющий выводить информацию об экземпляре класса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1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Методы set и get для каждого параметра экземпляра класса</w:t>
      </w:r>
    </w:p>
    <w:p w:rsidR="00000000" w:rsidDel="00000000" w:rsidP="00000000" w:rsidRDefault="00000000" w:rsidRPr="00000000" w14:paraId="0000009E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Примечание:</w:t>
      </w:r>
      <w:r w:rsidDel="00000000" w:rsidR="00000000" w:rsidRPr="00000000">
        <w:rPr>
          <w:sz w:val="24"/>
          <w:szCs w:val="24"/>
          <w:rtl w:val="0"/>
        </w:rPr>
        <w:t xml:space="preserve"> Общие методы позволяют обобщить код сразу для нескольких классов, что позволяет лучше понимать код (например, не нужно отдельно искать функцию для изменения параметров процессора и монитора - они названы одинаково и работают по схожему принципу) и использовать метод динамического полиморфизма (заключается в использовании одинаково названного метода, который для разных классов работает по разному, с разными типами данных).</w:t>
      </w:r>
    </w:p>
    <w:p w:rsidR="00000000" w:rsidDel="00000000" w:rsidP="00000000" w:rsidRDefault="00000000" w:rsidRPr="00000000" w14:paraId="0000009F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1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Дополнительные методы и поля класса Furneture</w:t>
      </w:r>
    </w:p>
    <w:p w:rsidR="00000000" w:rsidDel="00000000" w:rsidP="00000000" w:rsidRDefault="00000000" w:rsidRPr="00000000" w14:paraId="000000A1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Также внутри class Furneture описан enum Material с членами:</w:t>
      </w:r>
    </w:p>
    <w:p w:rsidR="00000000" w:rsidDel="00000000" w:rsidP="00000000" w:rsidRDefault="00000000" w:rsidRPr="00000000" w14:paraId="000000A3">
      <w:pPr>
        <w:widowControl w:val="1"/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Дерево (MATERIAL_WOOD)</w:t>
      </w:r>
    </w:p>
    <w:p w:rsidR="00000000" w:rsidDel="00000000" w:rsidP="00000000" w:rsidRDefault="00000000" w:rsidRPr="00000000" w14:paraId="000000A4">
      <w:pPr>
        <w:widowControl w:val="1"/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Сталь (MATERIAL_STEEL)</w:t>
      </w:r>
    </w:p>
    <w:p w:rsidR="00000000" w:rsidDel="00000000" w:rsidP="00000000" w:rsidRDefault="00000000" w:rsidRPr="00000000" w14:paraId="000000A5">
      <w:pPr>
        <w:widowControl w:val="1"/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Пластик (MATERIAL_PLASTIC)</w:t>
      </w:r>
    </w:p>
    <w:p w:rsidR="00000000" w:rsidDel="00000000" w:rsidP="00000000" w:rsidRDefault="00000000" w:rsidRPr="00000000" w14:paraId="000000A6">
      <w:pPr>
        <w:widowControl w:val="1"/>
        <w:numPr>
          <w:ilvl w:val="0"/>
          <w:numId w:val="1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Несколько материалов (MATERIAL_MIXED)</w:t>
      </w:r>
    </w:p>
    <w:p w:rsidR="00000000" w:rsidDel="00000000" w:rsidP="00000000" w:rsidRDefault="00000000" w:rsidRPr="00000000" w14:paraId="000000A7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методы:</w:t>
      </w:r>
    </w:p>
    <w:p w:rsidR="00000000" w:rsidDel="00000000" w:rsidP="00000000" w:rsidRDefault="00000000" w:rsidRPr="00000000" w14:paraId="000000A8">
      <w:pPr>
        <w:widowControl w:val="1"/>
        <w:numPr>
          <w:ilvl w:val="0"/>
          <w:numId w:val="1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createMaterial() - позволят на этапе создания нового экземпляра класса Furneture задать материал с клавиатуры</w:t>
      </w:r>
    </w:p>
    <w:p w:rsidR="00000000" w:rsidDel="00000000" w:rsidP="00000000" w:rsidRDefault="00000000" w:rsidRPr="00000000" w14:paraId="000000A9">
      <w:pPr>
        <w:widowControl w:val="1"/>
        <w:numPr>
          <w:ilvl w:val="0"/>
          <w:numId w:val="1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editMaterial() - позволяет изменить параметр “материал” у экземпляра класса Furneture</w:t>
      </w:r>
    </w:p>
    <w:p w:rsidR="00000000" w:rsidDel="00000000" w:rsidP="00000000" w:rsidRDefault="00000000" w:rsidRPr="00000000" w14:paraId="000000AA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Технически под каждым индексом enum стоит название материала. Поэтому мы можем запросить лишь номер материала от пользователя. В связи с этим, пришлось сделать отдельные методы для создания и изменения материала в зависимости от введенного пользователем числа.</w:t>
      </w:r>
    </w:p>
    <w:p w:rsidR="00000000" w:rsidDel="00000000" w:rsidP="00000000" w:rsidRDefault="00000000" w:rsidRPr="00000000" w14:paraId="000000AB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numPr>
          <w:ilvl w:val="0"/>
          <w:numId w:val="7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Описание namespace Inventory</w:t>
      </w:r>
    </w:p>
    <w:p w:rsidR="00000000" w:rsidDel="00000000" w:rsidP="00000000" w:rsidRDefault="00000000" w:rsidRPr="00000000" w14:paraId="000000AD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Данный namespace был создан для удобства работы с зарегистрированными предметами и совершать непосредственно над списком конкретные действия (например, посмотреть весь инвентарь или удалить некоторый элемент из списка)</w:t>
      </w:r>
    </w:p>
    <w:p w:rsidR="00000000" w:rsidDel="00000000" w:rsidP="00000000" w:rsidRDefault="00000000" w:rsidRPr="00000000" w14:paraId="000000AF">
      <w:pPr>
        <w:widowControl w:val="1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работы со всеми зарегистрированными экземплярами описано поле inventory_, как полиморфный контейнер map с ключем, означающим инвентарный номер, и значением в виде экземпляра класса под данным номером. Такая структура позволяет достаточно быстро находить информацию по инвентарному номеру, а также значительно упростить и ускорить процедуру удаления, изменения и добавления элемента.</w:t>
      </w:r>
    </w:p>
    <w:p w:rsidR="00000000" w:rsidDel="00000000" w:rsidP="00000000" w:rsidRDefault="00000000" w:rsidRPr="00000000" w14:paraId="000000B0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Также в данном namespace описаны лямбда-функции, предназначенные для корректной и емкой реализации общих для всех классов методов getInfo() и edit(). Помимо всего вышеперечисленного, в пространстве имен записано 3 метода:</w:t>
      </w:r>
    </w:p>
    <w:p w:rsidR="00000000" w:rsidDel="00000000" w:rsidP="00000000" w:rsidRDefault="00000000" w:rsidRPr="00000000" w14:paraId="000000B1">
      <w:pPr>
        <w:widowControl w:val="1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addObject() - запрос пользователю на добавление нового объекта (Monitor, CustomObject и т.д.)</w:t>
      </w:r>
    </w:p>
    <w:p w:rsidR="00000000" w:rsidDel="00000000" w:rsidP="00000000" w:rsidRDefault="00000000" w:rsidRPr="00000000" w14:paraId="000000B2">
      <w:pPr>
        <w:widowControl w:val="1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viewInventory() - посмотреть зарегистрированные предметы и их параметры</w:t>
      </w:r>
    </w:p>
    <w:p w:rsidR="00000000" w:rsidDel="00000000" w:rsidP="00000000" w:rsidRDefault="00000000" w:rsidRPr="00000000" w14:paraId="000000B3">
      <w:pPr>
        <w:widowControl w:val="1"/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deleteElement() - запрос пользователю на удаление элемента по его инвентарному номеру</w:t>
      </w:r>
    </w:p>
    <w:p w:rsidR="00000000" w:rsidDel="00000000" w:rsidP="00000000" w:rsidRDefault="00000000" w:rsidRPr="00000000" w14:paraId="000000B4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Примечание: </w:t>
      </w:r>
      <w:r w:rsidDel="00000000" w:rsidR="00000000" w:rsidRPr="00000000">
        <w:rPr>
          <w:sz w:val="24"/>
          <w:szCs w:val="24"/>
          <w:rtl w:val="0"/>
        </w:rPr>
        <w:t xml:space="preserve">при попытке ввода элемента с инвентарным номером, уже присутствующим в map inventory, программа выдает сообщение пользователю о том, что данный инвентарный номер уже присутствует в списке и переводит обратно в меню добавления элемента.</w:t>
      </w:r>
    </w:p>
    <w:p w:rsidR="00000000" w:rsidDel="00000000" w:rsidP="00000000" w:rsidRDefault="00000000" w:rsidRPr="00000000" w14:paraId="000000B5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#2 Меню</w:t>
      </w:r>
    </w:p>
    <w:p w:rsidR="00000000" w:rsidDel="00000000" w:rsidP="00000000" w:rsidRDefault="00000000" w:rsidRPr="00000000" w14:paraId="000000BA">
      <w:pPr>
        <w:widowControl w:val="1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Для создания меню с человеко-читаемым интерфейсом создана отдельная функция menu, в котором описаны основные действия программы. В данной функции использовалась конструкция switch case, обрабатывающая вводимый с клавиатуры номер команды и предпринимающая необходимые действия. Структура достаточно читабельна и работает бесперебойно.</w:t>
      </w:r>
    </w:p>
    <w:p w:rsidR="00000000" w:rsidDel="00000000" w:rsidP="00000000" w:rsidRDefault="00000000" w:rsidRPr="00000000" w14:paraId="000000BC">
      <w:pPr>
        <w:widowControl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Каждый пункт меню и его подпункт реализованы с помощью рекурсии до тех пор, пока пользователь не введет с клавиатуры нужный номер команды для выхода.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851" w:top="851" w:left="1418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-180974</wp:posOffset>
              </wp:positionH>
              <wp:positionV relativeFrom="paragraph">
                <wp:posOffset>-19049</wp:posOffset>
              </wp:positionV>
              <wp:extent cx="6337300" cy="93986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88463" y="0"/>
                        <a:ext cx="6315075" cy="7560000"/>
                      </a:xfrm>
                      <a:prstGeom prst="rect">
                        <a:avLst/>
                      </a:prstGeom>
                      <a:noFill/>
                      <a:ln cap="flat" cmpd="sng" w="222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-180974</wp:posOffset>
              </wp:positionH>
              <wp:positionV relativeFrom="paragraph">
                <wp:posOffset>-19049</wp:posOffset>
              </wp:positionV>
              <wp:extent cx="6337300" cy="939863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7300" cy="9398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MhMs9gqe0WzshuA56lglD8JS7nxbfKC/edit#heading=h.gjdgxs" TargetMode="External"/><Relationship Id="rId7" Type="http://schemas.openxmlformats.org/officeDocument/2006/relationships/hyperlink" Target="https://docs.google.com/document/d/1tMhMs9gqe0WzshuA56lglD8JS7nxbfKC/edit#heading=h.30j0zll" TargetMode="Externa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