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</style:style>
    <style:style style:name="P2" style:family="paragraph" style:parent-style-name="Preformatted_20_Text">
      <style:paragraph-properties fo:text-align="start" style:justify-single-word="false" style:writing-mode="lr-tb"/>
    </style:style>
    <style:style style:name="P3" style:family="paragraph" style:parent-style-name="Preformatted_20_Text">
      <style:paragraph-properties fo:margin-top="0.0417in" fo:margin-bottom="0.0417in" style:contextual-spacing="false" fo:text-align="start" style:justify-single-word="false" style:writing-mode="lr-tb"/>
    </style:style>
    <style:style style:name="T1" style:family="text">
      <style:text-properties officeooo:rsid="000cda2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with trials as (</text:p>
      <text:p text:style-name="P3">
        <text:s text:c="2"/>
        SELECT trial
      </text:p>
      <text:p text:style-name="P3">
        <text:s text:c="2"/>
        from unnest(array['lewis_rs222_external_albany_alpha_crane', 
      </text:p>
      <text:p text:style-name="P3">
        <text:s text:c="4"/>
        'lewis_rs222_external_alpha_crane']) as t(trial))
      </text:p>
      <text:p text:style-name="P3">
        <text:s text:c="2"/>
      </text:p>
      <text:p text:style-name="P3">select distinct</text:p>
      <text:p text:style-name="P3">
        <text:s text:c="2"/>
        mssn.
        <text:span text:style-name="T1">id</text:span>
        ,
      </text:p>
      <text:p text:style-name="P3">
        <text:s text:c="2"/>
        nmssn,
      </text:p>
      <text:p text:style-name="P3">
        <text:s text:c="2"/>
        done
      </text:p>
      <text:p text:style-name="P3">from hkc_cache.mission as mssn</text:p>
      <text:p text:style-name="P3">join (</text:p>
      <text:p text:style-name="P3">
        <text:s text:c="2"/>
        select 
        <text:span text:style-name="T1">id</text:span>
        ,
      </text:p>
      <text:p text:style-name="P3">
        <text:s text:c="4"/>
        date_added,
      </text:p>
      <text:p text:style-name="P3">
        <text:s text:c="4"/>
        date_removed
      </text:p>
      <text:p text:style-name="P3">
        <text:s text:c="2"/>
        from hkc_ssd.user_test_
        <text:span text:style-name="T1">rb</text:span>
         as utr
      </text:p>
      <text:p text:style-name="P3">
        <text:s text:c="2"/>
        join trials
      </text:p>
      <text:p text:style-name="P3">
        <text:s text:c="2"/>
        on utr.trial = trials.trial
      </text:p>
      <text:p text:style-name="P3">
        <text:s text:c="2"/>
        where alpha = 1) as utr
      </text:p>
      <text:p text:style-name="P3">
        on mssn.
        <text:span text:style-name="T1">id</text:span>
         = utr.
        <text:span text:style-name="T1">id</text:span>
      </text:p>
      <text:p text:style-name="P3">
        <text:s text:c="2"/>
        and timestamp between date_added and COALESCE(date_removed, to_unixtime(now()))
      </text:p>
      <text:p text:style-name="P3">where softwarever in (</text:p>
      <text:p text:style-name="P3">
        <text:s text:c="4"/>
        select distinct firmware_version
      </text:p>
      <text:p text:style-name="P3">
        <text:s text:c="4"/>
        from hkc_ssd.user_test_otas as uto
      </text:p>
      <text:p text:style-name="P3">
        <text:s text:c="4"/>
        join trials
      </text:p>
      <text:p text:style-name="P3">
        <text:s text:c="4"/>
        on uto.trial = trials.trial)
      </text:p>
      <text:p text:style-name="P3">limit 10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editing-duration>PT3M1S</meta:editing-duration>
    <meta:editing-cycles>3</meta:editing-cycles>
    <meta:generator>LibreOffice/7.3.0.3$Windows_X86_64 LibreOffice_project/0f246aa12d0eee4a0f7adcefbf7c878fc2238db3</meta:generator>
    <dc:date>2022-06-20T12:02:05.172000000</dc:date>
    <meta:document-statistic meta:table-count="0" meta:image-count="0" meta:object-count="0" meta:page-count="1" meta:paragraph-count="26" meta:word-count="72" meta:character-count="618" meta:non-whitespace-character-count="51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48569</config:config-item>
      <config:config-item config:name="ViewAreaHeight" config:type="long">18777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17013</config:config-item>
          <config:config-item config:name="ViewTop" config:type="long">6586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48567</config:config-item>
          <config:config-item config:name="VisibleBottom" config:type="long">18775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73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692941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842273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Preformatted_20_Text" style:display-name="Preformatted Text" style:family="paragraph" style:parent-style-name="Standard" style:class="html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