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4F87" w14:textId="77777777" w:rsidR="00ED2728" w:rsidRDefault="00000000">
      <w:pPr>
        <w:pStyle w:val="BodyText"/>
      </w:pPr>
      <w:r>
        <w:rPr>
          <w:b w:val="0"/>
          <w:noProof/>
          <w:sz w:val="20"/>
        </w:rPr>
        <w:drawing>
          <wp:anchor distT="0" distB="0" distL="0" distR="0" simplePos="0" relativeHeight="251659264" behindDoc="0" locked="0" layoutInCell="1" allowOverlap="1" wp14:anchorId="7CF1105D" wp14:editId="18E314E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23957" cy="335330"/>
            <wp:effectExtent l="0" t="0" r="0" b="762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957" cy="33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sz w:val="20"/>
        </w:rPr>
        <w:drawing>
          <wp:inline distT="0" distB="0" distL="0" distR="0" wp14:anchorId="3FFA868E" wp14:editId="38C3F605">
            <wp:extent cx="1217629" cy="442722"/>
            <wp:effectExtent l="0" t="0" r="0" b="0"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629" cy="44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CB2D" w14:textId="77777777" w:rsidR="00ED2728" w:rsidRDefault="00ED2728">
      <w:pPr>
        <w:spacing w:before="400"/>
      </w:pPr>
    </w:p>
    <w:tbl>
      <w:tblPr>
        <w:tblW w:w="96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2"/>
      </w:tblGrid>
      <w:tr w:rsidR="00ED2728" w:rsidRPr="00F94BBE" w14:paraId="4C87E5D3" w14:textId="77777777">
        <w:trPr>
          <w:trHeight w:val="438"/>
        </w:trPr>
        <w:tc>
          <w:tcPr>
            <w:tcW w:w="9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2E37529" w14:textId="77777777" w:rsidR="00ED2728" w:rsidRPr="006D6DEC" w:rsidRDefault="00000000">
            <w:pPr>
              <w:jc w:val="center"/>
              <w:rPr>
                <w:lang w:val="fr-FR"/>
              </w:rPr>
            </w:pPr>
            <w:r w:rsidRPr="006D6DEC">
              <w:rPr>
                <w:color w:val="FFFFFF"/>
                <w:lang w:val="fr-FR"/>
              </w:rPr>
              <w:t>Université Hassan 1er</w:t>
            </w:r>
          </w:p>
          <w:p w14:paraId="3B126A61" w14:textId="77777777" w:rsidR="00ED2728" w:rsidRPr="006D6DEC" w:rsidRDefault="00000000">
            <w:pPr>
              <w:jc w:val="center"/>
              <w:rPr>
                <w:lang w:val="fr-FR"/>
              </w:rPr>
            </w:pPr>
            <w:r w:rsidRPr="006D6DEC">
              <w:rPr>
                <w:color w:val="FFFFFF"/>
                <w:lang w:val="fr-FR"/>
              </w:rPr>
              <w:t>École Nationale des Sciences Appliquées – Berrechid</w:t>
            </w:r>
          </w:p>
        </w:tc>
      </w:tr>
    </w:tbl>
    <w:p w14:paraId="1488C0A6" w14:textId="77777777" w:rsidR="00ED2728" w:rsidRPr="006D6DEC" w:rsidRDefault="00ED2728">
      <w:pPr>
        <w:spacing w:before="400"/>
        <w:rPr>
          <w:lang w:val="fr-FR"/>
        </w:rPr>
      </w:pPr>
    </w:p>
    <w:p w14:paraId="5D53507B" w14:textId="77777777" w:rsidR="00ED2728" w:rsidRPr="006D6DEC" w:rsidRDefault="00000000">
      <w:pPr>
        <w:spacing w:after="80"/>
        <w:jc w:val="center"/>
        <w:rPr>
          <w:lang w:val="fr-FR"/>
        </w:rPr>
      </w:pPr>
      <w:r w:rsidRPr="006D6DEC">
        <w:rPr>
          <w:color w:val="2E75B6"/>
          <w:sz w:val="36"/>
          <w:szCs w:val="36"/>
          <w:lang w:val="fr-FR"/>
        </w:rPr>
        <w:t>Mini-Projet :</w:t>
      </w:r>
    </w:p>
    <w:p w14:paraId="60437704" w14:textId="77777777" w:rsidR="00ED2728" w:rsidRPr="006D6DEC" w:rsidRDefault="00000000">
      <w:pPr>
        <w:spacing w:after="40"/>
        <w:jc w:val="center"/>
        <w:rPr>
          <w:lang w:val="fr-FR"/>
        </w:rPr>
      </w:pPr>
      <w:r w:rsidRPr="006D6DEC">
        <w:rPr>
          <w:b/>
          <w:bCs/>
          <w:color w:val="1B3A6B"/>
          <w:sz w:val="48"/>
          <w:szCs w:val="48"/>
          <w:lang w:val="fr-FR"/>
        </w:rPr>
        <w:t>Analyse de Sentiments des Avis Clients</w:t>
      </w:r>
    </w:p>
    <w:p w14:paraId="1739C9B8" w14:textId="77777777" w:rsidR="00ED2728" w:rsidRDefault="00000000">
      <w:pPr>
        <w:spacing w:after="200"/>
        <w:jc w:val="center"/>
      </w:pPr>
      <w:r>
        <w:rPr>
          <w:i/>
          <w:iCs/>
          <w:color w:val="2E75B6"/>
          <w:sz w:val="28"/>
          <w:szCs w:val="28"/>
        </w:rPr>
        <w:t>Amazon Product Reviews — Kaggle Dataset</w:t>
      </w:r>
    </w:p>
    <w:p w14:paraId="1EFC5596" w14:textId="77777777" w:rsidR="00ED2728" w:rsidRDefault="00ED2728">
      <w:pPr>
        <w:spacing w:before="200" w:after="200"/>
      </w:pPr>
    </w:p>
    <w:tbl>
      <w:tblPr>
        <w:tblW w:w="7000" w:type="dxa"/>
        <w:jc w:val="center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</w:tblGrid>
      <w:tr w:rsidR="00ED2728" w14:paraId="3C5FAFFB" w14:textId="77777777">
        <w:trPr>
          <w:jc w:val="center"/>
        </w:trPr>
        <w:tc>
          <w:tcPr>
            <w:tcW w:w="2800" w:type="dxa"/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C28BE" w14:textId="77777777" w:rsidR="00ED2728" w:rsidRDefault="00000000">
            <w:proofErr w:type="spellStart"/>
            <w:r>
              <w:rPr>
                <w:b/>
                <w:bCs/>
                <w:color w:val="FFFFFF"/>
              </w:rPr>
              <w:t>Filière</w:t>
            </w:r>
            <w:proofErr w:type="spellEnd"/>
          </w:p>
        </w:tc>
        <w:tc>
          <w:tcPr>
            <w:tcW w:w="42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3E547" w14:textId="77777777" w:rsidR="00ED2728" w:rsidRDefault="00000000">
            <w:r>
              <w:t>Génie Informatique</w:t>
            </w:r>
          </w:p>
        </w:tc>
      </w:tr>
      <w:tr w:rsidR="00ED2728" w14:paraId="075DD86B" w14:textId="77777777">
        <w:trPr>
          <w:jc w:val="center"/>
        </w:trPr>
        <w:tc>
          <w:tcPr>
            <w:tcW w:w="2800" w:type="dxa"/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F0C32" w14:textId="77777777" w:rsidR="00ED2728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2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3B61B" w14:textId="77777777" w:rsidR="00ED2728" w:rsidRDefault="00000000">
            <w:proofErr w:type="spellStart"/>
            <w:r>
              <w:t>Fouille</w:t>
            </w:r>
            <w:proofErr w:type="spellEnd"/>
            <w:r>
              <w:t xml:space="preserve"> de données</w:t>
            </w:r>
          </w:p>
        </w:tc>
      </w:tr>
      <w:tr w:rsidR="00ED2728" w14:paraId="48AE38D9" w14:textId="77777777">
        <w:trPr>
          <w:jc w:val="center"/>
        </w:trPr>
        <w:tc>
          <w:tcPr>
            <w:tcW w:w="2800" w:type="dxa"/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43399" w14:textId="77777777" w:rsidR="00ED2728" w:rsidRDefault="00000000">
            <w:proofErr w:type="spellStart"/>
            <w:r>
              <w:rPr>
                <w:b/>
                <w:bCs/>
                <w:color w:val="FFFFFF"/>
              </w:rPr>
              <w:t>Semestre</w:t>
            </w:r>
            <w:proofErr w:type="spellEnd"/>
          </w:p>
        </w:tc>
        <w:tc>
          <w:tcPr>
            <w:tcW w:w="42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C4D4B" w14:textId="77777777" w:rsidR="00ED2728" w:rsidRDefault="00000000">
            <w:r>
              <w:t>S8</w:t>
            </w:r>
          </w:p>
        </w:tc>
      </w:tr>
      <w:tr w:rsidR="00ED2728" w14:paraId="78B79439" w14:textId="77777777">
        <w:trPr>
          <w:jc w:val="center"/>
        </w:trPr>
        <w:tc>
          <w:tcPr>
            <w:tcW w:w="2800" w:type="dxa"/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7A762" w14:textId="77777777" w:rsidR="00ED2728" w:rsidRDefault="00000000">
            <w:proofErr w:type="spellStart"/>
            <w:r>
              <w:rPr>
                <w:b/>
                <w:bCs/>
                <w:color w:val="FFFFFF"/>
              </w:rPr>
              <w:t>Réalisé</w:t>
            </w:r>
            <w:proofErr w:type="spellEnd"/>
            <w:r>
              <w:rPr>
                <w:b/>
                <w:bCs/>
                <w:color w:val="FFFFFF"/>
              </w:rPr>
              <w:t xml:space="preserve"> par</w:t>
            </w:r>
          </w:p>
        </w:tc>
        <w:tc>
          <w:tcPr>
            <w:tcW w:w="42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D508A" w14:textId="77777777" w:rsidR="00ED2728" w:rsidRDefault="00000000">
            <w:r>
              <w:t>Abderrahmane Khbabez — Riad Sabti — Abderrahmane Chiguer — Zakaria Ennaqui</w:t>
            </w:r>
          </w:p>
        </w:tc>
      </w:tr>
      <w:tr w:rsidR="00ED2728" w14:paraId="69D11153" w14:textId="77777777">
        <w:trPr>
          <w:jc w:val="center"/>
        </w:trPr>
        <w:tc>
          <w:tcPr>
            <w:tcW w:w="2800" w:type="dxa"/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E4399" w14:textId="35734A3F" w:rsidR="00ED2728" w:rsidRDefault="00F94BBE">
            <w:r>
              <w:rPr>
                <w:b/>
                <w:bCs/>
                <w:color w:val="FFFFFF"/>
              </w:rPr>
              <w:t>Prof</w:t>
            </w:r>
          </w:p>
        </w:tc>
        <w:tc>
          <w:tcPr>
            <w:tcW w:w="42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405D8" w14:textId="77777777" w:rsidR="00ED2728" w:rsidRDefault="00000000">
            <w:r>
              <w:t xml:space="preserve">Pr. KAISS </w:t>
            </w:r>
            <w:proofErr w:type="spellStart"/>
            <w:r>
              <w:t>Wijdane</w:t>
            </w:r>
            <w:proofErr w:type="spellEnd"/>
          </w:p>
        </w:tc>
      </w:tr>
      <w:tr w:rsidR="00ED2728" w14:paraId="778AA7D6" w14:textId="77777777">
        <w:trPr>
          <w:jc w:val="center"/>
        </w:trPr>
        <w:tc>
          <w:tcPr>
            <w:tcW w:w="2800" w:type="dxa"/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27F89" w14:textId="77777777" w:rsidR="00ED2728" w:rsidRDefault="00000000">
            <w:r>
              <w:rPr>
                <w:b/>
                <w:bCs/>
                <w:color w:val="FFFFFF"/>
              </w:rPr>
              <w:t>Année Universitaire</w:t>
            </w:r>
          </w:p>
        </w:tc>
        <w:tc>
          <w:tcPr>
            <w:tcW w:w="420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37134" w14:textId="77777777" w:rsidR="00ED2728" w:rsidRDefault="00000000">
            <w:r>
              <w:t>2025 / 2026</w:t>
            </w:r>
          </w:p>
        </w:tc>
      </w:tr>
    </w:tbl>
    <w:p w14:paraId="1D55B5AE" w14:textId="77777777" w:rsidR="00ED2728" w:rsidRDefault="00000000">
      <w:r>
        <w:br w:type="page"/>
      </w:r>
    </w:p>
    <w:p w14:paraId="7C278E47" w14:textId="77777777" w:rsidR="00ED2728" w:rsidRDefault="00000000">
      <w:pPr>
        <w:pStyle w:val="Heading1"/>
      </w:pPr>
      <w:r>
        <w:lastRenderedPageBreak/>
        <w:t>Table des matières</w:t>
      </w:r>
    </w:p>
    <w:p w14:paraId="148A313B" w14:textId="77777777" w:rsidR="00ED2728" w:rsidRDefault="00000000">
      <w:pPr>
        <w:tabs>
          <w:tab w:val="right" w:leader="dot" w:pos="9070"/>
        </w:tabs>
        <w:spacing w:before="60" w:after="60"/>
      </w:pPr>
      <w:r>
        <w:rPr>
          <w:b/>
          <w:color w:val="1B3A6B"/>
        </w:rPr>
        <w:t>1</w:t>
      </w:r>
      <w:proofErr w:type="gramStart"/>
      <w:r>
        <w:rPr>
          <w:b/>
          <w:color w:val="1B3A6B"/>
        </w:rPr>
        <w:t xml:space="preserve">.  </w:t>
      </w:r>
      <w:proofErr w:type="spellStart"/>
      <w:r>
        <w:t>Compréhension</w:t>
      </w:r>
      <w:proofErr w:type="spellEnd"/>
      <w:proofErr w:type="gramEnd"/>
      <w:r>
        <w:t xml:space="preserve"> du </w:t>
      </w:r>
      <w:proofErr w:type="spellStart"/>
      <w:r>
        <w:t>problème</w:t>
      </w:r>
      <w:proofErr w:type="spellEnd"/>
      <w:r>
        <w:tab/>
        <w:t>3</w:t>
      </w:r>
    </w:p>
    <w:p w14:paraId="148F6C98" w14:textId="77777777" w:rsidR="00ED2728" w:rsidRDefault="00000000">
      <w:pPr>
        <w:tabs>
          <w:tab w:val="right" w:leader="dot" w:pos="9070"/>
        </w:tabs>
        <w:spacing w:before="60" w:after="60"/>
      </w:pPr>
      <w:r>
        <w:rPr>
          <w:b/>
          <w:color w:val="1B3A6B"/>
        </w:rPr>
        <w:t>2</w:t>
      </w:r>
      <w:proofErr w:type="gramStart"/>
      <w:r>
        <w:rPr>
          <w:b/>
          <w:color w:val="1B3A6B"/>
        </w:rPr>
        <w:t xml:space="preserve">.  </w:t>
      </w:r>
      <w:proofErr w:type="spellStart"/>
      <w:r>
        <w:t>Collecte</w:t>
      </w:r>
      <w:proofErr w:type="spellEnd"/>
      <w:proofErr w:type="gramEnd"/>
      <w:r>
        <w:t xml:space="preserve"> des données</w:t>
      </w:r>
      <w:r>
        <w:tab/>
        <w:t>3</w:t>
      </w:r>
    </w:p>
    <w:p w14:paraId="5D45B39F" w14:textId="77777777" w:rsidR="00ED2728" w:rsidRDefault="00000000">
      <w:pPr>
        <w:tabs>
          <w:tab w:val="right" w:leader="dot" w:pos="9070"/>
        </w:tabs>
        <w:spacing w:before="60" w:after="60"/>
      </w:pPr>
      <w:r>
        <w:rPr>
          <w:b/>
          <w:color w:val="1B3A6B"/>
        </w:rPr>
        <w:t>3</w:t>
      </w:r>
      <w:proofErr w:type="gramStart"/>
      <w:r>
        <w:rPr>
          <w:b/>
          <w:color w:val="1B3A6B"/>
        </w:rPr>
        <w:t xml:space="preserve">.  </w:t>
      </w:r>
      <w:proofErr w:type="spellStart"/>
      <w:r>
        <w:t>Prétraitement</w:t>
      </w:r>
      <w:proofErr w:type="spellEnd"/>
      <w:proofErr w:type="gramEnd"/>
      <w:r>
        <w:t xml:space="preserve"> des données</w:t>
      </w:r>
      <w:r>
        <w:tab/>
        <w:t>4</w:t>
      </w:r>
    </w:p>
    <w:p w14:paraId="5608C1A3" w14:textId="77777777" w:rsidR="00ED2728" w:rsidRDefault="00000000">
      <w:pPr>
        <w:tabs>
          <w:tab w:val="right" w:leader="dot" w:pos="9070"/>
        </w:tabs>
        <w:spacing w:before="60" w:after="60"/>
      </w:pPr>
      <w:r>
        <w:rPr>
          <w:b/>
          <w:color w:val="1B3A6B"/>
        </w:rPr>
        <w:t>4</w:t>
      </w:r>
      <w:proofErr w:type="gramStart"/>
      <w:r>
        <w:rPr>
          <w:b/>
          <w:color w:val="1B3A6B"/>
        </w:rPr>
        <w:t xml:space="preserve">.  </w:t>
      </w:r>
      <w:r>
        <w:t>Exploration</w:t>
      </w:r>
      <w:proofErr w:type="gramEnd"/>
      <w:r>
        <w:t xml:space="preserve"> et </w:t>
      </w:r>
      <w:proofErr w:type="spellStart"/>
      <w:r>
        <w:t>visualisation</w:t>
      </w:r>
      <w:proofErr w:type="spellEnd"/>
      <w:r>
        <w:tab/>
        <w:t>5</w:t>
      </w:r>
    </w:p>
    <w:p w14:paraId="28F9731E" w14:textId="77777777" w:rsidR="00ED2728" w:rsidRDefault="00000000">
      <w:pPr>
        <w:tabs>
          <w:tab w:val="right" w:leader="dot" w:pos="9070"/>
        </w:tabs>
        <w:spacing w:before="60" w:after="60"/>
      </w:pPr>
      <w:r>
        <w:rPr>
          <w:b/>
          <w:color w:val="1B3A6B"/>
        </w:rPr>
        <w:t>5</w:t>
      </w:r>
      <w:proofErr w:type="gramStart"/>
      <w:r>
        <w:rPr>
          <w:b/>
          <w:color w:val="1B3A6B"/>
        </w:rPr>
        <w:t xml:space="preserve">.  </w:t>
      </w:r>
      <w:proofErr w:type="spellStart"/>
      <w:r>
        <w:t>Modélisation</w:t>
      </w:r>
      <w:proofErr w:type="spellEnd"/>
      <w:proofErr w:type="gramEnd"/>
      <w:r>
        <w:tab/>
        <w:t>7</w:t>
      </w:r>
    </w:p>
    <w:p w14:paraId="04C204C4" w14:textId="77777777" w:rsidR="00ED2728" w:rsidRDefault="00000000">
      <w:pPr>
        <w:tabs>
          <w:tab w:val="right" w:leader="dot" w:pos="9070"/>
        </w:tabs>
        <w:spacing w:before="60" w:after="60"/>
      </w:pPr>
      <w:r>
        <w:rPr>
          <w:b/>
          <w:color w:val="1B3A6B"/>
        </w:rPr>
        <w:t>6</w:t>
      </w:r>
      <w:proofErr w:type="gramStart"/>
      <w:r>
        <w:rPr>
          <w:b/>
          <w:color w:val="1B3A6B"/>
        </w:rPr>
        <w:t xml:space="preserve">.  </w:t>
      </w:r>
      <w:proofErr w:type="spellStart"/>
      <w:r>
        <w:t>Évaluation</w:t>
      </w:r>
      <w:proofErr w:type="spellEnd"/>
      <w:proofErr w:type="gramEnd"/>
      <w:r>
        <w:t xml:space="preserve"> du </w:t>
      </w:r>
      <w:proofErr w:type="spellStart"/>
      <w:r>
        <w:t>modèle</w:t>
      </w:r>
      <w:proofErr w:type="spellEnd"/>
      <w:r>
        <w:tab/>
        <w:t>9</w:t>
      </w:r>
    </w:p>
    <w:p w14:paraId="223D95E4" w14:textId="77777777" w:rsidR="00ED2728" w:rsidRPr="006D6DEC" w:rsidRDefault="00000000">
      <w:pPr>
        <w:tabs>
          <w:tab w:val="right" w:leader="dot" w:pos="9070"/>
        </w:tabs>
        <w:spacing w:before="60" w:after="60"/>
        <w:rPr>
          <w:lang w:val="fr-FR"/>
        </w:rPr>
      </w:pPr>
      <w:r w:rsidRPr="006D6DEC">
        <w:rPr>
          <w:b/>
          <w:color w:val="1B3A6B"/>
          <w:lang w:val="fr-FR"/>
        </w:rPr>
        <w:t xml:space="preserve">7.  </w:t>
      </w:r>
      <w:r w:rsidRPr="006D6DEC">
        <w:rPr>
          <w:lang w:val="fr-FR"/>
        </w:rPr>
        <w:t>Interprétation des résultats et conclusion</w:t>
      </w:r>
      <w:r w:rsidRPr="006D6DEC">
        <w:rPr>
          <w:lang w:val="fr-FR"/>
        </w:rPr>
        <w:tab/>
        <w:t>11</w:t>
      </w:r>
    </w:p>
    <w:p w14:paraId="2FAC18A2" w14:textId="77777777" w:rsidR="00ED2728" w:rsidRPr="006D6DEC" w:rsidRDefault="00000000">
      <w:pPr>
        <w:rPr>
          <w:lang w:val="fr-FR"/>
        </w:rPr>
      </w:pPr>
      <w:r w:rsidRPr="006D6DEC">
        <w:rPr>
          <w:lang w:val="fr-FR"/>
        </w:rPr>
        <w:br w:type="page"/>
      </w:r>
    </w:p>
    <w:p w14:paraId="7839B94B" w14:textId="77777777" w:rsidR="00ED2728" w:rsidRPr="006D6DEC" w:rsidRDefault="00000000">
      <w:pPr>
        <w:pStyle w:val="Heading1"/>
        <w:rPr>
          <w:lang w:val="fr-FR"/>
        </w:rPr>
      </w:pPr>
      <w:r w:rsidRPr="006D6DEC">
        <w:rPr>
          <w:lang w:val="fr-FR"/>
        </w:rPr>
        <w:lastRenderedPageBreak/>
        <w:t>1. Compréhension du problème</w:t>
      </w:r>
    </w:p>
    <w:p w14:paraId="59866629" w14:textId="77777777" w:rsidR="00ED2728" w:rsidRPr="006D6DEC" w:rsidRDefault="00000000">
      <w:pPr>
        <w:spacing w:after="120"/>
        <w:rPr>
          <w:lang w:val="fr-FR"/>
        </w:rPr>
      </w:pPr>
      <w:r w:rsidRPr="006D6DEC">
        <w:rPr>
          <w:lang w:val="fr-FR"/>
        </w:rPr>
        <w:t>Ce projet de Data Mining entre dans le cadre du sujet n°8 : Analyse de sentiments des avis clients (e-commerce). L'objectif est de concevoir un système capable de déterminer automatiquement si un avis client est positif ou négatif à partir de son contenu textuel.</w:t>
      </w:r>
    </w:p>
    <w:p w14:paraId="140A0CBD" w14:textId="77777777" w:rsidR="00ED2728" w:rsidRPr="006D6DEC" w:rsidRDefault="00000000">
      <w:pPr>
        <w:spacing w:after="120"/>
        <w:rPr>
          <w:lang w:val="fr-FR"/>
        </w:rPr>
      </w:pPr>
      <w:r w:rsidRPr="006D6DEC">
        <w:rPr>
          <w:lang w:val="fr-FR"/>
        </w:rPr>
        <w:t>L'analyse de sentiments est une tâche de classification supervisée binaire : le modèle apprend à partir d'exemples étiquetés (avis + label 0/1) pour prédire la polarité de nouveaux avis.</w:t>
      </w:r>
    </w:p>
    <w:p w14:paraId="609759F8" w14:textId="77777777" w:rsidR="00ED2728" w:rsidRDefault="00000000">
      <w:pPr>
        <w:pStyle w:val="Heading2"/>
      </w:pPr>
      <w:r>
        <w:t>1.1 Objectif</w:t>
      </w:r>
    </w:p>
    <w:p w14:paraId="2963587C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Type de tâche : Classification binaire supervisée</w:t>
      </w:r>
    </w:p>
    <w:p w14:paraId="63465B45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Variable cible : Sentiment (0 = Négatif, 1 = Positif)</w:t>
      </w:r>
    </w:p>
    <w:p w14:paraId="1D28582F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Entrée du modèle : Texte brut d'un avis client</w:t>
      </w:r>
    </w:p>
    <w:p w14:paraId="2FCBCF0E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Sortie du modèle : Label prédit + indice de confiance</w:t>
      </w:r>
    </w:p>
    <w:p w14:paraId="38D3069B" w14:textId="77777777" w:rsidR="00ED2728" w:rsidRPr="006D6DEC" w:rsidRDefault="00ED2728">
      <w:pPr>
        <w:spacing w:before="80" w:after="80"/>
        <w:rPr>
          <w:lang w:val="fr-FR"/>
        </w:rPr>
      </w:pPr>
    </w:p>
    <w:p w14:paraId="12B13CD5" w14:textId="77777777" w:rsidR="00ED2728" w:rsidRPr="006D6DEC" w:rsidRDefault="00000000">
      <w:pPr>
        <w:shd w:val="clear" w:color="auto" w:fill="EBF3FB"/>
        <w:spacing w:before="60" w:after="80"/>
        <w:ind w:left="360"/>
        <w:rPr>
          <w:lang w:val="fr-FR"/>
        </w:rPr>
      </w:pPr>
      <w:r w:rsidRPr="006D6DEC">
        <w:rPr>
          <w:b/>
          <w:color w:val="2E75B6"/>
          <w:lang w:val="fr-FR"/>
        </w:rPr>
        <w:t xml:space="preserve">➤ </w:t>
      </w:r>
      <w:r w:rsidRPr="006D6DEC">
        <w:rPr>
          <w:i/>
          <w:color w:val="444444"/>
          <w:sz w:val="20"/>
          <w:lang w:val="fr-FR"/>
        </w:rPr>
        <w:t xml:space="preserve">L'analyse de sentiments est utilisée dans de nombreux domaines réels : Amazon, TripAdvisor, Booking.com, Google </w:t>
      </w:r>
      <w:proofErr w:type="spellStart"/>
      <w:r w:rsidRPr="006D6DEC">
        <w:rPr>
          <w:i/>
          <w:color w:val="444444"/>
          <w:sz w:val="20"/>
          <w:lang w:val="fr-FR"/>
        </w:rPr>
        <w:t>Reviews</w:t>
      </w:r>
      <w:proofErr w:type="spellEnd"/>
      <w:r w:rsidRPr="006D6DEC">
        <w:rPr>
          <w:i/>
          <w:color w:val="444444"/>
          <w:sz w:val="20"/>
          <w:lang w:val="fr-FR"/>
        </w:rPr>
        <w:t>, etc.</w:t>
      </w:r>
    </w:p>
    <w:p w14:paraId="347766A9" w14:textId="77777777" w:rsidR="00ED2728" w:rsidRPr="006D6DEC" w:rsidRDefault="00000000">
      <w:pPr>
        <w:pStyle w:val="Heading1"/>
        <w:rPr>
          <w:lang w:val="fr-FR"/>
        </w:rPr>
      </w:pPr>
      <w:r w:rsidRPr="006D6DEC">
        <w:rPr>
          <w:lang w:val="fr-FR"/>
        </w:rPr>
        <w:t>2. Collecte des données</w:t>
      </w:r>
    </w:p>
    <w:p w14:paraId="63AA2C79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 xml:space="preserve">2.1 Source du </w:t>
      </w:r>
      <w:proofErr w:type="spellStart"/>
      <w:r w:rsidRPr="006D6DEC">
        <w:rPr>
          <w:lang w:val="fr-FR"/>
        </w:rPr>
        <w:t>dataset</w:t>
      </w:r>
      <w:proofErr w:type="spellEnd"/>
    </w:p>
    <w:p w14:paraId="1278F7F3" w14:textId="77777777" w:rsidR="00ED2728" w:rsidRPr="006D6DEC" w:rsidRDefault="00000000">
      <w:pPr>
        <w:spacing w:after="120"/>
        <w:rPr>
          <w:lang w:val="fr-FR"/>
        </w:rPr>
      </w:pPr>
      <w:r w:rsidRPr="006D6DEC">
        <w:rPr>
          <w:lang w:val="fr-FR"/>
        </w:rPr>
        <w:t xml:space="preserve">Le </w:t>
      </w:r>
      <w:proofErr w:type="spellStart"/>
      <w:r w:rsidRPr="006D6DEC">
        <w:rPr>
          <w:lang w:val="fr-FR"/>
        </w:rPr>
        <w:t>dataset</w:t>
      </w:r>
      <w:proofErr w:type="spellEnd"/>
      <w:r w:rsidRPr="006D6DEC">
        <w:rPr>
          <w:lang w:val="fr-FR"/>
        </w:rPr>
        <w:t xml:space="preserve"> utilisé est le Amazon </w:t>
      </w:r>
      <w:proofErr w:type="spellStart"/>
      <w:r w:rsidRPr="006D6DEC">
        <w:rPr>
          <w:lang w:val="fr-FR"/>
        </w:rPr>
        <w:t>Reviews</w:t>
      </w:r>
      <w:proofErr w:type="spellEnd"/>
      <w:r w:rsidRPr="006D6DEC">
        <w:rPr>
          <w:lang w:val="fr-FR"/>
        </w:rPr>
        <w:t xml:space="preserve"> for Sentiment </w:t>
      </w:r>
      <w:proofErr w:type="spellStart"/>
      <w:r w:rsidRPr="006D6DEC">
        <w:rPr>
          <w:lang w:val="fr-FR"/>
        </w:rPr>
        <w:t>Analysis</w:t>
      </w:r>
      <w:proofErr w:type="spellEnd"/>
      <w:r w:rsidRPr="006D6DEC">
        <w:rPr>
          <w:lang w:val="fr-FR"/>
        </w:rPr>
        <w:t xml:space="preserve">, disponible sur la plateforme </w:t>
      </w:r>
      <w:proofErr w:type="spellStart"/>
      <w:r w:rsidRPr="006D6DEC">
        <w:rPr>
          <w:lang w:val="fr-FR"/>
        </w:rPr>
        <w:t>Kaggle</w:t>
      </w:r>
      <w:proofErr w:type="spellEnd"/>
      <w:r w:rsidRPr="006D6DEC">
        <w:rPr>
          <w:lang w:val="fr-FR"/>
        </w:rPr>
        <w:t xml:space="preserve">. Il s'agit d'un </w:t>
      </w:r>
      <w:proofErr w:type="spellStart"/>
      <w:r w:rsidRPr="006D6DEC">
        <w:rPr>
          <w:lang w:val="fr-FR"/>
        </w:rPr>
        <w:t>dataset</w:t>
      </w:r>
      <w:proofErr w:type="spellEnd"/>
      <w:r w:rsidRPr="006D6DEC">
        <w:rPr>
          <w:lang w:val="fr-FR"/>
        </w:rPr>
        <w:t xml:space="preserve"> public de référence dans le domaine du </w:t>
      </w:r>
      <w:proofErr w:type="spellStart"/>
      <w:r w:rsidRPr="006D6DEC">
        <w:rPr>
          <w:lang w:val="fr-FR"/>
        </w:rPr>
        <w:t>Text</w:t>
      </w:r>
      <w:proofErr w:type="spellEnd"/>
      <w:r w:rsidRPr="006D6DEC">
        <w:rPr>
          <w:lang w:val="fr-FR"/>
        </w:rPr>
        <w:t xml:space="preserve"> Mining et du Traitement du Langage Naturel (NLP).</w:t>
      </w:r>
    </w:p>
    <w:p w14:paraId="45CCDE86" w14:textId="77777777" w:rsidR="00ED2728" w:rsidRDefault="00000000">
      <w:pPr>
        <w:numPr>
          <w:ilvl w:val="0"/>
          <w:numId w:val="1"/>
        </w:numPr>
        <w:spacing w:before="40" w:after="40"/>
      </w:pPr>
      <w:proofErr w:type="gramStart"/>
      <w:r>
        <w:t>Source :</w:t>
      </w:r>
      <w:proofErr w:type="gramEnd"/>
      <w:r>
        <w:t xml:space="preserve"> Kaggle — </w:t>
      </w:r>
      <w:proofErr w:type="spellStart"/>
      <w:r>
        <w:t>bittlingmayer</w:t>
      </w:r>
      <w:proofErr w:type="spellEnd"/>
      <w:r>
        <w:t>/</w:t>
      </w:r>
      <w:proofErr w:type="spellStart"/>
      <w:r>
        <w:t>amazonreviews</w:t>
      </w:r>
      <w:proofErr w:type="spellEnd"/>
    </w:p>
    <w:p w14:paraId="5F818BD3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 xml:space="preserve">Format original : Fichiers compressés .bz2 (format </w:t>
      </w:r>
      <w:proofErr w:type="spellStart"/>
      <w:r w:rsidRPr="006D6DEC">
        <w:rPr>
          <w:lang w:val="fr-FR"/>
        </w:rPr>
        <w:t>FastText</w:t>
      </w:r>
      <w:proofErr w:type="spellEnd"/>
      <w:r w:rsidRPr="006D6DEC">
        <w:rPr>
          <w:lang w:val="fr-FR"/>
        </w:rPr>
        <w:t>)</w:t>
      </w:r>
    </w:p>
    <w:p w14:paraId="07DE12FE" w14:textId="77777777" w:rsidR="00ED2728" w:rsidRDefault="00000000">
      <w:pPr>
        <w:numPr>
          <w:ilvl w:val="0"/>
          <w:numId w:val="1"/>
        </w:numPr>
        <w:spacing w:before="40" w:after="40"/>
      </w:pPr>
      <w:r>
        <w:t xml:space="preserve">Lien de </w:t>
      </w:r>
      <w:proofErr w:type="spellStart"/>
      <w:proofErr w:type="gramStart"/>
      <w:r>
        <w:t>référence</w:t>
      </w:r>
      <w:proofErr w:type="spellEnd"/>
      <w:r>
        <w:t xml:space="preserve"> :</w:t>
      </w:r>
      <w:proofErr w:type="gramEnd"/>
      <w:r>
        <w:t xml:space="preserve"> kaggle.com/code/muonneutrino/sentiment-analysis-with-amazon-reviews</w:t>
      </w:r>
    </w:p>
    <w:p w14:paraId="6D8B5EFB" w14:textId="77777777" w:rsidR="00ED2728" w:rsidRDefault="00ED2728">
      <w:pPr>
        <w:spacing w:before="80" w:after="80"/>
      </w:pPr>
    </w:p>
    <w:p w14:paraId="16C7B2AE" w14:textId="77777777" w:rsidR="00ED2728" w:rsidRDefault="00000000">
      <w:pPr>
        <w:pStyle w:val="Heading2"/>
      </w:pPr>
      <w:r>
        <w:t xml:space="preserve">2.2 </w:t>
      </w:r>
      <w:proofErr w:type="spellStart"/>
      <w:r>
        <w:t>Caractéristiques</w:t>
      </w:r>
      <w:proofErr w:type="spellEnd"/>
      <w:r>
        <w:t xml:space="preserve"> du dataset</w:t>
      </w:r>
    </w:p>
    <w:p w14:paraId="061E7B7B" w14:textId="77777777" w:rsidR="00ED2728" w:rsidRDefault="00000000">
      <w:pPr>
        <w:numPr>
          <w:ilvl w:val="0"/>
          <w:numId w:val="1"/>
        </w:numPr>
        <w:spacing w:before="40" w:after="40"/>
      </w:pPr>
      <w:proofErr w:type="spellStart"/>
      <w:r>
        <w:t>Fichier</w:t>
      </w:r>
      <w:proofErr w:type="spellEnd"/>
      <w:r>
        <w:t xml:space="preserve"> </w:t>
      </w:r>
      <w:proofErr w:type="spellStart"/>
      <w:r>
        <w:t>d'entraînement</w:t>
      </w:r>
      <w:proofErr w:type="spellEnd"/>
      <w:r>
        <w:t xml:space="preserve"> (train.csv</w:t>
      </w:r>
      <w:proofErr w:type="gramStart"/>
      <w:r>
        <w:t>) :</w:t>
      </w:r>
      <w:proofErr w:type="gramEnd"/>
      <w:r>
        <w:t xml:space="preserve"> 3 600 000 avis</w:t>
      </w:r>
    </w:p>
    <w:p w14:paraId="5A73CEFC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Fichier de test (test.csv) : 400 000 avis</w:t>
      </w:r>
    </w:p>
    <w:p w14:paraId="27D88752" w14:textId="77777777" w:rsidR="00ED2728" w:rsidRDefault="00000000">
      <w:pPr>
        <w:numPr>
          <w:ilvl w:val="0"/>
          <w:numId w:val="1"/>
        </w:numPr>
        <w:spacing w:before="40" w:after="40"/>
      </w:pPr>
      <w:proofErr w:type="gramStart"/>
      <w:r>
        <w:t>Total :</w:t>
      </w:r>
      <w:proofErr w:type="gramEnd"/>
      <w:r>
        <w:t xml:space="preserve"> 4 000 000 avis Amazon</w:t>
      </w:r>
    </w:p>
    <w:p w14:paraId="38CC0C3D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 xml:space="preserve">Colonnes : label (0 ou 1) et </w:t>
      </w:r>
      <w:proofErr w:type="spellStart"/>
      <w:r w:rsidRPr="006D6DEC">
        <w:rPr>
          <w:lang w:val="fr-FR"/>
        </w:rPr>
        <w:t>text</w:t>
      </w:r>
      <w:proofErr w:type="spellEnd"/>
      <w:r w:rsidRPr="006D6DEC">
        <w:rPr>
          <w:lang w:val="fr-FR"/>
        </w:rPr>
        <w:t xml:space="preserve"> (texte de l'avis)</w:t>
      </w:r>
    </w:p>
    <w:p w14:paraId="06FE4386" w14:textId="77777777" w:rsidR="00ED2728" w:rsidRDefault="00000000">
      <w:pPr>
        <w:numPr>
          <w:ilvl w:val="0"/>
          <w:numId w:val="1"/>
        </w:numPr>
        <w:spacing w:before="40" w:after="40"/>
      </w:pPr>
      <w:proofErr w:type="gramStart"/>
      <w:r>
        <w:t>Distribution :</w:t>
      </w:r>
      <w:proofErr w:type="gramEnd"/>
      <w:r>
        <w:t xml:space="preserve"> </w:t>
      </w:r>
      <w:proofErr w:type="spellStart"/>
      <w:r>
        <w:t>Parfaitement</w:t>
      </w:r>
      <w:proofErr w:type="spellEnd"/>
      <w:r>
        <w:t xml:space="preserve"> </w:t>
      </w:r>
      <w:proofErr w:type="spellStart"/>
      <w:r>
        <w:t>équilibrée</w:t>
      </w:r>
      <w:proofErr w:type="spellEnd"/>
      <w:r>
        <w:t xml:space="preserve"> — 50% </w:t>
      </w:r>
      <w:proofErr w:type="spellStart"/>
      <w:r>
        <w:t>positif</w:t>
      </w:r>
      <w:proofErr w:type="spellEnd"/>
      <w:r>
        <w:t xml:space="preserve"> / 50% </w:t>
      </w:r>
      <w:proofErr w:type="spellStart"/>
      <w:r>
        <w:t>négatif</w:t>
      </w:r>
      <w:proofErr w:type="spellEnd"/>
    </w:p>
    <w:p w14:paraId="63712A78" w14:textId="77777777" w:rsidR="00ED2728" w:rsidRDefault="00ED2728">
      <w:pPr>
        <w:spacing w:before="80" w:after="80"/>
      </w:pPr>
    </w:p>
    <w:p w14:paraId="07771FAE" w14:textId="77777777" w:rsidR="00ED2728" w:rsidRDefault="00000000">
      <w:pPr>
        <w:pStyle w:val="Heading2"/>
      </w:pPr>
      <w:r>
        <w:t xml:space="preserve">2.3 </w:t>
      </w:r>
      <w:proofErr w:type="spellStart"/>
      <w:r>
        <w:t>Téléchargement</w:t>
      </w:r>
      <w:proofErr w:type="spellEnd"/>
      <w:r>
        <w:t xml:space="preserve"> et conversion</w:t>
      </w:r>
    </w:p>
    <w:p w14:paraId="000700C6" w14:textId="77777777" w:rsidR="00ED2728" w:rsidRPr="006D6DEC" w:rsidRDefault="00000000">
      <w:pPr>
        <w:spacing w:after="80"/>
        <w:rPr>
          <w:lang w:val="fr-FR"/>
        </w:rPr>
      </w:pPr>
      <w:r w:rsidRPr="006D6DEC">
        <w:rPr>
          <w:lang w:val="fr-FR"/>
        </w:rPr>
        <w:t xml:space="preserve">Le </w:t>
      </w:r>
      <w:proofErr w:type="spellStart"/>
      <w:r w:rsidRPr="006D6DEC">
        <w:rPr>
          <w:lang w:val="fr-FR"/>
        </w:rPr>
        <w:t>dataset</w:t>
      </w:r>
      <w:proofErr w:type="spellEnd"/>
      <w:r w:rsidRPr="006D6DEC">
        <w:rPr>
          <w:lang w:val="fr-FR"/>
        </w:rPr>
        <w:t xml:space="preserve"> a été téléchargé depuis </w:t>
      </w:r>
      <w:proofErr w:type="spellStart"/>
      <w:r w:rsidRPr="006D6DEC">
        <w:rPr>
          <w:lang w:val="fr-FR"/>
        </w:rPr>
        <w:t>Kaggle</w:t>
      </w:r>
      <w:proofErr w:type="spellEnd"/>
      <w:r w:rsidRPr="006D6DEC">
        <w:rPr>
          <w:lang w:val="fr-FR"/>
        </w:rPr>
        <w:t xml:space="preserve"> via la CLI, puis converti du format </w:t>
      </w:r>
      <w:proofErr w:type="spellStart"/>
      <w:r w:rsidRPr="006D6DEC">
        <w:rPr>
          <w:lang w:val="fr-FR"/>
        </w:rPr>
        <w:t>FastText</w:t>
      </w:r>
      <w:proofErr w:type="spellEnd"/>
      <w:r w:rsidRPr="006D6DEC">
        <w:rPr>
          <w:lang w:val="fr-FR"/>
        </w:rPr>
        <w:t xml:space="preserve"> .bz2 en CSV utilisable avec Python :</w:t>
      </w:r>
    </w:p>
    <w:p w14:paraId="27B56600" w14:textId="77777777" w:rsidR="00ED2728" w:rsidRDefault="00000000">
      <w:pPr>
        <w:shd w:val="clear" w:color="auto" w:fill="F5F5F5"/>
        <w:ind w:left="360"/>
      </w:pPr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import</w:t>
      </w:r>
      <w:proofErr w:type="gramEnd"/>
      <w:r>
        <w:rPr>
          <w:rFonts w:ascii="Courier New" w:hAnsi="Courier New" w:cs="Courier New"/>
          <w:color w:val="1B3A6B"/>
          <w:sz w:val="18"/>
          <w:szCs w:val="18"/>
        </w:rPr>
        <w:t xml:space="preserve"> bz2, csv</w:t>
      </w:r>
    </w:p>
    <w:p w14:paraId="7516DF12" w14:textId="77777777" w:rsidR="00ED2728" w:rsidRDefault="00ED2728">
      <w:pPr>
        <w:shd w:val="clear" w:color="auto" w:fill="F5F5F5"/>
        <w:ind w:left="360"/>
      </w:pPr>
    </w:p>
    <w:p w14:paraId="0978B18D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>def bz2_to_</w:t>
      </w:r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csv(</w:t>
      </w:r>
      <w:proofErr w:type="spellStart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input_file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output_file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):</w:t>
      </w:r>
    </w:p>
    <w:p w14:paraId="76401302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with </w:t>
      </w:r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open(</w:t>
      </w:r>
      <w:proofErr w:type="spellStart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output_file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, "w", encoding="utf-8") as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csvfile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:</w:t>
      </w:r>
    </w:p>
    <w:p w14:paraId="13263B0D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    writer =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csv.writer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csvfile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)</w:t>
      </w:r>
    </w:p>
    <w:p w14:paraId="3CB416FF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writer.writerow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(["label", "text"])</w:t>
      </w:r>
    </w:p>
    <w:p w14:paraId="63E31418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    for line in bz2.BZ2File(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input_file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):</w:t>
      </w:r>
    </w:p>
    <w:p w14:paraId="1986C64C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        x =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line.decode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("utf-8")</w:t>
      </w:r>
    </w:p>
    <w:p w14:paraId="62720276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        label = int(</w:t>
      </w:r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x[</w:t>
      </w:r>
      <w:proofErr w:type="gramEnd"/>
      <w:r>
        <w:rPr>
          <w:rFonts w:ascii="Courier New" w:hAnsi="Courier New" w:cs="Courier New"/>
          <w:color w:val="1B3A6B"/>
          <w:sz w:val="18"/>
          <w:szCs w:val="18"/>
        </w:rPr>
        <w:t xml:space="preserve">9]) - </w:t>
      </w:r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1  #</w:t>
      </w:r>
      <w:proofErr w:type="gramEnd"/>
      <w:r>
        <w:rPr>
          <w:rFonts w:ascii="Courier New" w:hAnsi="Courier New" w:cs="Courier New"/>
          <w:color w:val="1B3A6B"/>
          <w:sz w:val="18"/>
          <w:szCs w:val="18"/>
        </w:rPr>
        <w:t xml:space="preserve"> __label__1 -&gt; 0, __label__2 -&gt; 1</w:t>
      </w:r>
    </w:p>
    <w:p w14:paraId="4AD55331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        text = x[10:</w:t>
      </w:r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].strip</w:t>
      </w:r>
      <w:proofErr w:type="gramEnd"/>
      <w:r>
        <w:rPr>
          <w:rFonts w:ascii="Courier New" w:hAnsi="Courier New" w:cs="Courier New"/>
          <w:color w:val="1B3A6B"/>
          <w:sz w:val="18"/>
          <w:szCs w:val="18"/>
        </w:rPr>
        <w:t>()</w:t>
      </w:r>
    </w:p>
    <w:p w14:paraId="74E54EF9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writer.writerow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([label, text])</w:t>
      </w:r>
    </w:p>
    <w:p w14:paraId="1C138DEF" w14:textId="77777777" w:rsidR="00ED2728" w:rsidRDefault="00ED2728">
      <w:pPr>
        <w:spacing w:before="80" w:after="120"/>
      </w:pPr>
    </w:p>
    <w:p w14:paraId="61A28C84" w14:textId="4E713A7E" w:rsidR="00ED2728" w:rsidRPr="006D6DEC" w:rsidRDefault="00000000" w:rsidP="006D6DEC">
      <w:pPr>
        <w:shd w:val="clear" w:color="auto" w:fill="EBF3FB"/>
        <w:spacing w:before="60" w:after="80"/>
        <w:ind w:left="360"/>
        <w:rPr>
          <w:lang w:val="fr-FR"/>
        </w:rPr>
      </w:pPr>
      <w:r w:rsidRPr="006D6DEC">
        <w:rPr>
          <w:b/>
          <w:color w:val="2E75B6"/>
          <w:lang w:val="fr-FR"/>
        </w:rPr>
        <w:t xml:space="preserve">➤ </w:t>
      </w:r>
      <w:r w:rsidRPr="006D6DEC">
        <w:rPr>
          <w:i/>
          <w:color w:val="444444"/>
          <w:sz w:val="20"/>
          <w:lang w:val="fr-FR"/>
        </w:rPr>
        <w:t>Le label dans le fichier brut est codé __label__1 (négatif) ou __label__2 (positif). La conversion soustrait 1 pour obtenir 0 et 1.</w:t>
      </w:r>
    </w:p>
    <w:p w14:paraId="33F58BE1" w14:textId="77777777" w:rsidR="00ED2728" w:rsidRPr="006D6DEC" w:rsidRDefault="00000000">
      <w:pPr>
        <w:pStyle w:val="Heading1"/>
        <w:rPr>
          <w:lang w:val="fr-FR"/>
        </w:rPr>
      </w:pPr>
      <w:r w:rsidRPr="006D6DEC">
        <w:rPr>
          <w:lang w:val="fr-FR"/>
        </w:rPr>
        <w:t>3. Prétraitement des données</w:t>
      </w:r>
    </w:p>
    <w:p w14:paraId="6E040E1A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>3.1 Chargement des données</w:t>
      </w:r>
    </w:p>
    <w:p w14:paraId="2C9DF3B5" w14:textId="77777777" w:rsidR="00ED2728" w:rsidRPr="006D6DEC" w:rsidRDefault="00000000">
      <w:pPr>
        <w:spacing w:after="120"/>
        <w:rPr>
          <w:lang w:val="fr-FR"/>
        </w:rPr>
      </w:pPr>
      <w:r w:rsidRPr="006D6DEC">
        <w:rPr>
          <w:lang w:val="fr-FR"/>
        </w:rPr>
        <w:t xml:space="preserve">Les données sont chargées depuis les fichiers CSV générés. Le </w:t>
      </w:r>
      <w:proofErr w:type="spellStart"/>
      <w:r w:rsidRPr="006D6DEC">
        <w:rPr>
          <w:lang w:val="fr-FR"/>
        </w:rPr>
        <w:t>dataset</w:t>
      </w:r>
      <w:proofErr w:type="spellEnd"/>
      <w:r w:rsidRPr="006D6DEC">
        <w:rPr>
          <w:lang w:val="fr-FR"/>
        </w:rPr>
        <w:t xml:space="preserve"> d'entraînement contient 3 600 000 entrées avec 2 colonnes (label et </w:t>
      </w:r>
      <w:proofErr w:type="spellStart"/>
      <w:r w:rsidRPr="006D6DEC">
        <w:rPr>
          <w:lang w:val="fr-FR"/>
        </w:rPr>
        <w:t>text</w:t>
      </w:r>
      <w:proofErr w:type="spellEnd"/>
      <w:r w:rsidRPr="006D6DEC">
        <w:rPr>
          <w:lang w:val="fr-FR"/>
        </w:rPr>
        <w:t>) et occupe 54.9 MB en mémoire.</w:t>
      </w:r>
    </w:p>
    <w:p w14:paraId="429B2EC3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442864E9" wp14:editId="36212FA9">
            <wp:extent cx="5299200" cy="2980800"/>
            <wp:effectExtent l="0" t="0" r="0" b="0"/>
            <wp:docPr id="101" name="Fig01_Charg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01_Chargement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B7AB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 xml:space="preserve">Figure 1 — Chargement du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dataset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: 3 600 000 avis d'entraînement, 400 000 de test</w:t>
      </w:r>
    </w:p>
    <w:p w14:paraId="645C0A3D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04F0D527" wp14:editId="22D08D54">
            <wp:extent cx="5299200" cy="2980800"/>
            <wp:effectExtent l="0" t="0" r="5715" b="0"/>
            <wp:docPr id="102" name="Fig02_Inf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02_Info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AE50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 xml:space="preserve">Figure 2 — Informations du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DataFrame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: 2 colonnes (label int64,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text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str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>), mémoire 54.9 MB</w:t>
      </w:r>
    </w:p>
    <w:p w14:paraId="6D88F8F8" w14:textId="77777777" w:rsidR="00ED2728" w:rsidRDefault="00ED2728">
      <w:pPr>
        <w:spacing w:before="80" w:after="80"/>
        <w:rPr>
          <w:lang w:val="fr-FR"/>
        </w:rPr>
      </w:pPr>
    </w:p>
    <w:p w14:paraId="1EBBA201" w14:textId="77777777" w:rsidR="006D6DEC" w:rsidRDefault="006D6DEC">
      <w:pPr>
        <w:spacing w:before="80" w:after="80"/>
        <w:rPr>
          <w:lang w:val="fr-FR"/>
        </w:rPr>
      </w:pPr>
    </w:p>
    <w:p w14:paraId="5FFC6E1E" w14:textId="77777777" w:rsidR="006D6DEC" w:rsidRPr="006D6DEC" w:rsidRDefault="006D6DEC">
      <w:pPr>
        <w:spacing w:before="80" w:after="80"/>
        <w:rPr>
          <w:lang w:val="fr-FR"/>
        </w:rPr>
      </w:pPr>
    </w:p>
    <w:p w14:paraId="3AC42DFE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lastRenderedPageBreak/>
        <w:t>3.2 Nettoyage et vérification</w:t>
      </w:r>
    </w:p>
    <w:p w14:paraId="13253255" w14:textId="77777777" w:rsidR="00ED2728" w:rsidRDefault="00000000">
      <w:pPr>
        <w:spacing w:after="120"/>
      </w:pPr>
      <w:r w:rsidRPr="006D6DEC">
        <w:rPr>
          <w:lang w:val="fr-FR"/>
        </w:rPr>
        <w:t xml:space="preserve">Le </w:t>
      </w:r>
      <w:proofErr w:type="spellStart"/>
      <w:r w:rsidRPr="006D6DEC">
        <w:rPr>
          <w:lang w:val="fr-FR"/>
        </w:rPr>
        <w:t>dataset</w:t>
      </w:r>
      <w:proofErr w:type="spellEnd"/>
      <w:r w:rsidRPr="006D6DEC">
        <w:rPr>
          <w:lang w:val="fr-FR"/>
        </w:rPr>
        <w:t xml:space="preserve"> ne présente aucune valeur manquante (les données </w:t>
      </w:r>
      <w:proofErr w:type="spellStart"/>
      <w:r w:rsidRPr="006D6DEC">
        <w:rPr>
          <w:lang w:val="fr-FR"/>
        </w:rPr>
        <w:t>Kaggle</w:t>
      </w:r>
      <w:proofErr w:type="spellEnd"/>
      <w:r w:rsidRPr="006D6DEC">
        <w:rPr>
          <w:lang w:val="fr-FR"/>
        </w:rPr>
        <w:t xml:space="preserve"> sont déjà pré-nettoyées). </w:t>
      </w:r>
      <w:r>
        <w:t xml:space="preserve">La distribution des classes a </w:t>
      </w:r>
      <w:proofErr w:type="spellStart"/>
      <w:r>
        <w:t>été</w:t>
      </w:r>
      <w:proofErr w:type="spellEnd"/>
      <w:r>
        <w:t xml:space="preserve"> </w:t>
      </w:r>
      <w:proofErr w:type="spellStart"/>
      <w:proofErr w:type="gramStart"/>
      <w:r>
        <w:t>vérifiée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parfaitement</w:t>
      </w:r>
      <w:proofErr w:type="spellEnd"/>
      <w:r>
        <w:t xml:space="preserve"> </w:t>
      </w:r>
      <w:proofErr w:type="spellStart"/>
      <w:r>
        <w:t>équilibrée</w:t>
      </w:r>
      <w:proofErr w:type="spellEnd"/>
      <w:r>
        <w:t>.</w:t>
      </w:r>
    </w:p>
    <w:p w14:paraId="15089E2E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4B15C507" wp14:editId="1D34713E">
            <wp:extent cx="5299200" cy="2980800"/>
            <wp:effectExtent l="0" t="0" r="0" b="0"/>
            <wp:docPr id="103" name="Fig03_Distribu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03_Distribution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0023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>Figure 3 — Distribution des classes : 1 800 000 négatifs (50%) et 1 800 000 positifs (50%)</w:t>
      </w:r>
    </w:p>
    <w:p w14:paraId="1C7705C0" w14:textId="77777777" w:rsidR="00ED2728" w:rsidRPr="006D6DEC" w:rsidRDefault="00ED2728">
      <w:pPr>
        <w:spacing w:before="80" w:after="80"/>
        <w:rPr>
          <w:lang w:val="fr-FR"/>
        </w:rPr>
      </w:pPr>
    </w:p>
    <w:p w14:paraId="1D2451B9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>3.3 Prétraitement textuel</w:t>
      </w:r>
    </w:p>
    <w:p w14:paraId="155FD7D0" w14:textId="77777777" w:rsidR="00ED2728" w:rsidRPr="006D6DEC" w:rsidRDefault="00000000">
      <w:pPr>
        <w:spacing w:after="80"/>
        <w:rPr>
          <w:lang w:val="fr-FR"/>
        </w:rPr>
      </w:pPr>
      <w:r w:rsidRPr="006D6DEC">
        <w:rPr>
          <w:lang w:val="fr-FR"/>
        </w:rPr>
        <w:t>Le texte brut est transformé en une représentation numérique exploitable par les algorithmes de Machine Learning via le pipeline suivant :</w:t>
      </w:r>
    </w:p>
    <w:p w14:paraId="18E7037B" w14:textId="77777777" w:rsidR="00ED2728" w:rsidRDefault="00000000">
      <w:pPr>
        <w:numPr>
          <w:ilvl w:val="0"/>
          <w:numId w:val="1"/>
        </w:numPr>
        <w:spacing w:before="40" w:after="40"/>
      </w:pPr>
      <w:r>
        <w:t xml:space="preserve">Passage </w:t>
      </w:r>
      <w:proofErr w:type="spellStart"/>
      <w:r>
        <w:t>en</w:t>
      </w:r>
      <w:proofErr w:type="spellEnd"/>
      <w:r>
        <w:t xml:space="preserve"> minuscules (lowercase)</w:t>
      </w:r>
    </w:p>
    <w:p w14:paraId="717D5302" w14:textId="77777777" w:rsidR="00ED2728" w:rsidRDefault="00000000">
      <w:pPr>
        <w:numPr>
          <w:ilvl w:val="0"/>
          <w:numId w:val="1"/>
        </w:numPr>
        <w:spacing w:before="40" w:after="40"/>
      </w:pPr>
      <w:r>
        <w:t xml:space="preserve">Suppression de la </w:t>
      </w:r>
      <w:proofErr w:type="spellStart"/>
      <w:r>
        <w:t>ponctuation</w:t>
      </w:r>
      <w:proofErr w:type="spellEnd"/>
    </w:p>
    <w:p w14:paraId="6FE65EF2" w14:textId="77777777" w:rsidR="00ED2728" w:rsidRDefault="00000000">
      <w:pPr>
        <w:numPr>
          <w:ilvl w:val="0"/>
          <w:numId w:val="1"/>
        </w:numPr>
        <w:spacing w:before="40" w:after="40"/>
      </w:pPr>
      <w:proofErr w:type="spellStart"/>
      <w:r>
        <w:t>Tokenisation</w:t>
      </w:r>
      <w:proofErr w:type="spellEnd"/>
      <w:r>
        <w:t xml:space="preserve"> (</w:t>
      </w:r>
      <w:proofErr w:type="spellStart"/>
      <w:r>
        <w:t>découpage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mots)</w:t>
      </w:r>
    </w:p>
    <w:p w14:paraId="73D5676B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Suppression des mots vides (</w:t>
      </w:r>
      <w:proofErr w:type="spellStart"/>
      <w:r w:rsidRPr="006D6DEC">
        <w:rPr>
          <w:lang w:val="fr-FR"/>
        </w:rPr>
        <w:t>stopwords</w:t>
      </w:r>
      <w:proofErr w:type="spellEnd"/>
      <w:r w:rsidRPr="006D6DEC">
        <w:rPr>
          <w:lang w:val="fr-FR"/>
        </w:rPr>
        <w:t xml:space="preserve"> anglais)</w:t>
      </w:r>
    </w:p>
    <w:p w14:paraId="5CED574D" w14:textId="77777777" w:rsidR="00ED2728" w:rsidRDefault="00000000">
      <w:pPr>
        <w:numPr>
          <w:ilvl w:val="0"/>
          <w:numId w:val="1"/>
        </w:numPr>
        <w:spacing w:before="40" w:after="40"/>
      </w:pPr>
      <w:proofErr w:type="spellStart"/>
      <w:r>
        <w:t>Racinisation</w:t>
      </w:r>
      <w:proofErr w:type="spellEnd"/>
      <w:r>
        <w:t xml:space="preserve"> (stemming) avec </w:t>
      </w:r>
      <w:proofErr w:type="spellStart"/>
      <w:r>
        <w:t>PorterStemmer</w:t>
      </w:r>
      <w:proofErr w:type="spellEnd"/>
    </w:p>
    <w:p w14:paraId="183B0050" w14:textId="77777777" w:rsidR="00ED2728" w:rsidRDefault="00ED2728">
      <w:pPr>
        <w:spacing w:before="80" w:after="80"/>
      </w:pPr>
    </w:p>
    <w:p w14:paraId="2A87C0A6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nltk.tokenize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 xml:space="preserve"> import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word_tokenize</w:t>
      </w:r>
      <w:proofErr w:type="spellEnd"/>
    </w:p>
    <w:p w14:paraId="34F67400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nltk.corpus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 xml:space="preserve"> import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stopwords</w:t>
      </w:r>
      <w:proofErr w:type="spellEnd"/>
    </w:p>
    <w:p w14:paraId="6DCCF9B7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nltk.stem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 xml:space="preserve"> import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PorterStemmer</w:t>
      </w:r>
      <w:proofErr w:type="spellEnd"/>
    </w:p>
    <w:p w14:paraId="6B94D9E3" w14:textId="77777777" w:rsidR="00ED2728" w:rsidRDefault="00ED2728">
      <w:pPr>
        <w:shd w:val="clear" w:color="auto" w:fill="F5F5F5"/>
        <w:ind w:left="360"/>
      </w:pPr>
    </w:p>
    <w:p w14:paraId="4877D5C5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stemmer =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PorterStemmer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B3A6B"/>
          <w:sz w:val="18"/>
          <w:szCs w:val="18"/>
        </w:rPr>
        <w:t>)</w:t>
      </w:r>
    </w:p>
    <w:p w14:paraId="3850CD98" w14:textId="77777777" w:rsidR="00ED2728" w:rsidRDefault="00000000">
      <w:pPr>
        <w:shd w:val="clear" w:color="auto" w:fill="F5F5F5"/>
        <w:ind w:left="360"/>
      </w:pP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stop_words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 = set(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stopwords.words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("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english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"))</w:t>
      </w:r>
    </w:p>
    <w:p w14:paraId="0EEC10B2" w14:textId="77777777" w:rsidR="00ED2728" w:rsidRDefault="00ED2728">
      <w:pPr>
        <w:shd w:val="clear" w:color="auto" w:fill="F5F5F5"/>
        <w:ind w:left="360"/>
      </w:pPr>
    </w:p>
    <w:p w14:paraId="1149334A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def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preprocess_text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(text):</w:t>
      </w:r>
    </w:p>
    <w:p w14:paraId="40416152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text =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text.lower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()</w:t>
      </w:r>
    </w:p>
    <w:p w14:paraId="273F4C8D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text =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text.translate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str.maketrans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 xml:space="preserve">("", "",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string.punctuation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))</w:t>
      </w:r>
    </w:p>
    <w:p w14:paraId="426874D2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tokens =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word_tokenize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(text)</w:t>
      </w:r>
    </w:p>
    <w:p w14:paraId="3C566D96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tokens = [w for w in tokens if w not in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stop_words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]</w:t>
      </w:r>
    </w:p>
    <w:p w14:paraId="5AB6F067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tokens = [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stemmer.stem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(w) for w in tokens]</w:t>
      </w:r>
    </w:p>
    <w:p w14:paraId="37318240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return " </w:t>
      </w:r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".join</w:t>
      </w:r>
      <w:proofErr w:type="gramEnd"/>
      <w:r>
        <w:rPr>
          <w:rFonts w:ascii="Courier New" w:hAnsi="Courier New" w:cs="Courier New"/>
          <w:color w:val="1B3A6B"/>
          <w:sz w:val="18"/>
          <w:szCs w:val="18"/>
        </w:rPr>
        <w:t>(tokens)</w:t>
      </w:r>
    </w:p>
    <w:p w14:paraId="015E9B22" w14:textId="77777777" w:rsidR="00ED2728" w:rsidRDefault="00ED2728">
      <w:pPr>
        <w:spacing w:before="80" w:after="120"/>
      </w:pPr>
    </w:p>
    <w:p w14:paraId="25721E93" w14:textId="77777777" w:rsidR="00ED272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7FE906E0" wp14:editId="29B9B7C9">
            <wp:extent cx="5299200" cy="2980800"/>
            <wp:effectExtent l="0" t="0" r="0" b="0"/>
            <wp:docPr id="104" name="Fig04_Preprocess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04_Preprocessi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C239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 xml:space="preserve">Figure 4 — Résultat du prétraitement : le texte brut est transformé en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tokens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racinisés</w:t>
      </w:r>
      <w:proofErr w:type="spellEnd"/>
    </w:p>
    <w:p w14:paraId="2C26DB5D" w14:textId="77777777" w:rsidR="00ED2728" w:rsidRPr="006D6DEC" w:rsidRDefault="00000000">
      <w:pPr>
        <w:shd w:val="clear" w:color="auto" w:fill="EBF3FB"/>
        <w:spacing w:before="60" w:after="80"/>
        <w:ind w:left="360"/>
        <w:rPr>
          <w:lang w:val="fr-FR"/>
        </w:rPr>
      </w:pPr>
      <w:r w:rsidRPr="006D6DEC">
        <w:rPr>
          <w:b/>
          <w:color w:val="2E75B6"/>
          <w:lang w:val="fr-FR"/>
        </w:rPr>
        <w:t xml:space="preserve">➤ </w:t>
      </w:r>
      <w:r w:rsidRPr="006D6DEC">
        <w:rPr>
          <w:i/>
          <w:color w:val="444444"/>
          <w:sz w:val="20"/>
          <w:lang w:val="fr-FR"/>
        </w:rPr>
        <w:t>Le prétraitement de 3 600 000 avis a nécessité 70.9 minutes. Les données nettoyées ont été sauvegardées en CSV pour éviter de répéter cette opération.</w:t>
      </w:r>
    </w:p>
    <w:p w14:paraId="69BA4806" w14:textId="77777777" w:rsidR="00ED2728" w:rsidRPr="006D6DEC" w:rsidRDefault="00ED2728">
      <w:pPr>
        <w:spacing w:before="80" w:after="80"/>
        <w:rPr>
          <w:lang w:val="fr-FR"/>
        </w:rPr>
      </w:pPr>
    </w:p>
    <w:p w14:paraId="2A6A1072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>3.4 Vectorisation TF-IDF</w:t>
      </w:r>
    </w:p>
    <w:p w14:paraId="4205A3C1" w14:textId="77777777" w:rsidR="00ED2728" w:rsidRPr="006D6DEC" w:rsidRDefault="00000000">
      <w:pPr>
        <w:spacing w:after="80"/>
        <w:rPr>
          <w:lang w:val="fr-FR"/>
        </w:rPr>
      </w:pPr>
      <w:r w:rsidRPr="006D6DEC">
        <w:rPr>
          <w:lang w:val="fr-FR"/>
        </w:rPr>
        <w:t>Le texte prétraité est converti en vecteurs numériques par la méthode TF-IDF (</w:t>
      </w:r>
      <w:proofErr w:type="spellStart"/>
      <w:r w:rsidRPr="006D6DEC">
        <w:rPr>
          <w:lang w:val="fr-FR"/>
        </w:rPr>
        <w:t>Term</w:t>
      </w:r>
      <w:proofErr w:type="spellEnd"/>
      <w:r w:rsidRPr="006D6DEC">
        <w:rPr>
          <w:lang w:val="fr-FR"/>
        </w:rPr>
        <w:t xml:space="preserve"> Frequency — Inverse Document Frequency), avec les paramètres suivants :</w:t>
      </w:r>
    </w:p>
    <w:p w14:paraId="6D6801BF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proofErr w:type="spellStart"/>
      <w:proofErr w:type="gramStart"/>
      <w:r w:rsidRPr="006D6DEC">
        <w:rPr>
          <w:lang w:val="fr-FR"/>
        </w:rPr>
        <w:t>max</w:t>
      </w:r>
      <w:proofErr w:type="gramEnd"/>
      <w:r w:rsidRPr="006D6DEC">
        <w:rPr>
          <w:lang w:val="fr-FR"/>
        </w:rPr>
        <w:t>_features</w:t>
      </w:r>
      <w:proofErr w:type="spellEnd"/>
      <w:r w:rsidRPr="006D6DEC">
        <w:rPr>
          <w:lang w:val="fr-FR"/>
        </w:rPr>
        <w:t xml:space="preserve"> = 50 000 : conservation des 50 000 termes les plus importants</w:t>
      </w:r>
    </w:p>
    <w:p w14:paraId="4A17E609" w14:textId="77777777" w:rsidR="00ED2728" w:rsidRDefault="00000000">
      <w:pPr>
        <w:numPr>
          <w:ilvl w:val="0"/>
          <w:numId w:val="1"/>
        </w:numPr>
        <w:spacing w:before="40" w:after="40"/>
      </w:pPr>
      <w:proofErr w:type="spellStart"/>
      <w:r>
        <w:t>ngram_range</w:t>
      </w:r>
      <w:proofErr w:type="spellEnd"/>
      <w:r>
        <w:t xml:space="preserve"> = (1,1</w:t>
      </w:r>
      <w:proofErr w:type="gramStart"/>
      <w:r>
        <w:t>) :</w:t>
      </w:r>
      <w:proofErr w:type="gramEnd"/>
      <w:r>
        <w:t xml:space="preserve"> </w:t>
      </w:r>
      <w:proofErr w:type="spellStart"/>
      <w:r>
        <w:t>unigrammes</w:t>
      </w:r>
      <w:proofErr w:type="spellEnd"/>
      <w:r>
        <w:t xml:space="preserve"> </w:t>
      </w:r>
      <w:proofErr w:type="spellStart"/>
      <w:r>
        <w:t>uniquement</w:t>
      </w:r>
      <w:proofErr w:type="spellEnd"/>
    </w:p>
    <w:p w14:paraId="11E0C59B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proofErr w:type="spellStart"/>
      <w:proofErr w:type="gramStart"/>
      <w:r w:rsidRPr="006D6DEC">
        <w:rPr>
          <w:lang w:val="fr-FR"/>
        </w:rPr>
        <w:t>min</w:t>
      </w:r>
      <w:proofErr w:type="gramEnd"/>
      <w:r w:rsidRPr="006D6DEC">
        <w:rPr>
          <w:lang w:val="fr-FR"/>
        </w:rPr>
        <w:t>_df</w:t>
      </w:r>
      <w:proofErr w:type="spellEnd"/>
      <w:r w:rsidRPr="006D6DEC">
        <w:rPr>
          <w:lang w:val="fr-FR"/>
        </w:rPr>
        <w:t xml:space="preserve"> = 5 : un terme doit apparaître dans au moins 5 documents</w:t>
      </w:r>
    </w:p>
    <w:p w14:paraId="77099915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proofErr w:type="spellStart"/>
      <w:proofErr w:type="gramStart"/>
      <w:r w:rsidRPr="006D6DEC">
        <w:rPr>
          <w:lang w:val="fr-FR"/>
        </w:rPr>
        <w:t>max</w:t>
      </w:r>
      <w:proofErr w:type="gramEnd"/>
      <w:r w:rsidRPr="006D6DEC">
        <w:rPr>
          <w:lang w:val="fr-FR"/>
        </w:rPr>
        <w:t>_df</w:t>
      </w:r>
      <w:proofErr w:type="spellEnd"/>
      <w:r w:rsidRPr="006D6DEC">
        <w:rPr>
          <w:lang w:val="fr-FR"/>
        </w:rPr>
        <w:t xml:space="preserve"> = 0.95 : un terme présent dans plus de 95% des documents est ignoré</w:t>
      </w:r>
    </w:p>
    <w:p w14:paraId="4642A94C" w14:textId="77777777" w:rsidR="00ED2728" w:rsidRPr="006D6DEC" w:rsidRDefault="00ED2728">
      <w:pPr>
        <w:spacing w:before="80" w:after="80"/>
        <w:rPr>
          <w:lang w:val="fr-FR"/>
        </w:rPr>
      </w:pPr>
    </w:p>
    <w:p w14:paraId="0665AD64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54CC6FF6" wp14:editId="41F01752">
            <wp:extent cx="5299200" cy="2980800"/>
            <wp:effectExtent l="0" t="0" r="0" b="0"/>
            <wp:docPr id="105" name="Fig05_TFIDF_progres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05_TFIDF_progress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9492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>Figure 5 — Vectorisation TF-IDF par lots avec barre de progression (2.4 min pour le fit)</w:t>
      </w:r>
    </w:p>
    <w:p w14:paraId="3B856434" w14:textId="77777777" w:rsidR="00ED272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32BB6E4B" wp14:editId="5B83145A">
            <wp:extent cx="5299200" cy="2980800"/>
            <wp:effectExtent l="0" t="0" r="0" b="0"/>
            <wp:docPr id="106" name="Fig06_TFIDF_do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06_TFIDF_don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0775" w14:textId="5113AD24" w:rsidR="00ED2728" w:rsidRPr="006D6DEC" w:rsidRDefault="00000000" w:rsidP="006D6DEC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 xml:space="preserve">Figure 6 — Matrices TF-IDF sauvegardées :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X_train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(3 600 000 × 50 000),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X_test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(400 000 × 50 000)</w:t>
      </w:r>
    </w:p>
    <w:p w14:paraId="543BF5CF" w14:textId="77777777" w:rsidR="00ED2728" w:rsidRPr="006D6DEC" w:rsidRDefault="00000000">
      <w:pPr>
        <w:pStyle w:val="Heading1"/>
        <w:rPr>
          <w:lang w:val="fr-FR"/>
        </w:rPr>
      </w:pPr>
      <w:r w:rsidRPr="006D6DEC">
        <w:rPr>
          <w:lang w:val="fr-FR"/>
        </w:rPr>
        <w:t>4. Exploration et visualisation</w:t>
      </w:r>
    </w:p>
    <w:p w14:paraId="1B51EC08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>4.1 Distribution des classes</w:t>
      </w:r>
    </w:p>
    <w:p w14:paraId="30D89C9D" w14:textId="77777777" w:rsidR="00ED2728" w:rsidRDefault="00000000">
      <w:pPr>
        <w:spacing w:after="120"/>
      </w:pPr>
      <w:r w:rsidRPr="006D6DEC">
        <w:rPr>
          <w:lang w:val="fr-FR"/>
        </w:rPr>
        <w:t xml:space="preserve">La première visualisation confirme que le </w:t>
      </w:r>
      <w:proofErr w:type="spellStart"/>
      <w:r w:rsidRPr="006D6DEC">
        <w:rPr>
          <w:lang w:val="fr-FR"/>
        </w:rPr>
        <w:t>dataset</w:t>
      </w:r>
      <w:proofErr w:type="spellEnd"/>
      <w:r w:rsidRPr="006D6DEC">
        <w:rPr>
          <w:lang w:val="fr-FR"/>
        </w:rPr>
        <w:t xml:space="preserve"> est parfaitement équilibré, avec exactement 1 800 000 avis par classe. </w:t>
      </w:r>
      <w:r>
        <w:t xml:space="preserve">Cela </w:t>
      </w:r>
      <w:proofErr w:type="spellStart"/>
      <w:r>
        <w:t>signifie</w:t>
      </w:r>
      <w:proofErr w:type="spellEnd"/>
      <w:r>
        <w:t xml:space="preserve"> </w:t>
      </w:r>
      <w:proofErr w:type="spellStart"/>
      <w:r>
        <w:t>qu'aucun</w:t>
      </w:r>
      <w:proofErr w:type="spellEnd"/>
      <w:r>
        <w:t xml:space="preserve"> </w:t>
      </w:r>
      <w:proofErr w:type="spellStart"/>
      <w:r>
        <w:t>rééchantillonnage</w:t>
      </w:r>
      <w:proofErr w:type="spellEnd"/>
      <w:r>
        <w:t xml:space="preserve"> (oversampling/</w:t>
      </w:r>
      <w:proofErr w:type="spellStart"/>
      <w:r>
        <w:t>undersampling</w:t>
      </w:r>
      <w:proofErr w:type="spellEnd"/>
      <w:r>
        <w:t xml:space="preserve">)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>.</w:t>
      </w:r>
    </w:p>
    <w:p w14:paraId="00FD053C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4EB0AA1E" wp14:editId="6A7B308A">
            <wp:extent cx="5299200" cy="3532800"/>
            <wp:effectExtent l="0" t="0" r="0" b="0"/>
            <wp:docPr id="107" name="Chart_Distribu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Chart_Distribution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35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8C3E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>Figure 7 — Répartition des sentiments : 1 800 000 négatifs et 1 800 000 positifs (50% / 50%)</w:t>
      </w:r>
    </w:p>
    <w:p w14:paraId="7A16D7E6" w14:textId="77777777" w:rsidR="00ED2728" w:rsidRDefault="00ED2728">
      <w:pPr>
        <w:spacing w:before="80" w:after="80"/>
        <w:rPr>
          <w:lang w:val="fr-FR"/>
        </w:rPr>
      </w:pPr>
    </w:p>
    <w:p w14:paraId="685E61F9" w14:textId="77777777" w:rsidR="006D6DEC" w:rsidRPr="006D6DEC" w:rsidRDefault="006D6DEC">
      <w:pPr>
        <w:spacing w:before="80" w:after="80"/>
        <w:rPr>
          <w:lang w:val="fr-FR"/>
        </w:rPr>
      </w:pPr>
    </w:p>
    <w:p w14:paraId="596592CA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>4.2 Distribution de la longueur des avis</w:t>
      </w:r>
    </w:p>
    <w:p w14:paraId="28BD301E" w14:textId="77777777" w:rsidR="00ED2728" w:rsidRPr="006D6DEC" w:rsidRDefault="00000000">
      <w:pPr>
        <w:spacing w:after="80"/>
        <w:rPr>
          <w:lang w:val="fr-FR"/>
        </w:rPr>
      </w:pPr>
      <w:r w:rsidRPr="006D6DEC">
        <w:rPr>
          <w:lang w:val="fr-FR"/>
        </w:rPr>
        <w:lastRenderedPageBreak/>
        <w:t>L'analyse de la longueur des avis sur l'intégralité des 3 600 000 textes révèle des insights importants :</w:t>
      </w:r>
    </w:p>
    <w:p w14:paraId="7CEBB57A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Longueur moyenne des avis négatifs : 447 caractères</w:t>
      </w:r>
    </w:p>
    <w:p w14:paraId="799E0D91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Longueur moyenne des avis positifs : 416 caractères</w:t>
      </w:r>
    </w:p>
    <w:p w14:paraId="3F7B6471" w14:textId="77777777" w:rsidR="00ED2728" w:rsidRDefault="00000000">
      <w:pPr>
        <w:numPr>
          <w:ilvl w:val="0"/>
          <w:numId w:val="1"/>
        </w:numPr>
        <w:spacing w:before="40" w:after="40"/>
      </w:pPr>
      <w:r>
        <w:t xml:space="preserve">Longueur </w:t>
      </w:r>
      <w:proofErr w:type="spellStart"/>
      <w:proofErr w:type="gramStart"/>
      <w:r>
        <w:t>minimale</w:t>
      </w:r>
      <w:proofErr w:type="spellEnd"/>
      <w:r>
        <w:t xml:space="preserve"> :</w:t>
      </w:r>
      <w:proofErr w:type="gramEnd"/>
      <w:r>
        <w:t xml:space="preserve"> 72 </w:t>
      </w:r>
      <w:proofErr w:type="spellStart"/>
      <w:r>
        <w:t>caractères</w:t>
      </w:r>
      <w:proofErr w:type="spellEnd"/>
    </w:p>
    <w:p w14:paraId="7BC92B1F" w14:textId="77777777" w:rsidR="00ED2728" w:rsidRDefault="00000000">
      <w:pPr>
        <w:numPr>
          <w:ilvl w:val="0"/>
          <w:numId w:val="1"/>
        </w:numPr>
        <w:spacing w:before="40" w:after="40"/>
      </w:pPr>
      <w:r>
        <w:t xml:space="preserve">Longueur </w:t>
      </w:r>
      <w:proofErr w:type="spellStart"/>
      <w:proofErr w:type="gramStart"/>
      <w:r>
        <w:t>maximale</w:t>
      </w:r>
      <w:proofErr w:type="spellEnd"/>
      <w:r>
        <w:t xml:space="preserve"> :</w:t>
      </w:r>
      <w:proofErr w:type="gramEnd"/>
      <w:r>
        <w:t xml:space="preserve"> 1015 </w:t>
      </w:r>
      <w:proofErr w:type="spellStart"/>
      <w:r>
        <w:t>caractères</w:t>
      </w:r>
      <w:proofErr w:type="spellEnd"/>
    </w:p>
    <w:p w14:paraId="6F884FED" w14:textId="77777777" w:rsidR="00ED2728" w:rsidRDefault="00000000">
      <w:pPr>
        <w:numPr>
          <w:ilvl w:val="0"/>
          <w:numId w:val="1"/>
        </w:numPr>
        <w:spacing w:before="40" w:after="40"/>
      </w:pPr>
      <w:proofErr w:type="spellStart"/>
      <w:proofErr w:type="gramStart"/>
      <w:r>
        <w:t>Médiane</w:t>
      </w:r>
      <w:proofErr w:type="spellEnd"/>
      <w:r>
        <w:t xml:space="preserve"> :</w:t>
      </w:r>
      <w:proofErr w:type="gramEnd"/>
      <w:r>
        <w:t xml:space="preserve"> 383 </w:t>
      </w:r>
      <w:proofErr w:type="spellStart"/>
      <w:r>
        <w:t>caractères</w:t>
      </w:r>
      <w:proofErr w:type="spellEnd"/>
    </w:p>
    <w:p w14:paraId="5B6F271D" w14:textId="77777777" w:rsidR="00ED2728" w:rsidRDefault="00ED2728">
      <w:pPr>
        <w:spacing w:before="80" w:after="80"/>
      </w:pPr>
    </w:p>
    <w:p w14:paraId="523C72A7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130210B4" wp14:editId="51477273">
            <wp:extent cx="5299200" cy="2119680"/>
            <wp:effectExtent l="0" t="0" r="0" b="0"/>
            <wp:docPr id="108" name="Chart_Longueu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Chart_Longueur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1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58D1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>Figure 8 — Distribution de la longueur des avis : les avis négatifs sont légèrement plus longs</w:t>
      </w:r>
    </w:p>
    <w:p w14:paraId="58E73632" w14:textId="77777777" w:rsidR="00ED2728" w:rsidRPr="006D6DEC" w:rsidRDefault="00ED2728">
      <w:pPr>
        <w:spacing w:before="80" w:after="80"/>
        <w:rPr>
          <w:lang w:val="fr-FR"/>
        </w:rPr>
      </w:pPr>
    </w:p>
    <w:p w14:paraId="39170823" w14:textId="77777777" w:rsidR="00ED2728" w:rsidRPr="006D6DEC" w:rsidRDefault="00000000">
      <w:pPr>
        <w:shd w:val="clear" w:color="auto" w:fill="EBF3FB"/>
        <w:spacing w:before="60" w:after="80"/>
        <w:ind w:left="360"/>
        <w:rPr>
          <w:lang w:val="fr-FR"/>
        </w:rPr>
      </w:pPr>
      <w:r w:rsidRPr="006D6DEC">
        <w:rPr>
          <w:b/>
          <w:color w:val="2E75B6"/>
          <w:lang w:val="fr-FR"/>
        </w:rPr>
        <w:t xml:space="preserve">➤ </w:t>
      </w:r>
      <w:r w:rsidRPr="006D6DEC">
        <w:rPr>
          <w:i/>
          <w:color w:val="444444"/>
          <w:sz w:val="20"/>
          <w:lang w:val="fr-FR"/>
        </w:rPr>
        <w:t>Observation clé : les avis négatifs sont en moyenne 31 caractères plus longs que les positifs. Les clients insatisfaits tendent à développer davantage leurs arguments.</w:t>
      </w:r>
    </w:p>
    <w:p w14:paraId="439FF6BD" w14:textId="77777777" w:rsidR="00ED2728" w:rsidRPr="006D6DEC" w:rsidRDefault="00ED2728">
      <w:pPr>
        <w:spacing w:before="80" w:after="80"/>
        <w:rPr>
          <w:lang w:val="fr-FR"/>
        </w:rPr>
      </w:pPr>
    </w:p>
    <w:p w14:paraId="6AC98A32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>4.3 Exemples d'avis</w:t>
      </w:r>
    </w:p>
    <w:p w14:paraId="50C7A2B0" w14:textId="77777777" w:rsidR="00ED2728" w:rsidRPr="006D6DEC" w:rsidRDefault="00000000">
      <w:pPr>
        <w:spacing w:after="80"/>
        <w:rPr>
          <w:lang w:val="fr-FR"/>
        </w:rPr>
      </w:pPr>
      <w:r w:rsidRPr="006D6DEC">
        <w:rPr>
          <w:lang w:val="fr-FR"/>
        </w:rPr>
        <w:t>Quelques exemples représentatifs illustrent la nature des données analysées :</w:t>
      </w:r>
    </w:p>
    <w:p w14:paraId="15B923F7" w14:textId="77777777" w:rsidR="00ED2728" w:rsidRDefault="00000000">
      <w:pPr>
        <w:spacing w:after="40"/>
      </w:pPr>
      <w:r>
        <w:rPr>
          <w:b/>
          <w:bCs/>
        </w:rPr>
        <w:t xml:space="preserve">Avis </w:t>
      </w:r>
      <w:proofErr w:type="spellStart"/>
      <w:proofErr w:type="gramStart"/>
      <w:r>
        <w:rPr>
          <w:b/>
          <w:bCs/>
        </w:rPr>
        <w:t>négatifs</w:t>
      </w:r>
      <w:proofErr w:type="spellEnd"/>
      <w:r>
        <w:rPr>
          <w:b/>
          <w:bCs/>
        </w:rPr>
        <w:t xml:space="preserve"> :</w:t>
      </w:r>
      <w:proofErr w:type="gramEnd"/>
    </w:p>
    <w:p w14:paraId="7AA56F07" w14:textId="77777777" w:rsidR="00ED2728" w:rsidRDefault="00000000">
      <w:pPr>
        <w:numPr>
          <w:ilvl w:val="0"/>
          <w:numId w:val="1"/>
        </w:numPr>
        <w:spacing w:before="40" w:after="40"/>
      </w:pPr>
      <w:r>
        <w:rPr>
          <w:i/>
          <w:iCs/>
        </w:rPr>
        <w:t xml:space="preserve">"Buyer beware: This is a self-published book, and if you want to know why -- read a few paragraphs! Those </w:t>
      </w:r>
      <w:proofErr w:type="gramStart"/>
      <w:r>
        <w:rPr>
          <w:i/>
          <w:iCs/>
        </w:rPr>
        <w:t>5 star</w:t>
      </w:r>
      <w:proofErr w:type="gramEnd"/>
      <w:r>
        <w:rPr>
          <w:i/>
          <w:iCs/>
        </w:rPr>
        <w:t xml:space="preserve"> reviews must have been written by Ms..."</w:t>
      </w:r>
    </w:p>
    <w:p w14:paraId="37A15781" w14:textId="77777777" w:rsidR="00ED2728" w:rsidRDefault="00000000">
      <w:pPr>
        <w:numPr>
          <w:ilvl w:val="0"/>
          <w:numId w:val="1"/>
        </w:numPr>
        <w:spacing w:before="40" w:after="40"/>
      </w:pPr>
      <w:r>
        <w:rPr>
          <w:i/>
          <w:iCs/>
        </w:rPr>
        <w:t xml:space="preserve">"The </w:t>
      </w:r>
      <w:proofErr w:type="gramStart"/>
      <w:r>
        <w:rPr>
          <w:i/>
          <w:iCs/>
        </w:rPr>
        <w:t>Worst!:</w:t>
      </w:r>
      <w:proofErr w:type="gramEnd"/>
      <w:r>
        <w:rPr>
          <w:i/>
          <w:iCs/>
        </w:rPr>
        <w:t xml:space="preserve"> A complete waste of time. Typographical errors, poor grammar, and a totally pathetic plot add up to absolutely nothing..."</w:t>
      </w:r>
    </w:p>
    <w:p w14:paraId="43A6C25C" w14:textId="77777777" w:rsidR="00ED2728" w:rsidRDefault="00ED2728">
      <w:pPr>
        <w:spacing w:before="40" w:after="40"/>
      </w:pPr>
    </w:p>
    <w:p w14:paraId="6F7B1CBC" w14:textId="77777777" w:rsidR="00ED2728" w:rsidRDefault="00000000">
      <w:pPr>
        <w:spacing w:after="40"/>
      </w:pPr>
      <w:r>
        <w:rPr>
          <w:b/>
          <w:bCs/>
        </w:rPr>
        <w:t xml:space="preserve">Avis </w:t>
      </w:r>
      <w:proofErr w:type="spellStart"/>
      <w:proofErr w:type="gramStart"/>
      <w:r>
        <w:rPr>
          <w:b/>
          <w:bCs/>
        </w:rPr>
        <w:t>positifs</w:t>
      </w:r>
      <w:proofErr w:type="spellEnd"/>
      <w:r>
        <w:rPr>
          <w:b/>
          <w:bCs/>
        </w:rPr>
        <w:t xml:space="preserve"> :</w:t>
      </w:r>
      <w:proofErr w:type="gramEnd"/>
    </w:p>
    <w:p w14:paraId="610A45EA" w14:textId="77777777" w:rsidR="00ED2728" w:rsidRDefault="00000000">
      <w:pPr>
        <w:numPr>
          <w:ilvl w:val="0"/>
          <w:numId w:val="1"/>
        </w:numPr>
        <w:spacing w:before="40" w:after="40"/>
      </w:pPr>
      <w:r>
        <w:rPr>
          <w:i/>
          <w:iCs/>
        </w:rPr>
        <w:t>"</w:t>
      </w:r>
      <w:proofErr w:type="spellStart"/>
      <w:r>
        <w:rPr>
          <w:i/>
          <w:iCs/>
        </w:rPr>
        <w:t>Stuning</w:t>
      </w:r>
      <w:proofErr w:type="spellEnd"/>
      <w:r>
        <w:rPr>
          <w:i/>
          <w:iCs/>
        </w:rPr>
        <w:t xml:space="preserve"> even for the non-gamer: This </w:t>
      </w:r>
      <w:proofErr w:type="gramStart"/>
      <w:r>
        <w:rPr>
          <w:i/>
          <w:iCs/>
        </w:rPr>
        <w:t>sound track</w:t>
      </w:r>
      <w:proofErr w:type="gramEnd"/>
      <w:r>
        <w:rPr>
          <w:i/>
          <w:iCs/>
        </w:rPr>
        <w:t xml:space="preserve"> was beautiful! It paints the scenery in your mind so well I would recommend it even to people..."</w:t>
      </w:r>
    </w:p>
    <w:p w14:paraId="62291851" w14:textId="77777777" w:rsidR="00ED2728" w:rsidRDefault="00000000">
      <w:pPr>
        <w:numPr>
          <w:ilvl w:val="0"/>
          <w:numId w:val="1"/>
        </w:numPr>
        <w:spacing w:before="40" w:after="40"/>
      </w:pPr>
      <w:r>
        <w:rPr>
          <w:i/>
          <w:iCs/>
        </w:rPr>
        <w:t>"</w:t>
      </w:r>
      <w:proofErr w:type="gramStart"/>
      <w:r>
        <w:rPr>
          <w:i/>
          <w:iCs/>
        </w:rPr>
        <w:t>Amazing!:</w:t>
      </w:r>
      <w:proofErr w:type="gramEnd"/>
      <w:r>
        <w:rPr>
          <w:i/>
          <w:iCs/>
        </w:rPr>
        <w:t xml:space="preserve"> This soundtrack is my favorite music of all time, hands down. The intense sadness of Prisoners of Fate..."</w:t>
      </w:r>
    </w:p>
    <w:p w14:paraId="5D96D45C" w14:textId="77777777" w:rsidR="00ED2728" w:rsidRDefault="00000000">
      <w:r>
        <w:br w:type="page"/>
      </w:r>
    </w:p>
    <w:p w14:paraId="7E5DADB4" w14:textId="77777777" w:rsidR="00ED2728" w:rsidRDefault="00000000">
      <w:pPr>
        <w:pStyle w:val="Heading1"/>
      </w:pPr>
      <w:r>
        <w:lastRenderedPageBreak/>
        <w:t xml:space="preserve">5. </w:t>
      </w:r>
      <w:proofErr w:type="spellStart"/>
      <w:r>
        <w:t>Modélisation</w:t>
      </w:r>
      <w:proofErr w:type="spellEnd"/>
    </w:p>
    <w:p w14:paraId="6ADDBBE3" w14:textId="77777777" w:rsidR="00ED2728" w:rsidRPr="006D6DEC" w:rsidRDefault="00000000">
      <w:pPr>
        <w:spacing w:after="120"/>
        <w:rPr>
          <w:lang w:val="fr-FR"/>
        </w:rPr>
      </w:pPr>
      <w:r w:rsidRPr="006D6DEC">
        <w:rPr>
          <w:lang w:val="fr-FR"/>
        </w:rPr>
        <w:t xml:space="preserve">Trois algorithmes de classification ont été sélectionnés, conformément aux recommandations du cours et des </w:t>
      </w:r>
      <w:proofErr w:type="spellStart"/>
      <w:r w:rsidRPr="006D6DEC">
        <w:rPr>
          <w:lang w:val="fr-FR"/>
        </w:rPr>
        <w:t>TPs</w:t>
      </w:r>
      <w:proofErr w:type="spellEnd"/>
      <w:r w:rsidRPr="006D6DEC">
        <w:rPr>
          <w:lang w:val="fr-FR"/>
        </w:rPr>
        <w:t xml:space="preserve"> de Data Mining. La vectorisation TF-IDF préalablement calculée est chargée depuis le disque pour éviter de recalculer.</w:t>
      </w:r>
    </w:p>
    <w:p w14:paraId="577DEA13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3CFE944C" wp14:editId="0D8BFE61">
            <wp:extent cx="5299200" cy="2980800"/>
            <wp:effectExtent l="0" t="0" r="0" b="0"/>
            <wp:docPr id="109" name="Fig07_Loa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07_Loa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0B01" w14:textId="6ED70E2C" w:rsidR="00ED2728" w:rsidRPr="006D6DEC" w:rsidRDefault="00000000" w:rsidP="006D6DEC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 xml:space="preserve">Figure 9 — Chargement des matrices TF-IDF :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X_train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(3 600 000 × 50 000),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X_test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(400 000 × 50 000)</w:t>
      </w:r>
    </w:p>
    <w:p w14:paraId="140FE5E1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>5.1 Naïve Bayes (</w:t>
      </w:r>
      <w:proofErr w:type="spellStart"/>
      <w:r w:rsidRPr="006D6DEC">
        <w:rPr>
          <w:lang w:val="fr-FR"/>
        </w:rPr>
        <w:t>MultinomialNB</w:t>
      </w:r>
      <w:proofErr w:type="spellEnd"/>
      <w:r w:rsidRPr="006D6DEC">
        <w:rPr>
          <w:lang w:val="fr-FR"/>
        </w:rPr>
        <w:t>)</w:t>
      </w:r>
    </w:p>
    <w:p w14:paraId="40F2AB46" w14:textId="77777777" w:rsidR="00ED2728" w:rsidRPr="006D6DEC" w:rsidRDefault="00000000">
      <w:pPr>
        <w:spacing w:after="80"/>
        <w:rPr>
          <w:lang w:val="fr-FR"/>
        </w:rPr>
      </w:pPr>
      <w:r w:rsidRPr="006D6DEC">
        <w:rPr>
          <w:lang w:val="fr-FR"/>
        </w:rPr>
        <w:t>L'algorithme Naïve Bayes multinomial est particulièrement adapté à la classification de textes car il exploite naturellement les fréquences de termes issues du TF-IDF. Il est connu pour sa rapidité et ses bonnes performances sur les données textuelles.</w:t>
      </w:r>
    </w:p>
    <w:p w14:paraId="38A181A9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sklearn.naive</w:t>
      </w:r>
      <w:proofErr w:type="gramEnd"/>
      <w:r>
        <w:rPr>
          <w:rFonts w:ascii="Courier New" w:hAnsi="Courier New" w:cs="Courier New"/>
          <w:color w:val="1B3A6B"/>
          <w:sz w:val="18"/>
          <w:szCs w:val="18"/>
        </w:rPr>
        <w:t>_bayes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 import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MultinomialNB</w:t>
      </w:r>
      <w:proofErr w:type="spellEnd"/>
    </w:p>
    <w:p w14:paraId="26F7F315" w14:textId="77777777" w:rsidR="00ED2728" w:rsidRDefault="00ED2728">
      <w:pPr>
        <w:shd w:val="clear" w:color="auto" w:fill="F5F5F5"/>
        <w:ind w:left="360"/>
      </w:pPr>
    </w:p>
    <w:p w14:paraId="1135396F" w14:textId="77777777" w:rsidR="00ED2728" w:rsidRPr="006D6DEC" w:rsidRDefault="00000000">
      <w:pPr>
        <w:shd w:val="clear" w:color="auto" w:fill="F5F5F5"/>
        <w:ind w:left="360"/>
        <w:rPr>
          <w:lang w:val="fr-FR"/>
        </w:rPr>
      </w:pPr>
      <w:proofErr w:type="spellStart"/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model</w:t>
      </w:r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_nb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 xml:space="preserve"> = </w:t>
      </w:r>
      <w:proofErr w:type="spellStart"/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MultinomialNB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(</w:t>
      </w:r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)</w:t>
      </w:r>
    </w:p>
    <w:p w14:paraId="41E911C5" w14:textId="77777777" w:rsidR="00ED2728" w:rsidRPr="006D6DEC" w:rsidRDefault="00000000">
      <w:pPr>
        <w:shd w:val="clear" w:color="auto" w:fill="F5F5F5"/>
        <w:ind w:left="360"/>
        <w:rPr>
          <w:lang w:val="fr-FR"/>
        </w:rPr>
      </w:pPr>
      <w:proofErr w:type="spellStart"/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model_nb.fit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(</w:t>
      </w:r>
      <w:proofErr w:type="spellStart"/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X_train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 xml:space="preserve">, </w:t>
      </w:r>
      <w:proofErr w:type="spell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y_</w:t>
      </w:r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train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 xml:space="preserve">)   </w:t>
      </w:r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# Entraîné en 12.7s</w:t>
      </w:r>
    </w:p>
    <w:p w14:paraId="424ED8AA" w14:textId="07E171CA" w:rsidR="00ED2728" w:rsidRDefault="00000000" w:rsidP="006D6DEC">
      <w:pPr>
        <w:shd w:val="clear" w:color="auto" w:fill="F5F5F5"/>
        <w:ind w:left="360"/>
      </w:pP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y_pred_nb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model_</w:t>
      </w:r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nb.predict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X_test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)</w:t>
      </w:r>
    </w:p>
    <w:p w14:paraId="65DABC76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4EAA8FC0" wp14:editId="0059A1A7">
            <wp:extent cx="5299200" cy="2980800"/>
            <wp:effectExtent l="0" t="0" r="0" b="0"/>
            <wp:docPr id="110" name="Fig08_NB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Fig08_NB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CF17" w14:textId="38BF6728" w:rsidR="00ED2728" w:rsidRPr="006D6DEC" w:rsidRDefault="00000000" w:rsidP="006D6DEC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 xml:space="preserve">Figure 10 — Résultats Naïve Bayes :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Accuracy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83.53%, F1-Score 83.44%, entraîné en 12.7 secondes</w:t>
      </w:r>
    </w:p>
    <w:p w14:paraId="236674A2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lastRenderedPageBreak/>
        <w:t>5.2 Régression Logistique</w:t>
      </w:r>
    </w:p>
    <w:p w14:paraId="2C952513" w14:textId="77777777" w:rsidR="00ED2728" w:rsidRPr="006D6DEC" w:rsidRDefault="00000000">
      <w:pPr>
        <w:spacing w:after="80"/>
        <w:rPr>
          <w:lang w:val="fr-FR"/>
        </w:rPr>
      </w:pPr>
      <w:r w:rsidRPr="006D6DEC">
        <w:rPr>
          <w:lang w:val="fr-FR"/>
        </w:rPr>
        <w:t>La Régression Logistique est un modèle linéaire de classification qui s'avère très efficace pour les données TF-IDF de haute dimension. Elle optimise une fonction de coût log-vraisemblance et produit des probabilités de classe.</w:t>
      </w:r>
    </w:p>
    <w:p w14:paraId="70BC028C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sklearn.linear</w:t>
      </w:r>
      <w:proofErr w:type="gramEnd"/>
      <w:r>
        <w:rPr>
          <w:rFonts w:ascii="Courier New" w:hAnsi="Courier New" w:cs="Courier New"/>
          <w:color w:val="1B3A6B"/>
          <w:sz w:val="18"/>
          <w:szCs w:val="18"/>
        </w:rPr>
        <w:t>_model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 import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LogisticRegression</w:t>
      </w:r>
      <w:proofErr w:type="spellEnd"/>
    </w:p>
    <w:p w14:paraId="77BA9AFC" w14:textId="77777777" w:rsidR="00ED2728" w:rsidRDefault="00ED2728">
      <w:pPr>
        <w:shd w:val="clear" w:color="auto" w:fill="F5F5F5"/>
        <w:ind w:left="360"/>
      </w:pPr>
    </w:p>
    <w:p w14:paraId="4CD8A590" w14:textId="77777777" w:rsidR="00ED2728" w:rsidRPr="006D6DEC" w:rsidRDefault="00000000">
      <w:pPr>
        <w:shd w:val="clear" w:color="auto" w:fill="F5F5F5"/>
        <w:ind w:left="360"/>
        <w:rPr>
          <w:lang w:val="fr-FR"/>
        </w:rPr>
      </w:pPr>
      <w:proofErr w:type="spellStart"/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model</w:t>
      </w:r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_lr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 xml:space="preserve"> = </w:t>
      </w:r>
      <w:proofErr w:type="spellStart"/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LogisticRegression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(</w:t>
      </w:r>
      <w:proofErr w:type="spellStart"/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max_iter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=1000, C=1.0)</w:t>
      </w:r>
    </w:p>
    <w:p w14:paraId="2E54746F" w14:textId="77777777" w:rsidR="00ED2728" w:rsidRPr="006D6DEC" w:rsidRDefault="00000000">
      <w:pPr>
        <w:shd w:val="clear" w:color="auto" w:fill="F5F5F5"/>
        <w:ind w:left="360"/>
        <w:rPr>
          <w:lang w:val="fr-FR"/>
        </w:rPr>
      </w:pPr>
      <w:proofErr w:type="spellStart"/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model_lr.fit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(</w:t>
      </w:r>
      <w:proofErr w:type="spellStart"/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X_train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 xml:space="preserve">, </w:t>
      </w:r>
      <w:proofErr w:type="spell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y_</w:t>
      </w:r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train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 xml:space="preserve">)   </w:t>
      </w:r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# Entraîné en 40.5s</w:t>
      </w:r>
    </w:p>
    <w:p w14:paraId="17898672" w14:textId="0F61DF47" w:rsidR="00ED2728" w:rsidRDefault="00000000" w:rsidP="006D6DEC">
      <w:pPr>
        <w:shd w:val="clear" w:color="auto" w:fill="F5F5F5"/>
        <w:ind w:left="360"/>
      </w:pP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y_pred_lr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model_</w:t>
      </w:r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lr.predict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X_test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)</w:t>
      </w:r>
    </w:p>
    <w:p w14:paraId="11F78907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099B4289" wp14:editId="24544476">
            <wp:extent cx="5299200" cy="2980800"/>
            <wp:effectExtent l="0" t="0" r="0" b="0"/>
            <wp:docPr id="111" name="Fig09_L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Fig09_LR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536F" w14:textId="4B47AC3D" w:rsidR="00ED2728" w:rsidRPr="006D6DEC" w:rsidRDefault="00000000" w:rsidP="006D6DEC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 xml:space="preserve">Figure 11 — Résultats Régression Logistique :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Accuracy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89.05%, F1-Score 89.10%, entraîné en 40.5s</w:t>
      </w:r>
    </w:p>
    <w:p w14:paraId="50F47F1F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>5.3 Arbre de Décision</w:t>
      </w:r>
    </w:p>
    <w:p w14:paraId="4EBDB223" w14:textId="77777777" w:rsidR="00ED2728" w:rsidRPr="006D6DEC" w:rsidRDefault="00000000">
      <w:pPr>
        <w:spacing w:after="80"/>
        <w:rPr>
          <w:lang w:val="fr-FR"/>
        </w:rPr>
      </w:pPr>
      <w:r w:rsidRPr="006D6DEC">
        <w:rPr>
          <w:lang w:val="fr-FR"/>
        </w:rPr>
        <w:t>L'arbre de décision est un modèle non-paramétrique qui construit des règles de séparation hiérarchiques. Bien qu'il soit moins performant sur les données textuelles de haute dimension, il présente l'avantage d'être interprétable.</w:t>
      </w:r>
    </w:p>
    <w:p w14:paraId="5E67B571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sklearn.tree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 xml:space="preserve"> import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DecisionTreeClassifier</w:t>
      </w:r>
      <w:proofErr w:type="spellEnd"/>
    </w:p>
    <w:p w14:paraId="4BA889E4" w14:textId="77777777" w:rsidR="00ED2728" w:rsidRDefault="00ED2728">
      <w:pPr>
        <w:shd w:val="clear" w:color="auto" w:fill="F5F5F5"/>
        <w:ind w:left="360"/>
      </w:pPr>
    </w:p>
    <w:p w14:paraId="1BBEC181" w14:textId="77777777" w:rsidR="00ED2728" w:rsidRDefault="00000000">
      <w:pPr>
        <w:shd w:val="clear" w:color="auto" w:fill="F5F5F5"/>
        <w:ind w:left="360"/>
      </w:pP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model_dt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DecisionTreeClassifier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max_depth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=20,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random_state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=42)</w:t>
      </w:r>
    </w:p>
    <w:p w14:paraId="001224E5" w14:textId="77777777" w:rsidR="00ED2728" w:rsidRPr="006D6DEC" w:rsidRDefault="00000000">
      <w:pPr>
        <w:shd w:val="clear" w:color="auto" w:fill="F5F5F5"/>
        <w:ind w:left="360"/>
        <w:rPr>
          <w:lang w:val="fr-FR"/>
        </w:rPr>
      </w:pPr>
      <w:proofErr w:type="spellStart"/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model_dt.fit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(</w:t>
      </w:r>
      <w:proofErr w:type="spellStart"/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X_train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 xml:space="preserve">, </w:t>
      </w:r>
      <w:proofErr w:type="spell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y_</w:t>
      </w:r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train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 xml:space="preserve">)   </w:t>
      </w:r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# Entraîné en 774.1s (~13 min)</w:t>
      </w:r>
    </w:p>
    <w:p w14:paraId="42E79DD7" w14:textId="17A77C8D" w:rsidR="00ED2728" w:rsidRDefault="00000000" w:rsidP="006D6DEC">
      <w:pPr>
        <w:shd w:val="clear" w:color="auto" w:fill="F5F5F5"/>
        <w:ind w:left="360"/>
      </w:pP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y_pred_dt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model_</w:t>
      </w:r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dt.predict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X_test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)</w:t>
      </w:r>
    </w:p>
    <w:p w14:paraId="4A9F1AB8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4FD317AE" wp14:editId="08E64BCD">
            <wp:extent cx="4800600" cy="2492828"/>
            <wp:effectExtent l="0" t="0" r="0" b="3175"/>
            <wp:docPr id="112" name="Fig10_D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Fig10_DT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653" cy="250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2135" w14:textId="621788D0" w:rsidR="00ED2728" w:rsidRPr="006D6DEC" w:rsidRDefault="00000000" w:rsidP="006D6DEC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 xml:space="preserve">Figure 12 — Résultats Arbre de Décision :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Accuracy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73.26%, F1-Score 70.08%, entraîné en 774.1s</w:t>
      </w:r>
    </w:p>
    <w:p w14:paraId="1BE6E1B9" w14:textId="77777777" w:rsidR="00ED2728" w:rsidRPr="006D6DEC" w:rsidRDefault="00000000">
      <w:pPr>
        <w:pStyle w:val="Heading1"/>
        <w:rPr>
          <w:lang w:val="fr-FR"/>
        </w:rPr>
      </w:pPr>
      <w:r w:rsidRPr="006D6DEC">
        <w:rPr>
          <w:lang w:val="fr-FR"/>
        </w:rPr>
        <w:lastRenderedPageBreak/>
        <w:t>6. Évaluation du modèle</w:t>
      </w:r>
    </w:p>
    <w:p w14:paraId="036E263D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>6.1 Tableau comparatif des performances</w:t>
      </w:r>
    </w:p>
    <w:p w14:paraId="33BDB632" w14:textId="77777777" w:rsidR="00ED2728" w:rsidRPr="006D6DEC" w:rsidRDefault="00000000">
      <w:pPr>
        <w:spacing w:after="120"/>
        <w:rPr>
          <w:lang w:val="fr-FR"/>
        </w:rPr>
      </w:pPr>
      <w:r w:rsidRPr="006D6DEC">
        <w:rPr>
          <w:lang w:val="fr-FR"/>
        </w:rPr>
        <w:t>Le tableau suivant synthétise les performances des trois modèles sur le jeu de test complet (400 000 avis), évaluées avec les métriques standards de la classification binaire :</w:t>
      </w:r>
    </w:p>
    <w:tbl>
      <w:tblPr>
        <w:tblW w:w="93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1600"/>
        <w:gridCol w:w="1600"/>
        <w:gridCol w:w="900"/>
      </w:tblGrid>
      <w:tr w:rsidR="00ED2728" w14:paraId="5AF0A8FC" w14:textId="77777777">
        <w:tc>
          <w:tcPr>
            <w:tcW w:w="20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734F" w14:textId="77777777" w:rsidR="00ED272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Modèle</w:t>
            </w:r>
            <w:proofErr w:type="spellEnd"/>
          </w:p>
        </w:tc>
        <w:tc>
          <w:tcPr>
            <w:tcW w:w="16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5AB0" w14:textId="77777777" w:rsidR="00ED272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w="16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0C99" w14:textId="77777777" w:rsidR="00ED272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Précision</w:t>
            </w:r>
            <w:proofErr w:type="spellEnd"/>
          </w:p>
        </w:tc>
        <w:tc>
          <w:tcPr>
            <w:tcW w:w="16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0A65" w14:textId="77777777" w:rsidR="00ED272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Rappel</w:t>
            </w:r>
          </w:p>
        </w:tc>
        <w:tc>
          <w:tcPr>
            <w:tcW w:w="16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A31B" w14:textId="77777777" w:rsidR="00ED272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w="9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F130" w14:textId="77777777" w:rsidR="00ED272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Temps</w:t>
            </w:r>
          </w:p>
        </w:tc>
      </w:tr>
      <w:tr w:rsidR="00ED2728" w14:paraId="019A1E13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BC2A" w14:textId="77777777" w:rsidR="00ED2728" w:rsidRDefault="00000000">
            <w:pPr>
              <w:jc w:val="center"/>
            </w:pPr>
            <w:r>
              <w:rPr>
                <w:sz w:val="20"/>
              </w:rPr>
              <w:t>Naïve Bayes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7152" w14:textId="77777777" w:rsidR="00ED2728" w:rsidRDefault="00000000">
            <w:pPr>
              <w:jc w:val="center"/>
            </w:pPr>
            <w:r>
              <w:rPr>
                <w:sz w:val="20"/>
              </w:rPr>
              <w:t>83.53%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3D5E" w14:textId="77777777" w:rsidR="00ED2728" w:rsidRDefault="00000000">
            <w:pPr>
              <w:jc w:val="center"/>
            </w:pPr>
            <w:r>
              <w:rPr>
                <w:sz w:val="20"/>
              </w:rPr>
              <w:t>83.90%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0C40" w14:textId="77777777" w:rsidR="00ED2728" w:rsidRDefault="00000000">
            <w:pPr>
              <w:jc w:val="center"/>
            </w:pPr>
            <w:r>
              <w:rPr>
                <w:sz w:val="20"/>
              </w:rPr>
              <w:t>82.99%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C991" w14:textId="77777777" w:rsidR="00ED2728" w:rsidRDefault="00000000">
            <w:pPr>
              <w:jc w:val="center"/>
            </w:pPr>
            <w:r>
              <w:rPr>
                <w:sz w:val="20"/>
              </w:rPr>
              <w:t>83.44%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A31A" w14:textId="77777777" w:rsidR="00ED2728" w:rsidRDefault="00000000">
            <w:pPr>
              <w:jc w:val="center"/>
            </w:pPr>
            <w:r>
              <w:rPr>
                <w:sz w:val="20"/>
              </w:rPr>
              <w:t>12.7s</w:t>
            </w:r>
          </w:p>
        </w:tc>
      </w:tr>
      <w:tr w:rsidR="00ED2728" w14:paraId="3E0D0511" w14:textId="77777777"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7BAC" w14:textId="77777777" w:rsidR="00ED2728" w:rsidRDefault="00000000">
            <w:pPr>
              <w:jc w:val="center"/>
            </w:pPr>
            <w:r>
              <w:rPr>
                <w:b/>
                <w:bCs/>
                <w:sz w:val="20"/>
              </w:rPr>
              <w:t>Logistic Regression</w:t>
            </w:r>
          </w:p>
        </w:tc>
        <w:tc>
          <w:tcPr>
            <w:tcW w:w="1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34E0" w14:textId="77777777" w:rsidR="00ED2728" w:rsidRDefault="00000000">
            <w:pPr>
              <w:jc w:val="center"/>
            </w:pPr>
            <w:r>
              <w:rPr>
                <w:b/>
                <w:bCs/>
                <w:sz w:val="20"/>
              </w:rPr>
              <w:t>89.05%</w:t>
            </w:r>
          </w:p>
        </w:tc>
        <w:tc>
          <w:tcPr>
            <w:tcW w:w="1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4DFA" w14:textId="77777777" w:rsidR="00ED2728" w:rsidRDefault="00000000">
            <w:pPr>
              <w:jc w:val="center"/>
            </w:pPr>
            <w:r>
              <w:rPr>
                <w:b/>
                <w:bCs/>
                <w:sz w:val="20"/>
              </w:rPr>
              <w:t>88.71%</w:t>
            </w:r>
          </w:p>
        </w:tc>
        <w:tc>
          <w:tcPr>
            <w:tcW w:w="1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54C9" w14:textId="77777777" w:rsidR="00ED2728" w:rsidRDefault="00000000">
            <w:pPr>
              <w:jc w:val="center"/>
            </w:pPr>
            <w:r>
              <w:rPr>
                <w:b/>
                <w:bCs/>
                <w:sz w:val="20"/>
              </w:rPr>
              <w:t>89.49%</w:t>
            </w:r>
          </w:p>
        </w:tc>
        <w:tc>
          <w:tcPr>
            <w:tcW w:w="16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86D3" w14:textId="77777777" w:rsidR="00ED2728" w:rsidRDefault="00000000">
            <w:pPr>
              <w:jc w:val="center"/>
            </w:pPr>
            <w:r>
              <w:rPr>
                <w:b/>
                <w:bCs/>
                <w:sz w:val="20"/>
              </w:rPr>
              <w:t>89.10%</w:t>
            </w:r>
          </w:p>
        </w:tc>
        <w:tc>
          <w:tcPr>
            <w:tcW w:w="9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2465" w14:textId="77777777" w:rsidR="00ED2728" w:rsidRDefault="00000000">
            <w:pPr>
              <w:jc w:val="center"/>
            </w:pPr>
            <w:r>
              <w:rPr>
                <w:b/>
                <w:bCs/>
                <w:sz w:val="20"/>
              </w:rPr>
              <w:t>40.5s</w:t>
            </w:r>
          </w:p>
        </w:tc>
      </w:tr>
      <w:tr w:rsidR="00ED2728" w14:paraId="28BE2754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36DE" w14:textId="77777777" w:rsidR="00ED2728" w:rsidRDefault="00000000">
            <w:pPr>
              <w:jc w:val="center"/>
            </w:pPr>
            <w:r>
              <w:rPr>
                <w:sz w:val="20"/>
              </w:rPr>
              <w:t>Decision Tree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A662" w14:textId="77777777" w:rsidR="00ED2728" w:rsidRDefault="00000000">
            <w:pPr>
              <w:jc w:val="center"/>
            </w:pPr>
            <w:r>
              <w:rPr>
                <w:sz w:val="20"/>
              </w:rPr>
              <w:t>73.26%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DF3C" w14:textId="77777777" w:rsidR="00ED2728" w:rsidRDefault="00000000">
            <w:pPr>
              <w:jc w:val="center"/>
            </w:pPr>
            <w:r>
              <w:rPr>
                <w:sz w:val="20"/>
              </w:rPr>
              <w:t>79.55%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CE46" w14:textId="77777777" w:rsidR="00ED2728" w:rsidRDefault="00000000">
            <w:pPr>
              <w:jc w:val="center"/>
            </w:pPr>
            <w:r>
              <w:rPr>
                <w:sz w:val="20"/>
              </w:rPr>
              <w:t>62.63%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2639" w14:textId="77777777" w:rsidR="00ED2728" w:rsidRDefault="00000000">
            <w:pPr>
              <w:jc w:val="center"/>
            </w:pPr>
            <w:r>
              <w:rPr>
                <w:sz w:val="20"/>
              </w:rPr>
              <w:t>70.08%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4DE5" w14:textId="77777777" w:rsidR="00ED2728" w:rsidRDefault="00000000">
            <w:pPr>
              <w:jc w:val="center"/>
            </w:pPr>
            <w:r>
              <w:rPr>
                <w:sz w:val="20"/>
              </w:rPr>
              <w:t>774.1s</w:t>
            </w:r>
          </w:p>
        </w:tc>
      </w:tr>
    </w:tbl>
    <w:p w14:paraId="21F792E4" w14:textId="77777777" w:rsidR="00ED2728" w:rsidRDefault="00ED2728">
      <w:pPr>
        <w:spacing w:before="80" w:after="80"/>
      </w:pPr>
    </w:p>
    <w:p w14:paraId="31CAF258" w14:textId="77777777" w:rsidR="00ED2728" w:rsidRPr="006D6DEC" w:rsidRDefault="00000000">
      <w:pPr>
        <w:shd w:val="clear" w:color="auto" w:fill="EBF3FB"/>
        <w:spacing w:before="60" w:after="80"/>
        <w:ind w:left="360"/>
        <w:rPr>
          <w:lang w:val="fr-FR"/>
        </w:rPr>
      </w:pPr>
      <w:r w:rsidRPr="006D6DEC">
        <w:rPr>
          <w:b/>
          <w:color w:val="2E75B6"/>
          <w:lang w:val="fr-FR"/>
        </w:rPr>
        <w:t xml:space="preserve">➤ </w:t>
      </w:r>
      <w:r w:rsidRPr="006D6DEC">
        <w:rPr>
          <w:i/>
          <w:color w:val="444444"/>
          <w:sz w:val="20"/>
          <w:lang w:val="fr-FR"/>
        </w:rPr>
        <w:t>La Régression Logistique est clairement le meilleur modèle, avec +5.52 points d'</w:t>
      </w:r>
      <w:proofErr w:type="spellStart"/>
      <w:r w:rsidRPr="006D6DEC">
        <w:rPr>
          <w:i/>
          <w:color w:val="444444"/>
          <w:sz w:val="20"/>
          <w:lang w:val="fr-FR"/>
        </w:rPr>
        <w:t>accuracy</w:t>
      </w:r>
      <w:proofErr w:type="spellEnd"/>
      <w:r w:rsidRPr="006D6DEC">
        <w:rPr>
          <w:i/>
          <w:color w:val="444444"/>
          <w:sz w:val="20"/>
          <w:lang w:val="fr-FR"/>
        </w:rPr>
        <w:t xml:space="preserve"> par rapport à Naïve Bayes et +15.79 points par rapport à l'Arbre de Décision.</w:t>
      </w:r>
    </w:p>
    <w:p w14:paraId="51BFF8AD" w14:textId="77777777" w:rsidR="00ED2728" w:rsidRPr="006D6DEC" w:rsidRDefault="00ED2728">
      <w:pPr>
        <w:spacing w:before="80" w:after="80"/>
        <w:rPr>
          <w:lang w:val="fr-FR"/>
        </w:rPr>
      </w:pPr>
    </w:p>
    <w:p w14:paraId="4CB3F577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70E310C8" wp14:editId="5207C244">
            <wp:extent cx="5299200" cy="2649600"/>
            <wp:effectExtent l="0" t="0" r="0" b="0"/>
            <wp:docPr id="113" name="Chart_Comparais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Chart_Comparaison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6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B04C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>Figure 13 — Comparaison des modèles : la Régression Logistique domine sur toutes les métriques</w:t>
      </w:r>
    </w:p>
    <w:p w14:paraId="636413D2" w14:textId="77777777" w:rsidR="00ED2728" w:rsidRPr="006D6DEC" w:rsidRDefault="00ED2728">
      <w:pPr>
        <w:spacing w:before="80" w:after="80"/>
        <w:rPr>
          <w:lang w:val="fr-FR"/>
        </w:rPr>
      </w:pPr>
    </w:p>
    <w:p w14:paraId="115952AF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>6.2 Matrices de confusion</w:t>
      </w:r>
    </w:p>
    <w:p w14:paraId="2AC5AC90" w14:textId="77777777" w:rsidR="00ED2728" w:rsidRPr="006D6DEC" w:rsidRDefault="00000000">
      <w:pPr>
        <w:spacing w:after="120"/>
        <w:rPr>
          <w:lang w:val="fr-FR"/>
        </w:rPr>
      </w:pPr>
      <w:r w:rsidRPr="006D6DEC">
        <w:rPr>
          <w:lang w:val="fr-FR"/>
        </w:rPr>
        <w:t>Les matrices de confusion permettent d'analyser en détail les erreurs de chaque modèle sur 400 000 prédictions.</w:t>
      </w:r>
    </w:p>
    <w:p w14:paraId="7C79D17F" w14:textId="77777777" w:rsidR="00ED272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0EB47D0D" wp14:editId="3D2E271A">
            <wp:extent cx="5299200" cy="3974400"/>
            <wp:effectExtent l="0" t="0" r="0" b="0"/>
            <wp:docPr id="114" name="Conf_NaiveBay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Conf_NaiveBayes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39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F663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>Figure 14 — Matrice de confusion — Naïve Bayes : 168 143 vrais négatifs, 165 988 vrais positifs</w:t>
      </w:r>
    </w:p>
    <w:p w14:paraId="51071A8A" w14:textId="77777777" w:rsidR="00ED2728" w:rsidRPr="006D6DEC" w:rsidRDefault="00ED2728">
      <w:pPr>
        <w:spacing w:before="80" w:after="80"/>
        <w:rPr>
          <w:lang w:val="fr-FR"/>
        </w:rPr>
      </w:pPr>
    </w:p>
    <w:p w14:paraId="18921386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2E9EDFF2" wp14:editId="2002160A">
            <wp:extent cx="5299200" cy="3974400"/>
            <wp:effectExtent l="0" t="0" r="0" b="0"/>
            <wp:docPr id="115" name="Conf_Lo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Conf_LogR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39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CB08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>Figure 15 — Matrice de confusion — Régression Logistique : 177 230 vrais négatifs, 178 987 vrais positifs</w:t>
      </w:r>
    </w:p>
    <w:p w14:paraId="2790B318" w14:textId="77777777" w:rsidR="00ED2728" w:rsidRPr="006D6DEC" w:rsidRDefault="00ED2728">
      <w:pPr>
        <w:spacing w:before="80" w:after="80"/>
        <w:rPr>
          <w:lang w:val="fr-FR"/>
        </w:rPr>
      </w:pPr>
    </w:p>
    <w:p w14:paraId="75337A9B" w14:textId="77777777" w:rsidR="00ED272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0B145048" wp14:editId="25589B0C">
            <wp:extent cx="5299200" cy="3974400"/>
            <wp:effectExtent l="0" t="0" r="0" b="0"/>
            <wp:docPr id="116" name="Conf_DTre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Conf_DTree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39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72CF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>Figure 16 — Matrice de confusion — Arbre de Décision : 167 799 vrais négatifs, 125 251 vrais positifs</w:t>
      </w:r>
    </w:p>
    <w:p w14:paraId="60885B9E" w14:textId="77777777" w:rsidR="00ED2728" w:rsidRPr="006D6DEC" w:rsidRDefault="00ED2728">
      <w:pPr>
        <w:spacing w:before="80" w:after="80"/>
        <w:rPr>
          <w:lang w:val="fr-FR"/>
        </w:rPr>
      </w:pPr>
    </w:p>
    <w:p w14:paraId="6A2FB63B" w14:textId="77777777" w:rsidR="00ED2728" w:rsidRDefault="00000000">
      <w:pPr>
        <w:pStyle w:val="Heading2"/>
      </w:pPr>
      <w:r>
        <w:t xml:space="preserve">6.3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détaillée</w:t>
      </w:r>
      <w:proofErr w:type="spellEnd"/>
    </w:p>
    <w:p w14:paraId="436EDC9C" w14:textId="77777777" w:rsidR="00ED2728" w:rsidRDefault="00000000">
      <w:pPr>
        <w:spacing w:after="40"/>
      </w:pPr>
      <w:r>
        <w:rPr>
          <w:b/>
          <w:bCs/>
        </w:rPr>
        <w:t>Naïve Bayes (83.53%</w:t>
      </w:r>
      <w:proofErr w:type="gramStart"/>
      <w:r>
        <w:rPr>
          <w:b/>
          <w:bCs/>
        </w:rPr>
        <w:t>) :</w:t>
      </w:r>
      <w:proofErr w:type="gramEnd"/>
    </w:p>
    <w:p w14:paraId="0F122B16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Précision équilibrée entre les deux classes (0.83 / 0.84)</w:t>
      </w:r>
    </w:p>
    <w:p w14:paraId="470B995F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34 012 faux négatifs vs 31 857 faux positifs — légèrement plus d'omissions</w:t>
      </w:r>
    </w:p>
    <w:p w14:paraId="2307BC10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Entraînement ultra-rapide (12.7s) : idéal pour des systèmes temps réel</w:t>
      </w:r>
    </w:p>
    <w:p w14:paraId="7AC67086" w14:textId="77777777" w:rsidR="00ED2728" w:rsidRPr="006D6DEC" w:rsidRDefault="00ED2728">
      <w:pPr>
        <w:spacing w:before="60" w:after="60"/>
        <w:rPr>
          <w:lang w:val="fr-FR"/>
        </w:rPr>
      </w:pPr>
    </w:p>
    <w:p w14:paraId="29D7C628" w14:textId="77777777" w:rsidR="00ED2728" w:rsidRDefault="00000000">
      <w:pPr>
        <w:spacing w:after="40"/>
      </w:pPr>
      <w:proofErr w:type="spellStart"/>
      <w:r>
        <w:rPr>
          <w:b/>
          <w:bCs/>
        </w:rPr>
        <w:t>Régression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Logistique</w:t>
      </w:r>
      <w:proofErr w:type="spellEnd"/>
      <w:r>
        <w:rPr>
          <w:b/>
          <w:bCs/>
        </w:rPr>
        <w:t xml:space="preserve"> (89.05%</w:t>
      </w:r>
      <w:proofErr w:type="gramStart"/>
      <w:r>
        <w:rPr>
          <w:b/>
          <w:bCs/>
        </w:rPr>
        <w:t>) :</w:t>
      </w:r>
      <w:proofErr w:type="gramEnd"/>
    </w:p>
    <w:p w14:paraId="55D9C193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Performances symétriques : 0.89 en précision et en rappel pour les deux classes</w:t>
      </w:r>
    </w:p>
    <w:p w14:paraId="1DE40476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Seulement 22 770 faux positifs et 21 013 faux négatifs — le modèle le plus équilibré</w:t>
      </w:r>
    </w:p>
    <w:p w14:paraId="4F8BF776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Confiance de prédiction : 100% sur les avis clairement positifs ou négatifs</w:t>
      </w:r>
    </w:p>
    <w:p w14:paraId="47A1467A" w14:textId="77777777" w:rsidR="00ED2728" w:rsidRPr="006D6DEC" w:rsidRDefault="00ED2728">
      <w:pPr>
        <w:spacing w:before="60" w:after="60"/>
        <w:rPr>
          <w:lang w:val="fr-FR"/>
        </w:rPr>
      </w:pPr>
    </w:p>
    <w:p w14:paraId="1119A3A5" w14:textId="77777777" w:rsidR="00ED2728" w:rsidRDefault="00000000">
      <w:pPr>
        <w:spacing w:after="40"/>
      </w:pPr>
      <w:r>
        <w:rPr>
          <w:b/>
          <w:bCs/>
        </w:rPr>
        <w:t xml:space="preserve">Arbre de </w:t>
      </w:r>
      <w:proofErr w:type="spellStart"/>
      <w:r>
        <w:rPr>
          <w:b/>
          <w:bCs/>
        </w:rPr>
        <w:t>Décision</w:t>
      </w:r>
      <w:proofErr w:type="spellEnd"/>
      <w:r>
        <w:rPr>
          <w:b/>
          <w:bCs/>
        </w:rPr>
        <w:t xml:space="preserve"> (73.26%</w:t>
      </w:r>
      <w:proofErr w:type="gramStart"/>
      <w:r>
        <w:rPr>
          <w:b/>
          <w:bCs/>
        </w:rPr>
        <w:t>) :</w:t>
      </w:r>
      <w:proofErr w:type="gramEnd"/>
    </w:p>
    <w:p w14:paraId="1FA7A4F2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Forte asymétrie : précision 0.69 (négatif) vs 0.80 (positif)</w:t>
      </w:r>
    </w:p>
    <w:p w14:paraId="7D6F8DA2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74 749 faux négatifs — le modèle peine à reconnaître les avis positifs</w:t>
      </w:r>
    </w:p>
    <w:p w14:paraId="3B99891F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Temps d'entraînement très long (774.1s) pour des résultats inférieurs</w:t>
      </w:r>
    </w:p>
    <w:p w14:paraId="0C2E3B1D" w14:textId="77777777" w:rsidR="00ED2728" w:rsidRPr="006D6DEC" w:rsidRDefault="00000000">
      <w:pPr>
        <w:rPr>
          <w:lang w:val="fr-FR"/>
        </w:rPr>
      </w:pPr>
      <w:r w:rsidRPr="006D6DEC">
        <w:rPr>
          <w:lang w:val="fr-FR"/>
        </w:rPr>
        <w:br w:type="page"/>
      </w:r>
    </w:p>
    <w:p w14:paraId="649E7AA2" w14:textId="77777777" w:rsidR="00ED2728" w:rsidRPr="006D6DEC" w:rsidRDefault="00000000">
      <w:pPr>
        <w:pStyle w:val="Heading1"/>
        <w:rPr>
          <w:lang w:val="fr-FR"/>
        </w:rPr>
      </w:pPr>
      <w:r w:rsidRPr="006D6DEC">
        <w:rPr>
          <w:lang w:val="fr-FR"/>
        </w:rPr>
        <w:lastRenderedPageBreak/>
        <w:t>7. Interprétation des résultats et conclusion</w:t>
      </w:r>
    </w:p>
    <w:p w14:paraId="2ED39469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>7.1 Test interactif du modèle</w:t>
      </w:r>
    </w:p>
    <w:p w14:paraId="05F147C8" w14:textId="77777777" w:rsidR="00ED2728" w:rsidRPr="006D6DEC" w:rsidRDefault="00000000">
      <w:pPr>
        <w:spacing w:after="120"/>
        <w:rPr>
          <w:lang w:val="fr-FR"/>
        </w:rPr>
      </w:pPr>
      <w:r w:rsidRPr="006D6DEC">
        <w:rPr>
          <w:lang w:val="fr-FR"/>
        </w:rPr>
        <w:t xml:space="preserve">Le meilleur modèle (Régression Logistique) a été sauvegardé avec </w:t>
      </w:r>
      <w:proofErr w:type="spellStart"/>
      <w:r w:rsidRPr="006D6DEC">
        <w:rPr>
          <w:lang w:val="fr-FR"/>
        </w:rPr>
        <w:t>joblib</w:t>
      </w:r>
      <w:proofErr w:type="spellEnd"/>
      <w:r w:rsidRPr="006D6DEC">
        <w:rPr>
          <w:lang w:val="fr-FR"/>
        </w:rPr>
        <w:t xml:space="preserve"> pour permettre des prédictions sans réentraînement. Un module de test interactif a été développé pour démontrer les capacités du système.</w:t>
      </w:r>
    </w:p>
    <w:p w14:paraId="145B69A6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5340DA60" wp14:editId="7A06657F">
            <wp:extent cx="5299200" cy="2980800"/>
            <wp:effectExtent l="0" t="0" r="0" b="0"/>
            <wp:docPr id="117" name="Fig11_Comparis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Fig11_Comparison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BC4E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 xml:space="preserve">Figure 17 — Tableau de comparaison final :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Logistic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Regression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gagnante avec 89.05% d'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accuracy</w:t>
      </w:r>
      <w:proofErr w:type="spellEnd"/>
    </w:p>
    <w:p w14:paraId="5B74BC40" w14:textId="77777777" w:rsidR="00ED2728" w:rsidRPr="006D6DEC" w:rsidRDefault="00ED2728">
      <w:pPr>
        <w:spacing w:before="80" w:after="80"/>
        <w:rPr>
          <w:lang w:val="fr-FR"/>
        </w:rPr>
      </w:pPr>
    </w:p>
    <w:p w14:paraId="2866BAC5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6270A40F" wp14:editId="1652B515">
            <wp:extent cx="5299200" cy="2980800"/>
            <wp:effectExtent l="0" t="0" r="0" b="0"/>
            <wp:docPr id="118" name="Fig12_TestInterac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Fig12_TestInteractif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D10A" w14:textId="77777777" w:rsidR="00ED2728" w:rsidRPr="006D6DEC" w:rsidRDefault="00000000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>Figure 18 — Test interactif : 5 avis exemples correctement classifiés avec confiance de 96.8% à 100%</w:t>
      </w:r>
    </w:p>
    <w:p w14:paraId="14BB2C53" w14:textId="77777777" w:rsidR="00ED2728" w:rsidRPr="006D6DEC" w:rsidRDefault="00ED2728">
      <w:pPr>
        <w:spacing w:before="80" w:after="80"/>
        <w:rPr>
          <w:lang w:val="fr-FR"/>
        </w:rPr>
      </w:pPr>
    </w:p>
    <w:p w14:paraId="6BA02EC3" w14:textId="77777777" w:rsidR="00ED272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114300" distR="114300" wp14:anchorId="7DF9B41A" wp14:editId="6F7F429A">
            <wp:extent cx="5299200" cy="2980800"/>
            <wp:effectExtent l="0" t="0" r="0" b="0"/>
            <wp:docPr id="119" name="Fig13_TestOw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Fig13_TestOwn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CD33" w14:textId="3BE86DDA" w:rsidR="00ED2728" w:rsidRPr="006D6DEC" w:rsidRDefault="00000000" w:rsidP="006D6DEC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>Figure 19 — Test personnel : l'entrée "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mmmm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it's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usual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>" est classée NÉGATIF avec 50.5% de confiance</w:t>
      </w:r>
    </w:p>
    <w:p w14:paraId="40EDEAC7" w14:textId="77777777" w:rsidR="00ED2728" w:rsidRDefault="00000000">
      <w:pPr>
        <w:spacing w:before="120" w:after="60"/>
        <w:jc w:val="center"/>
      </w:pPr>
      <w:r>
        <w:rPr>
          <w:noProof/>
        </w:rPr>
        <w:drawing>
          <wp:inline distT="0" distB="0" distL="114300" distR="114300" wp14:anchorId="002B0336" wp14:editId="6C978C68">
            <wp:extent cx="2895600" cy="5727700"/>
            <wp:effectExtent l="0" t="0" r="0" b="6350"/>
            <wp:docPr id="120" name="Fig14_ProjectFil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Fig14_ProjectFiles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3312" w14:textId="314ED920" w:rsidR="00ED2728" w:rsidRPr="006D6DEC" w:rsidRDefault="00000000" w:rsidP="006D6DEC">
      <w:pPr>
        <w:spacing w:before="40" w:after="200"/>
        <w:jc w:val="center"/>
        <w:rPr>
          <w:lang w:val="fr-FR"/>
        </w:rPr>
      </w:pPr>
      <w:r w:rsidRPr="006D6DEC">
        <w:rPr>
          <w:i/>
          <w:iCs/>
          <w:color w:val="555555"/>
          <w:sz w:val="20"/>
          <w:szCs w:val="20"/>
          <w:lang w:val="fr-FR"/>
        </w:rPr>
        <w:t xml:space="preserve">Figure 20 — Fichiers du projet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PyCharm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 :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best_model.pkl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 xml:space="preserve">, </w:t>
      </w:r>
      <w:proofErr w:type="spellStart"/>
      <w:r w:rsidRPr="006D6DEC">
        <w:rPr>
          <w:i/>
          <w:iCs/>
          <w:color w:val="555555"/>
          <w:sz w:val="20"/>
          <w:szCs w:val="20"/>
          <w:lang w:val="fr-FR"/>
        </w:rPr>
        <w:t>vectorizer.pkl</w:t>
      </w:r>
      <w:proofErr w:type="spellEnd"/>
      <w:r w:rsidRPr="006D6DEC">
        <w:rPr>
          <w:i/>
          <w:iCs/>
          <w:color w:val="555555"/>
          <w:sz w:val="20"/>
          <w:szCs w:val="20"/>
          <w:lang w:val="fr-FR"/>
        </w:rPr>
        <w:t>, matrices TF-IDF et graphiques</w:t>
      </w:r>
    </w:p>
    <w:p w14:paraId="32ED01B2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lastRenderedPageBreak/>
        <w:t>7.2 Conclusion</w:t>
      </w:r>
    </w:p>
    <w:p w14:paraId="4966E06E" w14:textId="77777777" w:rsidR="00ED2728" w:rsidRPr="006D6DEC" w:rsidRDefault="00000000">
      <w:pPr>
        <w:spacing w:after="80"/>
        <w:rPr>
          <w:lang w:val="fr-FR"/>
        </w:rPr>
      </w:pPr>
      <w:r w:rsidRPr="006D6DEC">
        <w:rPr>
          <w:lang w:val="fr-FR"/>
        </w:rPr>
        <w:t>Ce projet a permis de construire un système complet d'analyse de sentiments en suivant rigoureusement les 7 étapes du processus de Data Mining enseigné en cours :</w:t>
      </w:r>
    </w:p>
    <w:p w14:paraId="0ABCC2D7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Compréhension du problème : Classification binaire de sentiment (positif/négatif)</w:t>
      </w:r>
    </w:p>
    <w:p w14:paraId="068B74A5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 xml:space="preserve">Collecte : 4 000 000 avis Amazon depuis </w:t>
      </w:r>
      <w:proofErr w:type="spellStart"/>
      <w:r w:rsidRPr="006D6DEC">
        <w:rPr>
          <w:lang w:val="fr-FR"/>
        </w:rPr>
        <w:t>Kaggle</w:t>
      </w:r>
      <w:proofErr w:type="spellEnd"/>
      <w:r w:rsidRPr="006D6DEC">
        <w:rPr>
          <w:lang w:val="fr-FR"/>
        </w:rPr>
        <w:t>, format bz2 converti en CSV</w:t>
      </w:r>
    </w:p>
    <w:p w14:paraId="2F069CCF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 xml:space="preserve">Prétraitement : Nettoyage textuel complet + TF-IDF (50 000 </w:t>
      </w:r>
      <w:proofErr w:type="spellStart"/>
      <w:r w:rsidRPr="006D6DEC">
        <w:rPr>
          <w:lang w:val="fr-FR"/>
        </w:rPr>
        <w:t>features</w:t>
      </w:r>
      <w:proofErr w:type="spellEnd"/>
      <w:r w:rsidRPr="006D6DEC">
        <w:rPr>
          <w:lang w:val="fr-FR"/>
        </w:rPr>
        <w:t>)</w:t>
      </w:r>
    </w:p>
    <w:p w14:paraId="2BBA73E3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 xml:space="preserve">Exploration : </w:t>
      </w:r>
      <w:proofErr w:type="spellStart"/>
      <w:r w:rsidRPr="006D6DEC">
        <w:rPr>
          <w:lang w:val="fr-FR"/>
        </w:rPr>
        <w:t>Dataset</w:t>
      </w:r>
      <w:proofErr w:type="spellEnd"/>
      <w:r w:rsidRPr="006D6DEC">
        <w:rPr>
          <w:lang w:val="fr-FR"/>
        </w:rPr>
        <w:t xml:space="preserve"> parfaitement équilibré, avis négatifs légèrement plus longs</w:t>
      </w:r>
    </w:p>
    <w:p w14:paraId="2AFC9845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Modélisation : 3 algorithmes — Naïve Bayes, Régression Logistique, Arbre de Décision</w:t>
      </w:r>
    </w:p>
    <w:p w14:paraId="376A4983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 xml:space="preserve">Évaluation : </w:t>
      </w:r>
      <w:proofErr w:type="spellStart"/>
      <w:r w:rsidRPr="006D6DEC">
        <w:rPr>
          <w:lang w:val="fr-FR"/>
        </w:rPr>
        <w:t>Metrics</w:t>
      </w:r>
      <w:proofErr w:type="spellEnd"/>
      <w:r w:rsidRPr="006D6DEC">
        <w:rPr>
          <w:lang w:val="fr-FR"/>
        </w:rPr>
        <w:t xml:space="preserve"> complètes sur 400 000 exemples de test</w:t>
      </w:r>
    </w:p>
    <w:p w14:paraId="0392F425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Interprétation : Régression Logistique identifiée comme meilleur modèle</w:t>
      </w:r>
    </w:p>
    <w:p w14:paraId="37ACE2D8" w14:textId="77777777" w:rsidR="00ED2728" w:rsidRPr="006D6DEC" w:rsidRDefault="00ED2728">
      <w:pPr>
        <w:spacing w:before="80" w:after="80"/>
        <w:rPr>
          <w:lang w:val="fr-FR"/>
        </w:rPr>
      </w:pPr>
    </w:p>
    <w:p w14:paraId="7E87432B" w14:textId="77777777" w:rsidR="00ED2728" w:rsidRDefault="00000000">
      <w:pPr>
        <w:pStyle w:val="Heading2"/>
      </w:pPr>
      <w:r>
        <w:t xml:space="preserve">7.3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clés</w:t>
      </w:r>
      <w:proofErr w:type="spellEnd"/>
    </w:p>
    <w:p w14:paraId="2628CC7F" w14:textId="77777777" w:rsidR="00ED2728" w:rsidRDefault="00000000">
      <w:pPr>
        <w:numPr>
          <w:ilvl w:val="0"/>
          <w:numId w:val="1"/>
        </w:numPr>
        <w:spacing w:before="40" w:after="40"/>
      </w:pPr>
      <w:r>
        <w:t xml:space="preserve">Meilleur </w:t>
      </w:r>
      <w:proofErr w:type="spellStart"/>
      <w:proofErr w:type="gramStart"/>
      <w:r>
        <w:t>modèle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Régression</w:t>
      </w:r>
      <w:proofErr w:type="spellEnd"/>
      <w:r>
        <w:t xml:space="preserve"> </w:t>
      </w:r>
      <w:proofErr w:type="spellStart"/>
      <w:r>
        <w:t>Logistique</w:t>
      </w:r>
      <w:proofErr w:type="spellEnd"/>
    </w:p>
    <w:p w14:paraId="0639F1FE" w14:textId="77777777" w:rsidR="00ED2728" w:rsidRDefault="00000000">
      <w:pPr>
        <w:numPr>
          <w:ilvl w:val="0"/>
          <w:numId w:val="1"/>
        </w:numPr>
        <w:spacing w:before="40" w:after="40"/>
      </w:pPr>
      <w:r>
        <w:t xml:space="preserve">Accuracy </w:t>
      </w:r>
      <w:proofErr w:type="gramStart"/>
      <w:r>
        <w:t>finale :</w:t>
      </w:r>
      <w:proofErr w:type="gramEnd"/>
      <w:r>
        <w:t xml:space="preserve"> 89.05% sur 400 000 avis</w:t>
      </w:r>
    </w:p>
    <w:p w14:paraId="7805462E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F1-Score : 89.10% (équilibré entre précision et rappel)</w:t>
      </w:r>
    </w:p>
    <w:p w14:paraId="7D6259A7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proofErr w:type="spellStart"/>
      <w:r w:rsidRPr="006D6DEC">
        <w:rPr>
          <w:lang w:val="fr-FR"/>
        </w:rPr>
        <w:t>Dataset</w:t>
      </w:r>
      <w:proofErr w:type="spellEnd"/>
      <w:r w:rsidRPr="006D6DEC">
        <w:rPr>
          <w:lang w:val="fr-FR"/>
        </w:rPr>
        <w:t xml:space="preserve"> : 3 600 000 avis d'entraînement — le plus grand </w:t>
      </w:r>
      <w:proofErr w:type="spellStart"/>
      <w:r w:rsidRPr="006D6DEC">
        <w:rPr>
          <w:lang w:val="fr-FR"/>
        </w:rPr>
        <w:t>dataset</w:t>
      </w:r>
      <w:proofErr w:type="spellEnd"/>
      <w:r w:rsidRPr="006D6DEC">
        <w:rPr>
          <w:lang w:val="fr-FR"/>
        </w:rPr>
        <w:t xml:space="preserve"> de ce projet</w:t>
      </w:r>
    </w:p>
    <w:p w14:paraId="4116611E" w14:textId="77777777" w:rsidR="00ED2728" w:rsidRPr="006D6DEC" w:rsidRDefault="00000000">
      <w:pPr>
        <w:numPr>
          <w:ilvl w:val="0"/>
          <w:numId w:val="1"/>
        </w:numPr>
        <w:spacing w:before="40" w:after="40"/>
        <w:rPr>
          <w:lang w:val="fr-FR"/>
        </w:rPr>
      </w:pPr>
      <w:r w:rsidRPr="006D6DEC">
        <w:rPr>
          <w:lang w:val="fr-FR"/>
        </w:rPr>
        <w:t>Temps d'entraînement total : moins de 2 minutes (hors prétraitement)</w:t>
      </w:r>
    </w:p>
    <w:p w14:paraId="129882B5" w14:textId="77777777" w:rsidR="00ED2728" w:rsidRPr="006D6DEC" w:rsidRDefault="00ED2728">
      <w:pPr>
        <w:spacing w:before="80" w:after="120"/>
        <w:rPr>
          <w:lang w:val="fr-FR"/>
        </w:rPr>
      </w:pPr>
    </w:p>
    <w:p w14:paraId="7FDB262D" w14:textId="77777777" w:rsidR="00ED2728" w:rsidRPr="006D6DEC" w:rsidRDefault="00000000">
      <w:pPr>
        <w:shd w:val="clear" w:color="auto" w:fill="EBF3FB"/>
        <w:spacing w:before="60" w:after="80"/>
        <w:ind w:left="360"/>
        <w:rPr>
          <w:lang w:val="fr-FR"/>
        </w:rPr>
      </w:pPr>
      <w:r w:rsidRPr="006D6DEC">
        <w:rPr>
          <w:b/>
          <w:color w:val="2E75B6"/>
          <w:lang w:val="fr-FR"/>
        </w:rPr>
        <w:t xml:space="preserve">➤ </w:t>
      </w:r>
      <w:r w:rsidRPr="006D6DEC">
        <w:rPr>
          <w:i/>
          <w:color w:val="444444"/>
          <w:sz w:val="20"/>
          <w:lang w:val="fr-FR"/>
        </w:rPr>
        <w:t xml:space="preserve">La Régression Logistique avec TF-IDF est une combinaison classique et très efficace pour le </w:t>
      </w:r>
      <w:proofErr w:type="spellStart"/>
      <w:r w:rsidRPr="006D6DEC">
        <w:rPr>
          <w:i/>
          <w:color w:val="444444"/>
          <w:sz w:val="20"/>
          <w:lang w:val="fr-FR"/>
        </w:rPr>
        <w:t>Text</w:t>
      </w:r>
      <w:proofErr w:type="spellEnd"/>
      <w:r w:rsidRPr="006D6DEC">
        <w:rPr>
          <w:i/>
          <w:color w:val="444444"/>
          <w:sz w:val="20"/>
          <w:lang w:val="fr-FR"/>
        </w:rPr>
        <w:t xml:space="preserve"> Mining. Elle surpasse Naïve Bayes de +5.5% et l'Arbre de Décision de +15.8% en </w:t>
      </w:r>
      <w:proofErr w:type="spellStart"/>
      <w:r w:rsidRPr="006D6DEC">
        <w:rPr>
          <w:i/>
          <w:color w:val="444444"/>
          <w:sz w:val="20"/>
          <w:lang w:val="fr-FR"/>
        </w:rPr>
        <w:t>accuracy</w:t>
      </w:r>
      <w:proofErr w:type="spellEnd"/>
      <w:r w:rsidRPr="006D6DEC">
        <w:rPr>
          <w:i/>
          <w:color w:val="444444"/>
          <w:sz w:val="20"/>
          <w:lang w:val="fr-FR"/>
        </w:rPr>
        <w:t>.</w:t>
      </w:r>
    </w:p>
    <w:p w14:paraId="1554970B" w14:textId="77777777" w:rsidR="00ED2728" w:rsidRPr="006D6DEC" w:rsidRDefault="00ED2728">
      <w:pPr>
        <w:spacing w:before="80" w:after="80"/>
        <w:rPr>
          <w:lang w:val="fr-FR"/>
        </w:rPr>
      </w:pPr>
    </w:p>
    <w:p w14:paraId="69333CDD" w14:textId="77777777" w:rsidR="00ED2728" w:rsidRPr="006D6DEC" w:rsidRDefault="00000000">
      <w:pPr>
        <w:pStyle w:val="Heading2"/>
        <w:rPr>
          <w:lang w:val="fr-FR"/>
        </w:rPr>
      </w:pPr>
      <w:r w:rsidRPr="006D6DEC">
        <w:rPr>
          <w:lang w:val="fr-FR"/>
        </w:rPr>
        <w:t>7.4 Perspectives et déploiement</w:t>
      </w:r>
    </w:p>
    <w:p w14:paraId="6DB2C924" w14:textId="77777777" w:rsidR="00ED2728" w:rsidRPr="006D6DEC" w:rsidRDefault="00000000">
      <w:pPr>
        <w:spacing w:after="80"/>
        <w:rPr>
          <w:lang w:val="fr-FR"/>
        </w:rPr>
      </w:pPr>
      <w:r w:rsidRPr="006D6DEC">
        <w:rPr>
          <w:lang w:val="fr-FR"/>
        </w:rPr>
        <w:t xml:space="preserve">Pour aller plus loin, une interface de déploiement peut être développée avec </w:t>
      </w:r>
      <w:proofErr w:type="spellStart"/>
      <w:r w:rsidRPr="006D6DEC">
        <w:rPr>
          <w:lang w:val="fr-FR"/>
        </w:rPr>
        <w:t>Streamlit</w:t>
      </w:r>
      <w:proofErr w:type="spellEnd"/>
      <w:r w:rsidRPr="006D6DEC">
        <w:rPr>
          <w:lang w:val="fr-FR"/>
        </w:rPr>
        <w:t>, permettant à n'importe quel utilisateur de soumettre un avis et obtenir immédiatement son analyse de sentiment :</w:t>
      </w:r>
    </w:p>
    <w:p w14:paraId="7EDB68A1" w14:textId="77777777" w:rsidR="00ED2728" w:rsidRPr="006D6DEC" w:rsidRDefault="00000000">
      <w:pPr>
        <w:shd w:val="clear" w:color="auto" w:fill="F5F5F5"/>
        <w:ind w:left="360"/>
        <w:rPr>
          <w:lang w:val="fr-FR"/>
        </w:rPr>
      </w:pPr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 xml:space="preserve"># app.py — Déploiement </w:t>
      </w:r>
      <w:proofErr w:type="spell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Streamlit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 xml:space="preserve"> (bonus)</w:t>
      </w:r>
    </w:p>
    <w:p w14:paraId="4249E0C0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import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streamlit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 as st</w:t>
      </w:r>
    </w:p>
    <w:p w14:paraId="273FEDC2" w14:textId="77777777" w:rsidR="00ED2728" w:rsidRDefault="00000000">
      <w:pPr>
        <w:shd w:val="clear" w:color="auto" w:fill="F5F5F5"/>
        <w:ind w:left="360"/>
      </w:pPr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import</w:t>
      </w:r>
      <w:proofErr w:type="gramEnd"/>
      <w:r>
        <w:rPr>
          <w:rFonts w:ascii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joblib</w:t>
      </w:r>
      <w:proofErr w:type="spellEnd"/>
    </w:p>
    <w:p w14:paraId="5A90F44E" w14:textId="77777777" w:rsidR="00ED2728" w:rsidRDefault="00ED2728">
      <w:pPr>
        <w:shd w:val="clear" w:color="auto" w:fill="F5F5F5"/>
        <w:ind w:left="360"/>
      </w:pPr>
    </w:p>
    <w:p w14:paraId="05F94375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joblib.load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("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best_model.pkl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")</w:t>
      </w:r>
    </w:p>
    <w:p w14:paraId="469DA14A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vectorizer =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joblib.load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("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vectorizer.pkl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")</w:t>
      </w:r>
    </w:p>
    <w:p w14:paraId="28418028" w14:textId="77777777" w:rsidR="00ED2728" w:rsidRDefault="00ED2728">
      <w:pPr>
        <w:shd w:val="clear" w:color="auto" w:fill="F5F5F5"/>
        <w:ind w:left="360"/>
      </w:pPr>
    </w:p>
    <w:p w14:paraId="73DE4410" w14:textId="77777777" w:rsidR="00ED2728" w:rsidRPr="006D6DEC" w:rsidRDefault="00000000">
      <w:pPr>
        <w:shd w:val="clear" w:color="auto" w:fill="F5F5F5"/>
        <w:ind w:left="360"/>
        <w:rPr>
          <w:lang w:val="fr-FR"/>
        </w:rPr>
      </w:pPr>
      <w:proofErr w:type="spellStart"/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st.title</w:t>
      </w:r>
      <w:proofErr w:type="spellEnd"/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("Analyse de Sentiments — Avis Amazon")</w:t>
      </w:r>
    </w:p>
    <w:p w14:paraId="30E6093B" w14:textId="77777777" w:rsidR="00ED2728" w:rsidRPr="006D6DEC" w:rsidRDefault="00000000">
      <w:pPr>
        <w:shd w:val="clear" w:color="auto" w:fill="F5F5F5"/>
        <w:ind w:left="360"/>
        <w:rPr>
          <w:lang w:val="fr-FR"/>
        </w:rPr>
      </w:pPr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avis</w:t>
      </w:r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 xml:space="preserve"> = </w:t>
      </w:r>
      <w:proofErr w:type="spell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st.text_</w:t>
      </w:r>
      <w:proofErr w:type="gramStart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area</w:t>
      </w:r>
      <w:proofErr w:type="spell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(</w:t>
      </w:r>
      <w:proofErr w:type="gramEnd"/>
      <w:r w:rsidRPr="006D6DEC">
        <w:rPr>
          <w:rFonts w:ascii="Courier New" w:hAnsi="Courier New" w:cs="Courier New"/>
          <w:color w:val="1B3A6B"/>
          <w:sz w:val="18"/>
          <w:szCs w:val="18"/>
          <w:lang w:val="fr-FR"/>
        </w:rPr>
        <w:t>"Entrez votre avis en anglais :")</w:t>
      </w:r>
    </w:p>
    <w:p w14:paraId="03FCFA2C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if </w:t>
      </w:r>
      <w:proofErr w:type="spellStart"/>
      <w:proofErr w:type="gramStart"/>
      <w:r>
        <w:rPr>
          <w:rFonts w:ascii="Courier New" w:hAnsi="Courier New" w:cs="Courier New"/>
          <w:color w:val="1B3A6B"/>
          <w:sz w:val="18"/>
          <w:szCs w:val="18"/>
        </w:rPr>
        <w:t>st.button</w:t>
      </w:r>
      <w:proofErr w:type="spellEnd"/>
      <w:proofErr w:type="gramEnd"/>
      <w:r>
        <w:rPr>
          <w:rFonts w:ascii="Courier New" w:hAnsi="Courier New" w:cs="Courier New"/>
          <w:color w:val="1B3A6B"/>
          <w:sz w:val="18"/>
          <w:szCs w:val="18"/>
        </w:rPr>
        <w:t>("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Analyser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"):</w:t>
      </w:r>
    </w:p>
    <w:p w14:paraId="1B162661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clean =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preprocess_text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(avis)</w:t>
      </w:r>
    </w:p>
    <w:p w14:paraId="3BCB1A26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vec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vectorizer.transform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([clean])</w:t>
      </w:r>
    </w:p>
    <w:p w14:paraId="79B70582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pred =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model.predict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vec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)[0]</w:t>
      </w:r>
    </w:p>
    <w:p w14:paraId="7D5B4708" w14:textId="77777777" w:rsidR="00ED2728" w:rsidRDefault="00000000">
      <w:pPr>
        <w:shd w:val="clear" w:color="auto" w:fill="F5F5F5"/>
        <w:ind w:left="360"/>
      </w:pPr>
      <w:r>
        <w:rPr>
          <w:rFonts w:ascii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st.success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 xml:space="preserve">("POSITIF") if pred == 1 else </w:t>
      </w:r>
      <w:proofErr w:type="spellStart"/>
      <w:r>
        <w:rPr>
          <w:rFonts w:ascii="Courier New" w:hAnsi="Courier New" w:cs="Courier New"/>
          <w:color w:val="1B3A6B"/>
          <w:sz w:val="18"/>
          <w:szCs w:val="18"/>
        </w:rPr>
        <w:t>st.error</w:t>
      </w:r>
      <w:proofErr w:type="spellEnd"/>
      <w:r>
        <w:rPr>
          <w:rFonts w:ascii="Courier New" w:hAnsi="Courier New" w:cs="Courier New"/>
          <w:color w:val="1B3A6B"/>
          <w:sz w:val="18"/>
          <w:szCs w:val="18"/>
        </w:rPr>
        <w:t>("NÉGATIF")</w:t>
      </w:r>
    </w:p>
    <w:p w14:paraId="31C0F305" w14:textId="77777777" w:rsidR="00ED2728" w:rsidRDefault="00ED2728">
      <w:pPr>
        <w:spacing w:before="80" w:after="80"/>
      </w:pPr>
    </w:p>
    <w:p w14:paraId="5237DD0F" w14:textId="77777777" w:rsidR="00ED2728" w:rsidRPr="006D6DEC" w:rsidRDefault="00000000">
      <w:pPr>
        <w:spacing w:after="160"/>
        <w:rPr>
          <w:lang w:val="fr-FR"/>
        </w:rPr>
      </w:pPr>
      <w:r w:rsidRPr="006D6DEC">
        <w:rPr>
          <w:lang w:val="fr-FR"/>
        </w:rPr>
        <w:t xml:space="preserve">Les fichiers </w:t>
      </w:r>
      <w:proofErr w:type="spellStart"/>
      <w:r w:rsidRPr="006D6DEC">
        <w:rPr>
          <w:lang w:val="fr-FR"/>
        </w:rPr>
        <w:t>best_model.pkl</w:t>
      </w:r>
      <w:proofErr w:type="spellEnd"/>
      <w:r w:rsidRPr="006D6DEC">
        <w:rPr>
          <w:lang w:val="fr-FR"/>
        </w:rPr>
        <w:t xml:space="preserve"> (modèle entraîné) et </w:t>
      </w:r>
      <w:proofErr w:type="spellStart"/>
      <w:r w:rsidRPr="006D6DEC">
        <w:rPr>
          <w:lang w:val="fr-FR"/>
        </w:rPr>
        <w:t>vectorizer.pkl</w:t>
      </w:r>
      <w:proofErr w:type="spellEnd"/>
      <w:r w:rsidRPr="006D6DEC">
        <w:rPr>
          <w:lang w:val="fr-FR"/>
        </w:rPr>
        <w:t xml:space="preserve"> (TF-IDF </w:t>
      </w:r>
      <w:proofErr w:type="spellStart"/>
      <w:r w:rsidRPr="006D6DEC">
        <w:rPr>
          <w:lang w:val="fr-FR"/>
        </w:rPr>
        <w:t>vectoriseur</w:t>
      </w:r>
      <w:proofErr w:type="spellEnd"/>
      <w:r w:rsidRPr="006D6DEC">
        <w:rPr>
          <w:lang w:val="fr-FR"/>
        </w:rPr>
        <w:t>) permettent de déployer le système sans aucun réentraînement, rendant le système prêt pour la production.</w:t>
      </w:r>
    </w:p>
    <w:sectPr w:rsidR="00ED2728" w:rsidRPr="006D6DEC">
      <w:headerReference w:type="default" r:id="rId30"/>
      <w:footerReference w:type="default" r:id="rId31"/>
      <w:footerReference w:type="first" r:id="rId32"/>
      <w:pgSz w:w="11906" w:h="16838"/>
      <w:pgMar w:top="1134" w:right="1134" w:bottom="1134" w:left="1134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9F42A" w14:textId="77777777" w:rsidR="00A02DF4" w:rsidRDefault="00A02DF4">
      <w:r>
        <w:separator/>
      </w:r>
    </w:p>
  </w:endnote>
  <w:endnote w:type="continuationSeparator" w:id="0">
    <w:p w14:paraId="61A14397" w14:textId="77777777" w:rsidR="00A02DF4" w:rsidRDefault="00A02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7E375" w14:textId="77777777" w:rsidR="00090D21" w:rsidRDefault="00090D21">
    <w:pPr>
      <w:pBdr>
        <w:top w:val="single" w:sz="6" w:space="0" w:color="2E75B6"/>
      </w:pBdr>
    </w:pPr>
  </w:p>
  <w:p w14:paraId="150DB6CE" w14:textId="77777777" w:rsidR="00090D21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41C9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41C9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925F" w14:textId="77777777" w:rsidR="00441C98" w:rsidRDefault="00441C98" w:rsidP="00441C98">
    <w:pPr>
      <w:pBdr>
        <w:top w:val="single" w:sz="6" w:space="0" w:color="2E75B6"/>
      </w:pBdr>
    </w:pPr>
  </w:p>
  <w:p w14:paraId="67CD4523" w14:textId="77777777" w:rsidR="00441C98" w:rsidRDefault="00441C98" w:rsidP="00441C98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13</w:t>
    </w:r>
    <w:r>
      <w:rPr>
        <w:color w:val="888888"/>
        <w:sz w:val="18"/>
        <w:szCs w:val="18"/>
      </w:rPr>
      <w:fldChar w:fldCharType="end"/>
    </w:r>
  </w:p>
  <w:p w14:paraId="48E24EDE" w14:textId="77777777" w:rsidR="00441C98" w:rsidRDefault="00441C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5617E" w14:textId="77777777" w:rsidR="00A02DF4" w:rsidRDefault="00A02DF4">
      <w:r>
        <w:separator/>
      </w:r>
    </w:p>
  </w:footnote>
  <w:footnote w:type="continuationSeparator" w:id="0">
    <w:p w14:paraId="00742301" w14:textId="77777777" w:rsidR="00A02DF4" w:rsidRDefault="00A02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604F0" w14:textId="77777777" w:rsidR="001F5BEB" w:rsidRDefault="001F5BEB" w:rsidP="001F5BE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9264" behindDoc="1" locked="0" layoutInCell="1" allowOverlap="1" wp14:anchorId="4BD83EAC" wp14:editId="41E93B61">
          <wp:simplePos x="0" y="0"/>
          <wp:positionH relativeFrom="page">
            <wp:posOffset>720001</wp:posOffset>
          </wp:positionH>
          <wp:positionV relativeFrom="page">
            <wp:posOffset>251873</wp:posOffset>
          </wp:positionV>
          <wp:extent cx="787637" cy="28799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7637" cy="28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60288" behindDoc="1" locked="0" layoutInCell="1" allowOverlap="1" wp14:anchorId="2B97CB7C" wp14:editId="79662651">
          <wp:simplePos x="0" y="0"/>
          <wp:positionH relativeFrom="page">
            <wp:posOffset>5788812</wp:posOffset>
          </wp:positionH>
          <wp:positionV relativeFrom="page">
            <wp:posOffset>251869</wp:posOffset>
          </wp:positionV>
          <wp:extent cx="1051183" cy="28799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51183" cy="287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ED8DC32" wp14:editId="40846439">
              <wp:simplePos x="0" y="0"/>
              <wp:positionH relativeFrom="page">
                <wp:posOffset>720001</wp:posOffset>
              </wp:positionH>
              <wp:positionV relativeFrom="page">
                <wp:posOffset>594639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5DE355" id="Graphic 7" o:spid="_x0000_s1026" style="position:absolute;margin-left:56.7pt;margin-top:46.8pt;width:481.9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yYVrEQIAAFsEAAAOAAAAZHJzL2Uyb0RvYy54bWysVMFu2zAMvQ/YPwi6L3aSoRuMOMXQoMOA oivQFDsrshwbk0WNVGL370fJcZJ1t2E+CJRIke/xUV7dDp0VR4PUgivlfJZLYZyGqnX7Ur5s7z98 loKCcpWy4EwpXw3J2/X7d6veF2YBDdjKoOAkjorel7IJwRdZRroxnaIZeOPYWQN2KvAW91mFqufs nc0WeX6T9YCVR9CGiE83o1OuU/66Njp8r2syQdhSMraQVkzrLq7ZeqWKPSrftPoEQ/0Dik61joue U21UUOKA7V+pulYjENRhpqHLoK5bbRIHZjPP37B5bpQ3iQs3h/y5TfT/0urH47N/wgid/APon8Qd yXpPxdkTN3SKGWrsYiwDF0Pq4uu5i2YIQvPhzZypLLnZmn3zxafU5EwV0119oPDVQMqjjg8URg2q yVLNZOnBTSayklFDmzQMUrCGKAVruBs19CrEexFcNEV/ARLPOjiaLSRveIOcoV281l1HRSp5vpRi YsmxYwQbsQz3ajRSabavyVmXUCwXH9NoENi2um+tjSgI97s7i+Ko4mCmL/LgDH+EeaSwUdSMccl1 CrPupNMoTRRpB9XrE4qep7mU9Oug0Ehhvzkelzj6k4GTsZsMDPYO0gNJDeKa2+GHQi9i+VIGVvYR pmFUxSRapH6OjTcdfDkEqNuoaJqhEdFpwxOcCJ5eW3wi1/sUdfknrH8DAAD//wMAUEsDBBQABgAI AAAAIQB78pg+3AAAAAoBAAAPAAAAZHJzL2Rvd25yZXYueG1sTI/LbsIwEEX3lfoP1lTqrjg8FNIQ B1UIdkEV0A8w8eBEjceRbSD9e5wVXd6ZoztnivVgOnZD51tLAqaTBBhSbVVLWsDPafeRAfNBkpKd JRTwhx7W5etLIXNl73TA2zFoFkvI51JAE0Kfc+7rBo30E9sjxd3FOiNDjE5z5eQ9lpuOz5Ik5Ua2 FC80ssdNg/Xv8WoE2OzbOX1K9cFut3wT9tUOq0qI97fhawUs4BCeMIz6UR3K6HS2V1KedTFP54uI Cvicp8BGIFkuZ8DO4yQDXhb8/wvlAwAA//8DAFBLAQItABQABgAIAAAAIQC2gziS/gAAAOEBAAAT AAAAAAAAAAAAAAAAAAAAAABbQ29udGVudF9UeXBlc10ueG1sUEsBAi0AFAAGAAgAAAAhADj9If/W AAAAlAEAAAsAAAAAAAAAAAAAAAAALwEAAF9yZWxzLy5yZWxzUEsBAi0AFAAGAAgAAAAhAOPJhWsR AgAAWwQAAA4AAAAAAAAAAAAAAAAALgIAAGRycy9lMm9Eb2MueG1sUEsBAi0AFAAGAAgAAAAhAHvy mD7cAAAACgEAAA8AAAAAAAAAAAAAAAAAawQAAGRycy9kb3ducmV2LnhtbFBLBQYAAAAABAAEAPMA AAB0BQAAAAA= " path="m,l6120003,e" filled="f" strokeweight=".17567mm">
              <v:path arrowok="t"/>
              <w10:wrap anchorx="page" anchory="page"/>
            </v:shape>
          </w:pict>
        </mc:Fallback>
      </mc:AlternateContent>
    </w:r>
  </w:p>
  <w:p w14:paraId="19183119" w14:textId="77777777" w:rsidR="00090D21" w:rsidRPr="001F5BEB" w:rsidRDefault="00090D21" w:rsidP="001F5B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D30"/>
    <w:multiLevelType w:val="hybridMultilevel"/>
    <w:tmpl w:val="CCC2BD8A"/>
    <w:lvl w:ilvl="0" w:tplc="07FEF354">
      <w:start w:val="1"/>
      <w:numFmt w:val="bullet"/>
      <w:lvlText w:val="●"/>
      <w:lvlJc w:val="left"/>
      <w:pPr>
        <w:ind w:left="720" w:hanging="360"/>
      </w:pPr>
    </w:lvl>
    <w:lvl w:ilvl="1" w:tplc="7FC07F1A">
      <w:start w:val="1"/>
      <w:numFmt w:val="bullet"/>
      <w:lvlText w:val="○"/>
      <w:lvlJc w:val="left"/>
      <w:pPr>
        <w:ind w:left="1440" w:hanging="360"/>
      </w:pPr>
    </w:lvl>
    <w:lvl w:ilvl="2" w:tplc="7D907AFC">
      <w:start w:val="1"/>
      <w:numFmt w:val="bullet"/>
      <w:lvlText w:val="■"/>
      <w:lvlJc w:val="left"/>
      <w:pPr>
        <w:ind w:left="2160" w:hanging="360"/>
      </w:pPr>
    </w:lvl>
    <w:lvl w:ilvl="3" w:tplc="852696F8">
      <w:start w:val="1"/>
      <w:numFmt w:val="bullet"/>
      <w:lvlText w:val="●"/>
      <w:lvlJc w:val="left"/>
      <w:pPr>
        <w:ind w:left="2880" w:hanging="360"/>
      </w:pPr>
    </w:lvl>
    <w:lvl w:ilvl="4" w:tplc="54D255BC">
      <w:start w:val="1"/>
      <w:numFmt w:val="bullet"/>
      <w:lvlText w:val="○"/>
      <w:lvlJc w:val="left"/>
      <w:pPr>
        <w:ind w:left="3600" w:hanging="360"/>
      </w:pPr>
    </w:lvl>
    <w:lvl w:ilvl="5" w:tplc="64602412">
      <w:start w:val="1"/>
      <w:numFmt w:val="bullet"/>
      <w:lvlText w:val="■"/>
      <w:lvlJc w:val="left"/>
      <w:pPr>
        <w:ind w:left="4320" w:hanging="360"/>
      </w:pPr>
    </w:lvl>
    <w:lvl w:ilvl="6" w:tplc="3BB85C60">
      <w:start w:val="1"/>
      <w:numFmt w:val="bullet"/>
      <w:lvlText w:val="●"/>
      <w:lvlJc w:val="left"/>
      <w:pPr>
        <w:ind w:left="5040" w:hanging="360"/>
      </w:pPr>
    </w:lvl>
    <w:lvl w:ilvl="7" w:tplc="3D240044">
      <w:start w:val="1"/>
      <w:numFmt w:val="bullet"/>
      <w:lvlText w:val="●"/>
      <w:lvlJc w:val="left"/>
      <w:pPr>
        <w:ind w:left="5760" w:hanging="360"/>
      </w:pPr>
    </w:lvl>
    <w:lvl w:ilvl="8" w:tplc="89C6DC70">
      <w:start w:val="1"/>
      <w:numFmt w:val="bullet"/>
      <w:lvlText w:val="●"/>
      <w:lvlJc w:val="left"/>
      <w:pPr>
        <w:ind w:left="6480" w:hanging="360"/>
      </w:pPr>
    </w:lvl>
  </w:abstractNum>
  <w:num w:numId="1" w16cid:durableId="21465058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D21"/>
    <w:rsid w:val="00090D21"/>
    <w:rsid w:val="00136BD9"/>
    <w:rsid w:val="001E0AE7"/>
    <w:rsid w:val="001F5BEB"/>
    <w:rsid w:val="00441C98"/>
    <w:rsid w:val="00636B85"/>
    <w:rsid w:val="00642288"/>
    <w:rsid w:val="00655C7A"/>
    <w:rsid w:val="00690AA5"/>
    <w:rsid w:val="006D6DEC"/>
    <w:rsid w:val="00A02DF4"/>
    <w:rsid w:val="00A34482"/>
    <w:rsid w:val="00A51D96"/>
    <w:rsid w:val="00B91E7C"/>
    <w:rsid w:val="00C06A6C"/>
    <w:rsid w:val="00CE5863"/>
    <w:rsid w:val="00ED2728"/>
    <w:rsid w:val="00F845A4"/>
    <w:rsid w:val="00F9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35363"/>
  <w15:docId w15:val="{DC2D251E-73C2-4560-8BD1-7A31C5C2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B3A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41C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C98"/>
  </w:style>
  <w:style w:type="paragraph" w:styleId="Footer">
    <w:name w:val="footer"/>
    <w:basedOn w:val="Normal"/>
    <w:link w:val="FooterChar"/>
    <w:uiPriority w:val="99"/>
    <w:unhideWhenUsed/>
    <w:rsid w:val="00441C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C98"/>
  </w:style>
  <w:style w:type="paragraph" w:styleId="BodyText">
    <w:name w:val="Body Text"/>
    <w:basedOn w:val="Normal"/>
    <w:link w:val="BodyTextChar"/>
    <w:uiPriority w:val="1"/>
    <w:qFormat/>
    <w:rsid w:val="00441C98"/>
    <w:pPr>
      <w:widowControl w:val="0"/>
      <w:autoSpaceDE w:val="0"/>
      <w:autoSpaceDN w:val="0"/>
    </w:pPr>
    <w:rPr>
      <w:rFonts w:ascii="Cambria" w:eastAsia="Cambria" w:hAnsi="Cambria" w:cs="Cambria"/>
      <w:b/>
      <w:bCs/>
      <w:sz w:val="24"/>
      <w:szCs w:val="24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441C98"/>
    <w:rPr>
      <w:rFonts w:ascii="Cambria" w:eastAsia="Cambria" w:hAnsi="Cambria" w:cs="Cambria"/>
      <w:b/>
      <w:bCs/>
      <w:sz w:val="24"/>
      <w:szCs w:val="24"/>
      <w:lang w:val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A51D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1D96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51D9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C35C3-BF18-49A4-AFD7-F1CBEE492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16</Pages>
  <Words>2042</Words>
  <Characters>11643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zakaria ennaqui</cp:lastModifiedBy>
  <cp:revision>5</cp:revision>
  <dcterms:created xsi:type="dcterms:W3CDTF">2026-05-01T21:15:00Z</dcterms:created>
  <dcterms:modified xsi:type="dcterms:W3CDTF">2026-05-08T20:01:00Z</dcterms:modified>
</cp:coreProperties>
</file>