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4"/>
        <w:gridCol w:w="3514"/>
        <w:gridCol w:w="3514"/>
      </w:tblGrid>
      <w:t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ROYAUME DU MAROC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MINISTÈRE DE L'INTÉRIEUR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DIRECTION GÉNÉRALE DE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LA SÛRETÉ NATIONALE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PRÉFECTURE DE POLICE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DE TANGER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DPM TANGER-MED / BPJ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BRIGADE DE LA POLICE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CYNOTECHNIQUE</w:t>
            </w:r>
          </w:p>
        </w:tc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logo" descr="Official seal" title="Police Cynotechn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TANGER LE 05 / 08 / 2026</w:t>
            </w:r>
          </w:p>
        </w:tc>
      </w:tr>
    </w:tbl>
    <w:p>
      <w:pPr>
        <w:pBdr>
          <w:bottom w:val="single" w:color="000000" w:sz="6" w:space="1"/>
        </w:pBdr>
        <w:spacing w:after="16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FEUILLE DE PRESENCE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1ère Section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CHEF DE SECTION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MOHAMED ALAMI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GRADE 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BRIGADIER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MLE 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12345</w:t>
      </w:r>
    </w:p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1"/>
      </w:tblGrid>
      <w:tr>
        <w:tc>
          <w:tcPr>
            <w:tcW w:type="dxa" w:w="106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SYSTÈME DE TRAVAIL : ROULEMENT (12/24)</w:t>
            </w:r>
          </w:p>
        </w:tc>
      </w:tr>
    </w:tbl>
    <w:p>
      <w:pPr>
        <w:spacing w:after="100"/>
      </w:pPr>
    </w:p>
    <w:p>
      <w:pPr>
        <w:spacing w:after="0" w:before="0" w:line="0"/>
      </w:pPr>
      <w:r>
        <w:drawing>
          <wp:anchor distT="0" distB="0" distL="0" distR="0" simplePos="0" allowOverlap="1" behindDoc="1" locked="0" layoutInCell="1" relativeHeight="1924050">
            <wp:simplePos x="0" y="0"/>
            <wp:positionH relativeFrom="page">
              <wp:align>center</wp:align>
            </wp:positionH>
            <wp:positionV relativeFrom="page">
              <wp:posOffset>2729775</wp:posOffset>
            </wp:positionV>
            <wp:extent cx="1924050" cy="1924050"/>
            <wp:effectExtent t="0" r="0" b="0" l="0"/>
            <wp:wrapNone/>
            <wp:docPr id="2" name="watermark" descr="Official attendance sheet watermark" title="Police Cyno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SPÉCIALITÉ RECHERCHE DES STUPEFIANTS ET BILLETS BANQUE.</w:t>
      </w:r>
    </w:p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2692"/>
        <w:gridCol w:w="935"/>
        <w:gridCol w:w="935"/>
        <w:gridCol w:w="1672"/>
        <w:gridCol w:w="1190"/>
        <w:gridCol w:w="1190"/>
        <w:gridCol w:w="1388"/>
      </w:tblGrid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NOM ET PRENOM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GRADE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MLE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NOM DU CHIEN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AFFECTATION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HEURE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3D3D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EMARGEMENT</w:t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01.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1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MLE-1000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02.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2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MLE-1001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03.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3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MLE-1002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REX-2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22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04.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BENALI Youssef 4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MLE-1003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REX-3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23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SPÉCIALITÉ DÉTECTION DES EXPLOSIFS.</w:t>
      </w:r>
    </w:p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2692"/>
        <w:gridCol w:w="935"/>
        <w:gridCol w:w="935"/>
        <w:gridCol w:w="1672"/>
        <w:gridCol w:w="1190"/>
        <w:gridCol w:w="1190"/>
        <w:gridCol w:w="1388"/>
      </w:tblGrid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01.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TAZI Omar 1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MLE-2000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ROCKY-0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70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02.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TAZI Omar 2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GARDIEN</w:t>
            </w:r>
          </w:p>
        </w:tc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MLE-2001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ROCKY-1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Checkpoint 71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09:00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106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3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8"/>
                <w:szCs w:val="18"/>
              </w:rPr>
              <w:t xml:space="preserve">SIGNATURE CHEF SECTION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6"/>
                <w:szCs w:val="16"/>
              </w:rPr>
              <w:t xml:space="preserve">SIGNATURE CHEF BRIGADE CYNOTECHNIQUE</w:t>
            </w:r>
          </w:p>
        </w:tc>
      </w:tr>
    </w:tbl>
    <w:sectPr>
      <w:pgSz w:w="11905" w:h="16837" w:orient="portrait"/>
      <w:pgMar w:top="425" w:right="651" w:bottom="680" w:left="6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96c6bb0bbab2b0263e902efa7056dd08f32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2026-08-05T22:44:13.658Z</dcterms:created>
  <dcterms:modified xsi:type="dcterms:W3CDTF">2026-08-05T22:44:13.671Z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