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4"/>
        <w:gridCol w:w="3514"/>
        <w:gridCol w:w="3514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ROYAUME DU MAROC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MINISTÈRE DE L'INTÉRIEUR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DIRECTION GÉNÉRALE DE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LA SÛRETÉ NATIONALE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PRÉFECTURE DE POLICE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DE TANGER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DPM TANGER-MED / BPJ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BRIGADE DE LA POLICE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CYNOTECHNIQUE</w:t>
            </w:r>
          </w:p>
        </w:tc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logo" descr="Official seal" title="Police Cynotechn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TANGER LE 28 / 07 / 2026</w:t>
            </w:r>
          </w:p>
        </w:tc>
      </w:tr>
    </w:tbl>
    <w:p>
      <w:pPr>
        <w:pBdr>
          <w:bottom w:val="single" w:color="000000" w:sz="6" w:space="1"/>
        </w:pBdr>
        <w:spacing w:after="16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FEUILLE DE PRESENCE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1ère Section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CHEF DE SECTION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MOHAMED ALAMI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GRADE 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BRIGADIER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MLE 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12345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1"/>
      </w:tblGrid>
      <w:tr>
        <w:tc>
          <w:tcPr>
            <w:tcW w:type="dxa" w:w="106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SYSTÈME DE TRAVAIL : ROULEMENT (12/24)</w:t>
            </w:r>
          </w:p>
        </w:tc>
      </w:tr>
    </w:tbl>
    <w:p>
      <w:pPr>
        <w:spacing w:after="100"/>
      </w:pPr>
    </w:p>
    <w:p>
      <w:pPr>
        <w:spacing w:after="0" w:before="0" w:line="0"/>
      </w:pPr>
      <w:r>
        <w:drawing>
          <wp:anchor distT="0" distB="0" distL="0" distR="0" simplePos="0" allowOverlap="1" behindDoc="1" locked="0" layoutInCell="1" relativeHeight="1924050">
            <wp:simplePos x="0" y="0"/>
            <wp:positionH relativeFrom="page">
              <wp:align>center</wp:align>
            </wp:positionH>
            <wp:positionV relativeFrom="page">
              <wp:posOffset>2729775</wp:posOffset>
            </wp:positionV>
            <wp:extent cx="1924050" cy="1924050"/>
            <wp:effectExtent t="0" r="0" b="0" l="0"/>
            <wp:wrapNone/>
            <wp:docPr id="2" name="watermark" descr="Official attendance sheet watermark" title="Police Cyno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SPÉCIALITÉ RECHERCHE DES STUPEFIANTS ET BILLETS BANQUE.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2692"/>
        <w:gridCol w:w="935"/>
        <w:gridCol w:w="935"/>
        <w:gridCol w:w="1672"/>
        <w:gridCol w:w="1190"/>
        <w:gridCol w:w="1190"/>
        <w:gridCol w:w="1388"/>
      </w:tblGrid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 ET PRENOM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GRADE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MLE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 DU CHIEN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AFFECTATION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HEURE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EMARGEMENT</w:t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01.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1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MLE-1000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02.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2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MLE-1001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03.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3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MLE-1002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REX-2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22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04.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4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MLE-1003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REX-3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23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SPÉCIALITÉ DÉTECTION DES EXPLOSIFS.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2692"/>
        <w:gridCol w:w="935"/>
        <w:gridCol w:w="935"/>
        <w:gridCol w:w="1672"/>
        <w:gridCol w:w="1190"/>
        <w:gridCol w:w="1190"/>
        <w:gridCol w:w="1388"/>
      </w:tblGrid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01.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TAZI Omar 1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MLE-2000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ROCKY-0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70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02.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TAZI Omar 2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MLE-2001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ROCKY-1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71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8"/>
                <w:szCs w:val="18"/>
              </w:rPr>
              <w:t xml:space="preserve">SIGNATURE CHEF SECTION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6"/>
                <w:szCs w:val="16"/>
              </w:rPr>
              <w:t xml:space="preserve">SIGNATURE CHEF BRIGADE CYNOTECHNIQUE</w:t>
            </w:r>
          </w:p>
        </w:tc>
      </w:tr>
    </w:tbl>
    <w:sectPr>
      <w:pgSz w:w="11905" w:h="16837" w:orient="portrait"/>
      <w:pgMar w:top="425" w:right="651" w:bottom="680" w:left="6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96c6bb0bbab2b0263e902efa7056dd08f32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2026-07-28T14:50:07.375Z</dcterms:created>
  <dcterms:modified xsi:type="dcterms:W3CDTF">2026-07-28T14:50:07.377Z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