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oints-clés-du-projet-pour-la-soutenance"/>
    <w:p>
      <w:pPr>
        <w:pStyle w:val="Heading1"/>
      </w:pPr>
      <w:r>
        <w:t xml:space="preserve">Points clés du projet — pour la soutenance</w:t>
      </w:r>
    </w:p>
    <w:bookmarkStart w:id="19" w:name="le-projet-en-une-phrase"/>
    <w:p>
      <w:pPr>
        <w:pStyle w:val="Heading2"/>
      </w:pPr>
      <w:r>
        <w:t xml:space="preserve">Le projet en une phrase</w:t>
      </w:r>
    </w:p>
    <w:p>
      <w:pPr>
        <w:pStyle w:val="FirstParagraph"/>
      </w:pPr>
      <w:r>
        <w:t xml:space="preserve">Un système qui fait la présence en classe</w:t>
      </w:r>
      <w:r>
        <w:t xml:space="preserve"> </w:t>
      </w:r>
      <w:r>
        <w:rPr>
          <w:b/>
          <w:bCs/>
        </w:rPr>
        <w:t xml:space="preserve">automatiquement</w:t>
      </w:r>
      <w:r>
        <w:t xml:space="preserve">, en reconnaissant les visages des étudiants sur une</w:t>
      </w:r>
      <w:r>
        <w:t xml:space="preserve"> </w:t>
      </w:r>
      <w:r>
        <w:rPr>
          <w:b/>
          <w:bCs/>
        </w:rPr>
        <w:t xml:space="preserve">photo de la classe</w:t>
      </w:r>
      <w:r>
        <w:t xml:space="preserve">.</w:t>
      </w:r>
    </w:p>
    <w:bookmarkEnd w:id="19"/>
    <w:bookmarkStart w:id="20" w:name="le-problème"/>
    <w:p>
      <w:pPr>
        <w:pStyle w:val="Heading2"/>
      </w:pPr>
      <w:r>
        <w:t xml:space="preserve">Le problème</w:t>
      </w:r>
    </w:p>
    <w:p>
      <w:pPr>
        <w:pStyle w:val="Compact"/>
        <w:numPr>
          <w:ilvl w:val="0"/>
          <w:numId w:val="1001"/>
        </w:numPr>
      </w:pPr>
      <w:r>
        <w:t xml:space="preserve">L’appel à la main prend du temps (5 à 10 min par séance).</w:t>
      </w:r>
    </w:p>
    <w:p>
      <w:pPr>
        <w:pStyle w:val="Compact"/>
        <w:numPr>
          <w:ilvl w:val="0"/>
          <w:numId w:val="1001"/>
        </w:numPr>
      </w:pPr>
      <w:r>
        <w:t xml:space="preserve">La fraude : un étudiant peut répondre ou signer pour un absent.</w:t>
      </w:r>
    </w:p>
    <w:p>
      <w:pPr>
        <w:pStyle w:val="Compact"/>
        <w:numPr>
          <w:ilvl w:val="0"/>
          <w:numId w:val="1001"/>
        </w:numPr>
      </w:pPr>
      <w:r>
        <w:t xml:space="preserve">Le papier se perd, et il n’y a aucune statistique.</w:t>
      </w:r>
    </w:p>
    <w:bookmarkEnd w:id="20"/>
    <w:bookmarkStart w:id="21" w:name="notre-solution"/>
    <w:p>
      <w:pPr>
        <w:pStyle w:val="Heading2"/>
      </w:pPr>
      <w:r>
        <w:t xml:space="preserve">Notre solution</w:t>
      </w:r>
    </w:p>
    <w:p>
      <w:pPr>
        <w:pStyle w:val="Compact"/>
        <w:numPr>
          <w:ilvl w:val="0"/>
          <w:numId w:val="1002"/>
        </w:numPr>
      </w:pPr>
      <w:r>
        <w:t xml:space="preserve">L’enseignant prend une</w:t>
      </w:r>
      <w:r>
        <w:t xml:space="preserve"> </w:t>
      </w:r>
      <w:r>
        <w:rPr>
          <w:b/>
          <w:bCs/>
        </w:rPr>
        <w:t xml:space="preserve">photo de la classe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 système reconnaît les étudiants et</w:t>
      </w:r>
      <w:r>
        <w:t xml:space="preserve"> </w:t>
      </w:r>
      <w:r>
        <w:rPr>
          <w:b/>
          <w:bCs/>
        </w:rPr>
        <w:t xml:space="preserve">propose</w:t>
      </w:r>
      <w:r>
        <w:t xml:space="preserve"> </w:t>
      </w:r>
      <w:r>
        <w:t xml:space="preserve">la liste des présents.</w:t>
      </w:r>
    </w:p>
    <w:p>
      <w:pPr>
        <w:pStyle w:val="Compact"/>
        <w:numPr>
          <w:ilvl w:val="0"/>
          <w:numId w:val="1002"/>
        </w:numPr>
      </w:pPr>
      <w:r>
        <w:t xml:space="preserve">L’enseignant</w:t>
      </w:r>
      <w:r>
        <w:t xml:space="preserve"> </w:t>
      </w:r>
      <w:r>
        <w:rPr>
          <w:b/>
          <w:bCs/>
        </w:rPr>
        <w:t xml:space="preserve">valide</w:t>
      </w:r>
      <w:r>
        <w:t xml:space="preserve">. Les présences sont enregistrées.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donne les statistiques et les rapports (Excel / PDF).</w:t>
      </w:r>
    </w:p>
    <w:bookmarkEnd w:id="21"/>
    <w:bookmarkStart w:id="22" w:name="comment-ça-marche-simple"/>
    <w:p>
      <w:pPr>
        <w:pStyle w:val="Heading2"/>
      </w:pPr>
      <w:r>
        <w:t xml:space="preserve">Comment ça marche (simple)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détecte</w:t>
      </w:r>
      <w:r>
        <w:t xml:space="preserve"> </w:t>
      </w:r>
      <w:r>
        <w:t xml:space="preserve">les visages sur la photo (RetinaFace).</w:t>
      </w:r>
    </w:p>
    <w:p>
      <w:pPr>
        <w:pStyle w:val="Compact"/>
        <w:numPr>
          <w:ilvl w:val="0"/>
          <w:numId w:val="1003"/>
        </w:numPr>
      </w:pPr>
      <w:r>
        <w:t xml:space="preserve">Chaque visage devient un</w:t>
      </w:r>
      <w:r>
        <w:t xml:space="preserve"> </w:t>
      </w:r>
      <w:r>
        <w:rPr>
          <w:b/>
          <w:bCs/>
        </w:rPr>
        <w:t xml:space="preserve">code de 512 nombres</w:t>
      </w:r>
      <w:r>
        <w:t xml:space="preserve"> </w:t>
      </w:r>
      <w:r>
        <w:t xml:space="preserve">(ArcFace).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ce code à la base des étudiants. Si ça ressemble assez → reconnu.</w:t>
      </w:r>
    </w:p>
    <w:p>
      <w:pPr>
        <w:pStyle w:val="Compact"/>
        <w:numPr>
          <w:ilvl w:val="0"/>
          <w:numId w:val="1003"/>
        </w:numPr>
      </w:pPr>
      <w:r>
        <w:t xml:space="preserve">L’enseignant</w:t>
      </w:r>
      <w:r>
        <w:t xml:space="preserve"> </w:t>
      </w:r>
      <w:r>
        <w:rPr>
          <w:b/>
          <w:bCs/>
        </w:rPr>
        <w:t xml:space="preserve">valide toujours</w:t>
      </w:r>
      <w:r>
        <w:t xml:space="preserve"> </w:t>
      </w:r>
      <w:r>
        <w:t xml:space="preserve">avant d’enregistrer.</w:t>
      </w:r>
    </w:p>
    <w:bookmarkEnd w:id="22"/>
    <w:bookmarkStart w:id="23" w:name="lia-en-bref-les-modèles"/>
    <w:p>
      <w:pPr>
        <w:pStyle w:val="Heading2"/>
      </w:pPr>
      <w:r>
        <w:t xml:space="preserve">L’IA en bref (les modèles)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RetinaFace</w:t>
      </w:r>
      <w:r>
        <w:t xml:space="preserve"> </w:t>
      </w:r>
      <w:r>
        <w:t xml:space="preserve">— trouve les visages sur l’image (la</w:t>
      </w:r>
      <w:r>
        <w:t xml:space="preserve"> </w:t>
      </w:r>
      <w:r>
        <w:rPr>
          <w:i/>
          <w:iCs/>
        </w:rPr>
        <w:t xml:space="preserve">détection</w:t>
      </w:r>
      <w:r>
        <w:t xml:space="preserve">). Il donne la position de chaque visage.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ArcFace</w:t>
      </w:r>
      <w:r>
        <w:t xml:space="preserve"> </w:t>
      </w:r>
      <w:r>
        <w:t xml:space="preserve">— transforme chaque visage en un</w:t>
      </w:r>
      <w:r>
        <w:t xml:space="preserve"> </w:t>
      </w:r>
      <w:r>
        <w:rPr>
          <w:b/>
          <w:bCs/>
        </w:rPr>
        <w:t xml:space="preserve">code de 512 nombres</w:t>
      </w:r>
      <w:r>
        <w:t xml:space="preserve"> </w:t>
      </w:r>
      <w:r>
        <w:t xml:space="preserve">(l’</w:t>
      </w:r>
      <w:r>
        <w:rPr>
          <w:i/>
          <w:iCs/>
        </w:rPr>
        <w:t xml:space="preserve">empreinte</w:t>
      </w:r>
      <w:r>
        <w:t xml:space="preserve">). Deux photos de la même personne donnent des codes proches.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InsightFace</w:t>
      </w:r>
      <w:r>
        <w:t xml:space="preserve"> </w:t>
      </w:r>
      <w:r>
        <w:t xml:space="preserve">— la bibliothèque qui contient RetinaFace et ArcFace (pack « buffalo_l ») ; c’est ce que nous utilisons.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MiniFASNet</w:t>
      </w:r>
      <w:r>
        <w:t xml:space="preserve"> </w:t>
      </w:r>
      <w:r>
        <w:t xml:space="preserve">— petit modèle</w:t>
      </w:r>
      <w:r>
        <w:t xml:space="preserve"> </w:t>
      </w:r>
      <w:r>
        <w:rPr>
          <w:b/>
          <w:bCs/>
        </w:rPr>
        <w:t xml:space="preserve">anti-fraude</w:t>
      </w:r>
      <w:r>
        <w:t xml:space="preserve"> </w:t>
      </w:r>
      <w:r>
        <w:t xml:space="preserve">: il dit si le visage est une vraie personne ou une photo.</w:t>
      </w:r>
    </w:p>
    <w:p>
      <w:pPr>
        <w:pStyle w:val="FirstParagraph"/>
      </w:pPr>
      <w:r>
        <w:t xml:space="preserve">Ces modèles sont</w:t>
      </w:r>
      <w:r>
        <w:t xml:space="preserve"> </w:t>
      </w:r>
      <w:r>
        <w:rPr>
          <w:b/>
          <w:bCs/>
        </w:rPr>
        <w:t xml:space="preserve">pré-entraînés</w:t>
      </w:r>
      <w:r>
        <w:t xml:space="preserve"> </w:t>
      </w:r>
      <w:r>
        <w:t xml:space="preserve">(déjà appris sur des millions de visages) et tournent sur un</w:t>
      </w:r>
      <w:r>
        <w:t xml:space="preserve"> </w:t>
      </w:r>
      <w:r>
        <w:rPr>
          <w:b/>
          <w:bCs/>
        </w:rPr>
        <w:t xml:space="preserve">ordinateur normal</w:t>
      </w:r>
      <w:r>
        <w:t xml:space="preserve"> </w:t>
      </w:r>
      <w:r>
        <w:t xml:space="preserve">(CPU), sans carte graphique.</w:t>
      </w:r>
    </w:p>
    <w:bookmarkEnd w:id="23"/>
    <w:bookmarkStart w:id="24" w:name="pourquoi-ces-choix"/>
    <w:p>
      <w:pPr>
        <w:pStyle w:val="Heading2"/>
      </w:pPr>
      <w:r>
        <w:t xml:space="preserve">Pourquoi ces choix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Modèles déjà existants</w:t>
      </w:r>
      <w:r>
        <w:t xml:space="preserve"> </w:t>
      </w:r>
      <w:r>
        <w:t xml:space="preserve">(RetinaFace + ArcFace) : parmi les meilleurs, gratuits et très précis. On ne réinvente pas.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Ordinateur normal</w:t>
      </w:r>
      <w:r>
        <w:t xml:space="preserve"> </w:t>
      </w:r>
      <w:r>
        <w:t xml:space="preserve">(CPU) : pas besoin de matériel cher.</w:t>
      </w:r>
    </w:p>
    <w:p>
      <w:pPr>
        <w:pStyle w:val="Compact"/>
        <w:numPr>
          <w:ilvl w:val="0"/>
          <w:numId w:val="1005"/>
        </w:numPr>
      </w:pPr>
      <w:r>
        <w:t xml:space="preserve">On garde les</w:t>
      </w:r>
      <w:r>
        <w:t xml:space="preserve"> </w:t>
      </w:r>
      <w:r>
        <w:rPr>
          <w:b/>
          <w:bCs/>
        </w:rPr>
        <w:t xml:space="preserve">codes du visage</w:t>
      </w:r>
      <w:r>
        <w:t xml:space="preserve">, pas les images : protection des données.</w:t>
      </w:r>
    </w:p>
    <w:bookmarkEnd w:id="24"/>
    <w:bookmarkStart w:id="25" w:name="résultats"/>
    <w:p>
      <w:pPr>
        <w:pStyle w:val="Heading2"/>
      </w:pPr>
      <w:r>
        <w:t xml:space="preserve">Résultats</w:t>
      </w:r>
    </w:p>
    <w:p>
      <w:pPr>
        <w:pStyle w:val="Compact"/>
        <w:numPr>
          <w:ilvl w:val="0"/>
          <w:numId w:val="1006"/>
        </w:numPr>
      </w:pPr>
      <w:r>
        <w:t xml:space="preserve">Test sur un jeu public (</w:t>
      </w:r>
      <w:r>
        <w:rPr>
          <w:b/>
          <w:bCs/>
        </w:rPr>
        <w:t xml:space="preserve">LFW</w:t>
      </w:r>
      <w:r>
        <w:t xml:space="preserve">) :</w:t>
      </w:r>
      <w:r>
        <w:t xml:space="preserve"> </w:t>
      </w:r>
      <w:r>
        <w:rPr>
          <w:b/>
          <w:bCs/>
        </w:rPr>
        <w:t xml:space="preserve">100 %</w:t>
      </w:r>
      <w:r>
        <w:t xml:space="preserve"> </w:t>
      </w:r>
      <w:r>
        <w:t xml:space="preserve">de bonnes reconnaissances.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  <w:r>
        <w:t xml:space="preserve"> </w:t>
      </w:r>
      <w:r>
        <w:rPr>
          <w:b/>
          <w:bCs/>
        </w:rPr>
        <w:t xml:space="preserve">plusieurs visages</w:t>
      </w:r>
      <w:r>
        <w:t xml:space="preserve"> </w:t>
      </w:r>
      <w:r>
        <w:t xml:space="preserve">: 6 étudiants reconnus, 2 inconnus refusés, en</w:t>
      </w:r>
      <w:r>
        <w:t xml:space="preserve"> </w:t>
      </w:r>
      <w:r>
        <w:rPr>
          <w:b/>
          <w:bCs/>
        </w:rPr>
        <w:t xml:space="preserve">~2 secondes</w:t>
      </w:r>
      <w:r>
        <w:t xml:space="preserve">.</w:t>
      </w:r>
    </w:p>
    <w:bookmarkEnd w:id="25"/>
    <w:bookmarkStart w:id="26" w:name="éthique-point-fort-du-projet"/>
    <w:p>
      <w:pPr>
        <w:pStyle w:val="Heading2"/>
      </w:pPr>
      <w:r>
        <w:t xml:space="preserve">Éthique (point fort du projet)</w:t>
      </w:r>
    </w:p>
    <w:p>
      <w:pPr>
        <w:pStyle w:val="Compact"/>
        <w:numPr>
          <w:ilvl w:val="0"/>
          <w:numId w:val="1007"/>
        </w:numPr>
      </w:pPr>
      <w:r>
        <w:t xml:space="preserve">Le visage est une</w:t>
      </w:r>
      <w:r>
        <w:t xml:space="preserve"> </w:t>
      </w:r>
      <w:r>
        <w:rPr>
          <w:b/>
          <w:bCs/>
        </w:rPr>
        <w:t xml:space="preserve">donnée sensible</w:t>
      </w:r>
      <w:r>
        <w:t xml:space="preserve"> </w:t>
      </w:r>
      <w:r>
        <w:t xml:space="preserve">(loi</w:t>
      </w:r>
      <w:r>
        <w:t xml:space="preserve"> </w:t>
      </w:r>
      <w:r>
        <w:rPr>
          <w:b/>
          <w:bCs/>
        </w:rPr>
        <w:t xml:space="preserve">09-08</w:t>
      </w:r>
      <w:r>
        <w:t xml:space="preserve"> </w:t>
      </w:r>
      <w:r>
        <w:t xml:space="preserve">/ CNDP au Maroc).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Consentement écrit</w:t>
      </w:r>
      <w:r>
        <w:t xml:space="preserve"> </w:t>
      </w:r>
      <w:r>
        <w:t xml:space="preserve">de chaque personne.</w:t>
      </w:r>
    </w:p>
    <w:p>
      <w:pPr>
        <w:pStyle w:val="Compact"/>
        <w:numPr>
          <w:ilvl w:val="0"/>
          <w:numId w:val="1007"/>
        </w:numPr>
      </w:pPr>
      <w:r>
        <w:t xml:space="preserve">On garde les</w:t>
      </w:r>
      <w:r>
        <w:t xml:space="preserve"> </w:t>
      </w:r>
      <w:r>
        <w:rPr>
          <w:b/>
          <w:bCs/>
        </w:rPr>
        <w:t xml:space="preserve">empreintes</w:t>
      </w:r>
      <w:r>
        <w:t xml:space="preserve">, pas les images. Données</w:t>
      </w:r>
      <w:r>
        <w:t xml:space="preserve"> </w:t>
      </w:r>
      <w:r>
        <w:rPr>
          <w:b/>
          <w:bCs/>
        </w:rPr>
        <w:t xml:space="preserve">supprimées</w:t>
      </w:r>
      <w:r>
        <w:t xml:space="preserve"> </w:t>
      </w:r>
      <w:r>
        <w:t xml:space="preserve">à la fin.</w:t>
      </w:r>
    </w:p>
    <w:bookmarkEnd w:id="26"/>
    <w:bookmarkStart w:id="27" w:name="limites-rester-honnête"/>
    <w:p>
      <w:pPr>
        <w:pStyle w:val="Heading2"/>
      </w:pPr>
      <w:r>
        <w:t xml:space="preserve">Limites (rester honnête)</w:t>
      </w:r>
    </w:p>
    <w:p>
      <w:pPr>
        <w:pStyle w:val="Compact"/>
        <w:numPr>
          <w:ilvl w:val="0"/>
          <w:numId w:val="1008"/>
        </w:numPr>
      </w:pPr>
      <w:r>
        <w:t xml:space="preserve">Testé surtout sur des photos</w:t>
      </w:r>
      <w:r>
        <w:t xml:space="preserve"> </w:t>
      </w:r>
      <w:r>
        <w:rPr>
          <w:b/>
          <w:bCs/>
        </w:rPr>
        <w:t xml:space="preserve">nettes et de face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vraie classe</w:t>
      </w:r>
      <w:r>
        <w:t xml:space="preserve"> </w:t>
      </w:r>
      <w:r>
        <w:t xml:space="preserve">(mauvaise lumière, profils, foule) n’est pas encore testée.</w:t>
      </w:r>
    </w:p>
    <w:p>
      <w:pPr>
        <w:pStyle w:val="Compact"/>
        <w:numPr>
          <w:ilvl w:val="0"/>
          <w:numId w:val="1008"/>
        </w:numPr>
      </w:pPr>
      <w:r>
        <w:t xml:space="preserve">L’anti-fraude n’est pas encore validé contre de vraies attaques.</w:t>
      </w:r>
    </w:p>
    <w:bookmarkEnd w:id="27"/>
    <w:bookmarkStart w:id="28" w:name="perspectives"/>
    <w:p>
      <w:pPr>
        <w:pStyle w:val="Heading2"/>
      </w:pPr>
      <w:r>
        <w:t xml:space="preserve">Perspectives</w:t>
      </w:r>
    </w:p>
    <w:p>
      <w:pPr>
        <w:pStyle w:val="Compact"/>
        <w:numPr>
          <w:ilvl w:val="0"/>
          <w:numId w:val="1009"/>
        </w:numPr>
      </w:pPr>
      <w:r>
        <w:t xml:space="preserve">Tester dans une vraie classe.</w:t>
      </w:r>
    </w:p>
    <w:p>
      <w:pPr>
        <w:pStyle w:val="Compact"/>
        <w:numPr>
          <w:ilvl w:val="0"/>
          <w:numId w:val="1009"/>
        </w:numPr>
      </w:pPr>
      <w:r>
        <w:t xml:space="preserve">Reconnaissance en</w:t>
      </w:r>
      <w:r>
        <w:t xml:space="preserve"> </w:t>
      </w:r>
      <w:r>
        <w:rPr>
          <w:b/>
          <w:bCs/>
        </w:rPr>
        <w:t xml:space="preserve">temps réel</w:t>
      </w:r>
      <w:r>
        <w:t xml:space="preserve"> </w:t>
      </w:r>
      <w:r>
        <w:t xml:space="preserve">(webcam).</w:t>
      </w:r>
    </w:p>
    <w:p>
      <w:pPr>
        <w:pStyle w:val="Compact"/>
        <w:numPr>
          <w:ilvl w:val="0"/>
          <w:numId w:val="1009"/>
        </w:numPr>
      </w:pPr>
      <w:r>
        <w:t xml:space="preserve">Application</w:t>
      </w:r>
      <w:r>
        <w:t xml:space="preserve"> </w:t>
      </w:r>
      <w:r>
        <w:rPr>
          <w:b/>
          <w:bCs/>
        </w:rPr>
        <w:t xml:space="preserve">mobile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978a27e36cf16e160138aa6d9ab3b959bff01b2"/>
    <w:p>
      <w:pPr>
        <w:pStyle w:val="Heading2"/>
      </w:pPr>
      <w:r>
        <w:t xml:space="preserve">Questions probables du jury (réponses courtes)</w:t>
      </w:r>
    </w:p>
    <w:p>
      <w:pPr>
        <w:pStyle w:val="FirstParagraph"/>
      </w:pPr>
      <w:r>
        <w:rPr>
          <w:b/>
          <w:bCs/>
        </w:rPr>
        <w:t xml:space="preserve">Pourquoi la reconnaissance faciale, et pas un badge ou un QR code ?</w:t>
      </w:r>
      <w:r>
        <w:t xml:space="preserve"> </w:t>
      </w:r>
      <w:r>
        <w:t xml:space="preserve">Rien à porter ni à perdre, difficile à frauder, et c’est rapide.</w:t>
      </w:r>
    </w:p>
    <w:p>
      <w:pPr>
        <w:pStyle w:val="BodyText"/>
      </w:pPr>
      <w:r>
        <w:rPr>
          <w:b/>
          <w:bCs/>
        </w:rPr>
        <w:t xml:space="preserve">Pourquoi ne pas créer votre propre modèle d’IA ?</w:t>
      </w:r>
      <w:r>
        <w:t xml:space="preserve"> </w:t>
      </w:r>
      <w:r>
        <w:t xml:space="preserve">Cela demande énormément de données et de calcul. Les modèles existants sont déjà excellents ; nous les avons intégrés dans une application complète.</w:t>
      </w:r>
    </w:p>
    <w:p>
      <w:pPr>
        <w:pStyle w:val="BodyText"/>
      </w:pPr>
      <w:r>
        <w:rPr>
          <w:b/>
          <w:bCs/>
        </w:rPr>
        <w:t xml:space="preserve">Et si la lumière est mauvaise, ou le visage de profil ?</w:t>
      </w:r>
      <w:r>
        <w:t xml:space="preserve"> </w:t>
      </w:r>
      <w:r>
        <w:t xml:space="preserve">La précision baisse. C’est pour cela que l’enseignant valide toujours la liste.</w:t>
      </w:r>
    </w:p>
    <w:p>
      <w:pPr>
        <w:pStyle w:val="BodyText"/>
      </w:pPr>
      <w:r>
        <w:rPr>
          <w:b/>
          <w:bCs/>
        </w:rPr>
        <w:t xml:space="preserve">Où sont stockées les photos des étudiants ?</w:t>
      </w:r>
      <w:r>
        <w:t xml:space="preserve"> </w:t>
      </w:r>
      <w:r>
        <w:t xml:space="preserve">On stocke seulement les</w:t>
      </w:r>
      <w:r>
        <w:t xml:space="preserve"> </w:t>
      </w:r>
      <w:r>
        <w:rPr>
          <w:b/>
          <w:bCs/>
        </w:rPr>
        <w:t xml:space="preserve">empreintes</w:t>
      </w:r>
      <w:r>
        <w:t xml:space="preserve"> </w:t>
      </w:r>
      <w:r>
        <w:t xml:space="preserve">(des codes numériques), pas les images. L’accès est limité.</w:t>
      </w:r>
    </w:p>
    <w:p>
      <w:pPr>
        <w:pStyle w:val="BodyText"/>
      </w:pPr>
      <w:r>
        <w:rPr>
          <w:b/>
          <w:bCs/>
        </w:rPr>
        <w:t xml:space="preserve">Est-ce légal ?</w:t>
      </w:r>
      <w:r>
        <w:t xml:space="preserve"> </w:t>
      </w:r>
      <w:r>
        <w:t xml:space="preserve">Oui, avec le</w:t>
      </w:r>
      <w:r>
        <w:t xml:space="preserve"> </w:t>
      </w:r>
      <w:r>
        <w:rPr>
          <w:b/>
          <w:bCs/>
        </w:rPr>
        <w:t xml:space="preserve">consentement écrit</w:t>
      </w:r>
      <w:r>
        <w:t xml:space="preserve"> </w:t>
      </w:r>
      <w:r>
        <w:t xml:space="preserve">des personnes, selon la loi 09-08.</w:t>
      </w:r>
    </w:p>
    <w:p>
      <w:pPr>
        <w:pStyle w:val="BodyText"/>
      </w:pPr>
      <w:r>
        <w:rPr>
          <w:b/>
          <w:bCs/>
        </w:rPr>
        <w:t xml:space="preserve">Que veut dire « 100 % » ?</w:t>
      </w:r>
      <w:r>
        <w:t xml:space="preserve"> </w:t>
      </w:r>
      <w:r>
        <w:t xml:space="preserve">C’est sur le jeu de test LFW, en conditions contrôlées. Dans une vraie classe, ce sera un peu moins.</w:t>
      </w:r>
    </w:p>
    <w:p>
      <w:pPr>
        <w:pStyle w:val="BodyText"/>
      </w:pPr>
      <w:r>
        <w:rPr>
          <w:b/>
          <w:bCs/>
        </w:rPr>
        <w:t xml:space="preserve">Peut-on tromper le système avec une photo ?</w:t>
      </w:r>
      <w:r>
        <w:t xml:space="preserve"> </w:t>
      </w:r>
      <w:r>
        <w:t xml:space="preserve">Il y a un module</w:t>
      </w:r>
      <w:r>
        <w:t xml:space="preserve"> </w:t>
      </w:r>
      <w:r>
        <w:rPr>
          <w:b/>
          <w:bCs/>
        </w:rPr>
        <w:t xml:space="preserve">anti-fraude</w:t>
      </w:r>
      <w:r>
        <w:t xml:space="preserve"> </w:t>
      </w:r>
      <w:r>
        <w:t xml:space="preserve">(détection du vivant). Il reste à valider en conditions réelles.</w:t>
      </w:r>
    </w:p>
    <w:p>
      <w:pPr>
        <w:pStyle w:val="BodyText"/>
      </w:pPr>
      <w:r>
        <w:rPr>
          <w:b/>
          <w:bCs/>
        </w:rPr>
        <w:t xml:space="preserve">Combien de temps pour faire la présence ?</w:t>
      </w:r>
      <w:r>
        <w:t xml:space="preserve"> </w:t>
      </w:r>
      <w:r>
        <w:t xml:space="preserve">Environ deux secondes pour toute la photo.</w:t>
      </w:r>
    </w:p>
    <w:p>
      <w:r>
        <w:pict>
          <v:rect style="width:0;height:1.5pt" o:hralign="center" o:hrstd="t" o:hr="t"/>
        </w:pict>
      </w:r>
    </w:p>
    <w:bookmarkEnd w:id="29"/>
    <w:bookmarkStart w:id="30" w:name="questions-techniques-réponses-simples"/>
    <w:p>
      <w:pPr>
        <w:pStyle w:val="Heading2"/>
      </w:pPr>
      <w:r>
        <w:t xml:space="preserve">Questions techniques (réponses simples)</w:t>
      </w:r>
    </w:p>
    <w:p>
      <w:pPr>
        <w:pStyle w:val="FirstParagraph"/>
      </w:pPr>
      <w:r>
        <w:rPr>
          <w:b/>
          <w:bCs/>
        </w:rPr>
        <w:t xml:space="preserve">C’est quoi une « empreinte » (embedding) ?</w:t>
      </w:r>
      <w:r>
        <w:t xml:space="preserve"> </w:t>
      </w:r>
      <w:r>
        <w:t xml:space="preserve">Un visage transformé en une liste de 512 nombres, comme une signature. Deux photos de la même personne donnent des nombres proches.</w:t>
      </w:r>
    </w:p>
    <w:p>
      <w:pPr>
        <w:pStyle w:val="BodyText"/>
      </w:pPr>
      <w:r>
        <w:rPr>
          <w:b/>
          <w:bCs/>
        </w:rPr>
        <w:t xml:space="preserve">Comment compare-t-on deux visages ?</w:t>
      </w:r>
      <w:r>
        <w:t xml:space="preserve"> </w:t>
      </w:r>
      <w:r>
        <w:t xml:space="preserve">On mesure la ressemblance entre les deux listes de nombres (la</w:t>
      </w:r>
      <w:r>
        <w:t xml:space="preserve"> </w:t>
      </w:r>
      <w:r>
        <w:rPr>
          <w:i/>
          <w:iCs/>
        </w:rPr>
        <w:t xml:space="preserve">similarité cosinus</w:t>
      </w:r>
      <w:r>
        <w:t xml:space="preserve">). Un résultat proche de 1 veut dire très ressemblant.</w:t>
      </w:r>
    </w:p>
    <w:p>
      <w:pPr>
        <w:pStyle w:val="BodyText"/>
      </w:pPr>
      <w:r>
        <w:rPr>
          <w:b/>
          <w:bCs/>
        </w:rPr>
        <w:t xml:space="preserve">C’est quoi le seuil ?</w:t>
      </w:r>
      <w:r>
        <w:t xml:space="preserve"> </w:t>
      </w:r>
      <w:r>
        <w:t xml:space="preserve">La limite de décision. Si la ressemblance dépasse 0,35, c’est l’étudiant ; sinon, c’est « inconnu ».</w:t>
      </w:r>
    </w:p>
    <w:p>
      <w:pPr>
        <w:pStyle w:val="BodyText"/>
      </w:pPr>
      <w:r>
        <w:rPr>
          <w:b/>
          <w:bCs/>
        </w:rPr>
        <w:t xml:space="preserve">C’est quoi FAR et FRR ?</w:t>
      </w:r>
      <w:r>
        <w:t xml:space="preserve"> </w:t>
      </w:r>
      <w:r>
        <w:t xml:space="preserve">FAR : accepter la mauvaise personne (fausse acceptation). FRR : refuser la bonne personne (faux rejet). On règle le seuil pour éviter les deux.</w:t>
      </w:r>
    </w:p>
    <w:p>
      <w:pPr>
        <w:pStyle w:val="BodyText"/>
      </w:pPr>
      <w:r>
        <w:rPr>
          <w:b/>
          <w:bCs/>
        </w:rPr>
        <w:t xml:space="preserve">Pourquoi ça marche sans carte graphique ?</w:t>
      </w:r>
      <w:r>
        <w:t xml:space="preserve"> </w:t>
      </w:r>
      <w:r>
        <w:t xml:space="preserve">Les modèles sont légers et déjà entraînés ; le calcul d’une image est rapide, même sur un simple processeur.</w:t>
      </w:r>
    </w:p>
    <w:bookmarkEnd w:id="30"/>
    <w:bookmarkEnd w:id="31"/>
    <w:sectPr w:rsidR="0054672C" w:rsidSect="00034616">
      <w:footerReference r:id="rId10" w:type="default"/>
      <w:pgSz w:h="15840" w:w="12240"/>
      <w:pgMar w:bottom="1361" w:footer="720" w:gutter="0" w:header="720" w:left="1247" w:right="1247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672C" w:rsidRDefault="00000000">
    <w:pPr>
      <w:pStyle w:val="Footer"/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5B4AA7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75759116" w:numId="1">
    <w:abstractNumId w:val="8"/>
  </w:num>
  <w:num w16cid:durableId="2167807" w:numId="2">
    <w:abstractNumId w:val="6"/>
  </w:num>
  <w:num w16cid:durableId="1296134631" w:numId="3">
    <w:abstractNumId w:val="5"/>
  </w:num>
  <w:num w16cid:durableId="1395932897" w:numId="4">
    <w:abstractNumId w:val="4"/>
  </w:num>
  <w:num w16cid:durableId="216478834" w:numId="5">
    <w:abstractNumId w:val="7"/>
  </w:num>
  <w:num w16cid:durableId="440226475" w:numId="6">
    <w:abstractNumId w:val="3"/>
  </w:num>
  <w:num w16cid:durableId="641541184" w:numId="7">
    <w:abstractNumId w:val="2"/>
  </w:num>
  <w:num w16cid:durableId="2096781733" w:numId="8">
    <w:abstractNumId w:val="1"/>
  </w:num>
  <w:num w16cid:durableId="95294091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86"/>
    <w:rsid w:val="0015074B"/>
    <w:rsid w:val="00294101"/>
    <w:rsid w:val="0029639D"/>
    <w:rsid w:val="00320DDC"/>
    <w:rsid w:val="00326F90"/>
    <w:rsid w:val="0054672C"/>
    <w:rsid w:val="005B4AA7"/>
    <w:rsid w:val="00AA1D8D"/>
    <w:rsid w:val="00B47730"/>
    <w:rsid w:val="00CB0664"/>
    <w:rsid w:val="00CC2553"/>
    <w:rsid w:val="00FC693F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160" w:line="336" w:lineRule="auto"/>
    </w:pPr>
    <w:rPr>
      <w:rFonts w:ascii="Calibri" w:hAnsi="Calibri"/>
      <w:color w:val="272727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OC1" w:type="paragraph">
    <w:name w:val="toc 1"/>
    <w:basedOn w:val="Normal"/>
    <w:next w:val="Normal"/>
    <w:autoRedefine/>
    <w:uiPriority w:val="39"/>
    <w:unhideWhenUsed/>
    <w:rsid w:val="005B4AA7"/>
    <w:pPr>
      <w:spacing w:after="0" w:before="120"/>
    </w:pPr>
    <w:rPr>
      <w:rFonts w:asciiTheme="minorHAnsi" w:cs="Times New Roman" w:hAnsiTheme="minorHAnsi"/>
      <w:b/>
      <w:bCs/>
      <w:i/>
      <w:iCs/>
      <w:sz w:val="24"/>
      <w:szCs w:val="28"/>
    </w:rPr>
  </w:style>
  <w:style w:styleId="TOC2" w:type="paragraph">
    <w:name w:val="toc 2"/>
    <w:basedOn w:val="Normal"/>
    <w:next w:val="Normal"/>
    <w:autoRedefine/>
    <w:uiPriority w:val="39"/>
    <w:unhideWhenUsed/>
    <w:rsid w:val="005B4AA7"/>
    <w:pPr>
      <w:spacing w:after="0" w:before="120"/>
      <w:ind w:left="220"/>
    </w:pPr>
    <w:rPr>
      <w:rFonts w:asciiTheme="minorHAnsi" w:cs="Times New Roman" w:hAnsiTheme="minorHAnsi"/>
      <w:b/>
      <w:bCs/>
      <w:szCs w:val="26"/>
    </w:rPr>
  </w:style>
  <w:style w:styleId="Hyperlink" w:type="character">
    <w:name w:val="Hyperlink"/>
    <w:basedOn w:val="DefaultParagraphFont"/>
    <w:uiPriority w:val="99"/>
    <w:unhideWhenUsed/>
    <w:rsid w:val="005B4AA7"/>
    <w:rPr>
      <w:color w:themeColor="hyperlink" w:val="0000FF"/>
      <w:u w:val="single"/>
    </w:rPr>
  </w:style>
  <w:style w:styleId="TOC3" w:type="paragraph">
    <w:name w:val="toc 3"/>
    <w:basedOn w:val="Normal"/>
    <w:next w:val="Normal"/>
    <w:autoRedefine/>
    <w:uiPriority w:val="39"/>
    <w:semiHidden/>
    <w:unhideWhenUsed/>
    <w:rsid w:val="005B4AA7"/>
    <w:pPr>
      <w:spacing w:after="0"/>
      <w:ind w:left="440"/>
    </w:pPr>
    <w:rPr>
      <w:rFonts w:asciiTheme="minorHAnsi" w:cs="Times New Roman" w:hAnsiTheme="minorHAnsi"/>
      <w:sz w:val="20"/>
      <w:szCs w:val="24"/>
    </w:rPr>
  </w:style>
  <w:style w:styleId="TOC4" w:type="paragraph">
    <w:name w:val="toc 4"/>
    <w:basedOn w:val="Normal"/>
    <w:next w:val="Normal"/>
    <w:autoRedefine/>
    <w:uiPriority w:val="39"/>
    <w:semiHidden/>
    <w:unhideWhenUsed/>
    <w:rsid w:val="005B4AA7"/>
    <w:pPr>
      <w:spacing w:after="0"/>
      <w:ind w:left="660"/>
    </w:pPr>
    <w:rPr>
      <w:rFonts w:asciiTheme="minorHAnsi" w:cs="Times New Roman" w:hAnsiTheme="minorHAnsi"/>
      <w:sz w:val="20"/>
      <w:szCs w:val="24"/>
    </w:rPr>
  </w:style>
  <w:style w:styleId="TOC5" w:type="paragraph">
    <w:name w:val="toc 5"/>
    <w:basedOn w:val="Normal"/>
    <w:next w:val="Normal"/>
    <w:autoRedefine/>
    <w:uiPriority w:val="39"/>
    <w:semiHidden/>
    <w:unhideWhenUsed/>
    <w:rsid w:val="005B4AA7"/>
    <w:pPr>
      <w:spacing w:after="0"/>
      <w:ind w:left="880"/>
    </w:pPr>
    <w:rPr>
      <w:rFonts w:asciiTheme="minorHAnsi" w:cs="Times New Roman" w:hAnsiTheme="minorHAnsi"/>
      <w:sz w:val="20"/>
      <w:szCs w:val="24"/>
    </w:rPr>
  </w:style>
  <w:style w:styleId="TOC6" w:type="paragraph">
    <w:name w:val="toc 6"/>
    <w:basedOn w:val="Normal"/>
    <w:next w:val="Normal"/>
    <w:autoRedefine/>
    <w:uiPriority w:val="39"/>
    <w:semiHidden/>
    <w:unhideWhenUsed/>
    <w:rsid w:val="005B4AA7"/>
    <w:pPr>
      <w:spacing w:after="0"/>
      <w:ind w:left="1100"/>
    </w:pPr>
    <w:rPr>
      <w:rFonts w:asciiTheme="minorHAnsi" w:cs="Times New Roman" w:hAnsiTheme="minorHAnsi"/>
      <w:sz w:val="20"/>
      <w:szCs w:val="24"/>
    </w:rPr>
  </w:style>
  <w:style w:styleId="TOC7" w:type="paragraph">
    <w:name w:val="toc 7"/>
    <w:basedOn w:val="Normal"/>
    <w:next w:val="Normal"/>
    <w:autoRedefine/>
    <w:uiPriority w:val="39"/>
    <w:semiHidden/>
    <w:unhideWhenUsed/>
    <w:rsid w:val="005B4AA7"/>
    <w:pPr>
      <w:spacing w:after="0"/>
      <w:ind w:left="1320"/>
    </w:pPr>
    <w:rPr>
      <w:rFonts w:asciiTheme="minorHAnsi" w:cs="Times New Roman" w:hAnsiTheme="minorHAnsi"/>
      <w:sz w:val="20"/>
      <w:szCs w:val="24"/>
    </w:rPr>
  </w:style>
  <w:style w:styleId="TOC8" w:type="paragraph">
    <w:name w:val="toc 8"/>
    <w:basedOn w:val="Normal"/>
    <w:next w:val="Normal"/>
    <w:autoRedefine/>
    <w:uiPriority w:val="39"/>
    <w:semiHidden/>
    <w:unhideWhenUsed/>
    <w:rsid w:val="005B4AA7"/>
    <w:pPr>
      <w:spacing w:after="0"/>
      <w:ind w:left="1540"/>
    </w:pPr>
    <w:rPr>
      <w:rFonts w:asciiTheme="minorHAnsi" w:cs="Times New Roman" w:hAnsiTheme="minorHAnsi"/>
      <w:sz w:val="20"/>
      <w:szCs w:val="24"/>
    </w:rPr>
  </w:style>
  <w:style w:styleId="TOC9" w:type="paragraph">
    <w:name w:val="toc 9"/>
    <w:basedOn w:val="Normal"/>
    <w:next w:val="Normal"/>
    <w:autoRedefine/>
    <w:uiPriority w:val="39"/>
    <w:semiHidden/>
    <w:unhideWhenUsed/>
    <w:rsid w:val="005B4AA7"/>
    <w:pPr>
      <w:spacing w:after="0"/>
      <w:ind w:left="1760"/>
    </w:pPr>
    <w:rPr>
      <w:rFonts w:asciiTheme="minorHAnsi" w:cs="Times New Roman" w:hAnsiTheme="minorHAnsi"/>
      <w:sz w:val="20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1.png" Type="http://schemas.openxmlformats.org/officeDocument/2006/relationships/image" /><Relationship Id="rId10" Target="footer1.xml" Type="http://schemas.openxmlformats.org/officeDocument/2006/relationships/footer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2026-09-11T15:41:35Z</dcterms:created>
  <dcterms:modified xsi:type="dcterms:W3CDTF">2026-09-11T15:41:35Z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