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83.6363636363637" w:lineRule="auto"/>
        <w:rPr/>
      </w:pPr>
      <w:r w:rsidDel="00000000" w:rsidR="00000000" w:rsidRPr="00000000">
        <w:rPr>
          <w:rtl w:val="0"/>
        </w:rPr>
        <w:t xml:space="preserve">=&gt; Main goal is to reconstruct signal</w:t>
      </w:r>
    </w:p>
    <w:p w:rsidR="00000000" w:rsidDel="00000000" w:rsidP="00000000" w:rsidRDefault="00000000" w:rsidRPr="00000000" w14:paraId="00000002">
      <w:pPr>
        <w:spacing w:after="240" w:line="283.63636363636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83.6363636363637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PCF8591 ADC-DAC module with I2C interface:</w:t>
      </w:r>
    </w:p>
    <w:p w:rsidR="00000000" w:rsidDel="00000000" w:rsidP="00000000" w:rsidRDefault="00000000" w:rsidRPr="00000000" w14:paraId="00000004">
      <w:pPr>
        <w:spacing w:after="240" w:line="283.6363636363637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https://moodle.clarkson.edu/pluginfile.php/165307/mod_label/intro/PCF8591.pdf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 sampling frequency locked at 11.1Khz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I2C Max bus speed locked at 100Khz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 I2C address is “1001”&amp;”A2”&amp;”A1”&amp;”A0”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line="283.6363636363637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this chip, ALL A2,1,0 set to 0 =&gt; Address = 1001000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is an analog signal(created with a DC offset with a 3.3 ppk)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40" w:line="283.6363636363637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is a digital signal</w:t>
      </w:r>
    </w:p>
    <w:p w:rsidR="00000000" w:rsidDel="00000000" w:rsidP="00000000" w:rsidRDefault="00000000" w:rsidRPr="00000000" w14:paraId="0000000B">
      <w:pPr>
        <w:spacing w:after="240" w:line="283.636363636363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53075" cy="400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83.636363636363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LCD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Default Address of I2C is 0100111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to 4 bit to accommodate for I2C’s 8bit data MAX per transaction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line="283.6363636363637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Sends D7 to D4 first then D3 to D0</w:t>
      </w:r>
    </w:p>
    <w:p w:rsidR="00000000" w:rsidDel="00000000" w:rsidP="00000000" w:rsidRDefault="00000000" w:rsidRPr="00000000" w14:paraId="00000010">
      <w:pPr>
        <w:spacing w:after="240" w:line="283.636363636363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83.636363636363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PWM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8 bit value from the I2C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PWM signal is proportional to 8 bit value of the data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between 4 inputs to determine the pwm using the button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AIN2 goes through the LPF to oscilloscope </w:t>
      </w:r>
    </w:p>
    <w:p w:rsidR="00000000" w:rsidDel="00000000" w:rsidP="00000000" w:rsidRDefault="00000000" w:rsidRPr="00000000" w14:paraId="00000016">
      <w:pPr>
        <w:spacing w:after="240" w:line="283.636363636363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83.636363636363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Board DataSheet + GPIO </w:t>
      </w:r>
    </w:p>
    <w:p w:rsidR="00000000" w:rsidDel="00000000" w:rsidP="00000000" w:rsidRDefault="00000000" w:rsidRPr="00000000" w14:paraId="00000018">
      <w:pPr>
        <w:spacing w:after="240" w:line="283.6363636363637" w:lineRule="auto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https://www.mouser.com/pdfDocs/TRM-TE0726-03.pdf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381000</wp:posOffset>
            </wp:positionV>
            <wp:extent cx="3295402" cy="369484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402" cy="3694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2381250</wp:posOffset>
            </wp:positionH>
            <wp:positionV relativeFrom="paragraph">
              <wp:posOffset>317990</wp:posOffset>
            </wp:positionV>
            <wp:extent cx="4848225" cy="3828194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28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240" w:line="283.636363636363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83.636363636363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83.636363636363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83.636363636363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Clock Generation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Clock output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Frequency varies between 500 and 1500 hz 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line="283.6363636363637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Changes based on the ADR values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or disabled based on btn1 press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line="283.6363636363637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mouser.com/pdfDocs/TRM-TE0726-03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