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AI-Агент Анализа Госзакупок РК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Submission v2 (Defense Edition)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Версия: 2.0</w:t>
        <w:br/>
        <w:t xml:space="preserve">Дата: 2026-03-02</w:t>
        <w:br/>
        <w:t xml:space="preserve">Проект: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goszakup-agent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Executive Summary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Проект реализует production-like прототип AI-агента для госзакупок РК на данных OWS v3 с архитектурой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API -&gt; ETL -&gt; PostgreSQL -&gt; DuckDB marts -&gt; Agent API -&gt; UI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Система уже умеет: - принимать RU/KZ запросы; - автоматически определять тип аналитического запроса; - вычислять показатели только через SQL/Python (без «выдумывания» чисел LLM); - выдавать explainable ответы с evidence, выборкой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методом, ограничениями и Top-K ссылками.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Обязательные классы ТЗ покрыты: - аномалии цен; - справедливость цены по лоту; - аномалии объемов (YoY).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1) Business Goal vs Delivered Value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Цель ТЗ: проверяемые ответы, контроль аномалий и оценка эффективности закупок.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реализовано: - end-to-end контур загрузки и инкрементального обновления; - формализованная метрика Fair Price (с fallback-лестницей и недостаточностью данных); - anomaly scoring по цене и объему; - строгий агентный слой с whitelist инструментов и схемной валидацией входов; - demo UI, показывающий факты, не «общие слова».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2) Scope and Data Sources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Источники: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https://goszakup.gov.kz/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https://goszakup.gov.kz/ru/developer/ows_v3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Целевая глубина: - 2024, 2025, 2026.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Целевой набор организаций: - 27 BIN (зафиксированы в конфиге/документации проекта).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3) Final Architecture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OWS v3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ETL workers (async, checkpointed)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PostgreSQL (source of truth)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Parquet export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DuckDB marts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Analytics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Agent API (strict tools)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-&gt; Streamlit UI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Компоненты: - PostgreSQL: нормализованное хранилище с FK и lineage. - DuckDB: быстрые аналитические витрины. - Redis: response cache / runtime cache. - FastAPI: - analytics endpoints; - agent endpoints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/query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/ask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/tools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 - Streamlit UI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:8501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для экспертной проверки.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4) Data Engineering Delivery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4.1 Core schema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Минимальный охват ТЗ выполнен: - объявления; - план; - договоры; - лоты; - заказчики/поставщики; - статусы; - справочники.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Ключевые таблицы: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refs: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kato_ref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статусы/методы. - operational: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etl_runs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journal_entries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quality_snapshots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4.2 ETL quality model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idempotent upsert;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resume-by-checkpoint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finite backstep для безопасного восстановления;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incremental workers для high-volume endpoint’ов;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strict verification scripts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verify_spiral2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verify_spiral3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4.3 Incremental &lt;24h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load_journal_incremental.py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daily runner;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загружаются только изменившиеся сущности;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обновляются аналитические витрины.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5) Analytics Methodology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5.1 Fair Price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Метод: - baseline: median unit price по сопоставимым объектам; - time factor: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K_time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(CPI/macro indices); - region factor: применяется при наличии региональных данных; - volume factor: placeholder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K_vol=1.0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(осознанно отключен в MVP).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Fallback ladder: 1. region + period 2. national + period 3. region ±1 year 4. national ±1 year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Вердикт: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если отклонение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&gt;30%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insufficient_data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если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 &lt; 20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на всех уровнях.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5.2 Anomaly detection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price anomalies: deviation threshold + confidence layers;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volume anomalies: YoY ratio на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5.3 Explainability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Каждый результат содержит: - параметры; - статистику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median/percentiles/ratio...); - метод; - уверенность; - ограничения; - Top-K с ID и ссылками.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6) Agentic AI Design (Risk-Controlled)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Принцип: - LLM не имеет raw DB доступа; - LLM не генерирует SQL; - только whitelist функций с параметрической валидацией.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8 intent types: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PRICE_CHECK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ORG_SUMMARY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ANOMALY_SCAN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SUPPLIER_CHECK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AUDIT_TRAIL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PLAN_VS_FACT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TOP_K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COVERAGE_GAPS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Ответы формируются в структуре L0-L4: - L0 verdict; - L1 параметры; - L2 аналитика; - L3 примеры; - L4 evidence/ограничения.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7) Current Technical Status (as-is)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Интеграция: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FK и duplicate checks проходят.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analytics marts построены и не пусты.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Ключевой факт для комиссии: - платформа архитектурно готова и воспроизводима; - основной remaining gap связан не с логикой агента, а с полнотой отдельных данных ingestion.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8) Compliance Matrix (Technical Task)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Требование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Статус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Комментарий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Полный цикл DE + AI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ETL + schema + marts + agent + UI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Проверяемые ответы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Structured output + evidence links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Обязательные классы вопросов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Fair/Anomaly/Volume покрыты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Explainability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N, method, confidence, limits, Top-K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Инкрементальное обновление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Journal-based incremental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Защита от домысливания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Tool whitelist, no free SQL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Accuracy &gt;=85% facts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 PROGRESS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Требуется формальный benchmark-report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9) Risks and Mitigations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Основные риски: - неполное покрытие некоторых полей (KATO/ENSTRU linkage по части сущностей); - ограниченный объем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для статистической мощности; - зависимость от стабильности OWS schema.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Митигирующие меры уже внедрены: - checkpointed ETL; - strict recovery flows; - quality snapshots; - deterministic analytics without LLM math.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10) Final Demo Narrative (for reviewers)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Показать архитектуру и boundaries (2 минуты).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Показать data integrity checks (1 минута).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Запустить 3 обязательных кейса (4 минуты): - fairness by lot; - anomaly by ENSTRU/year; - volume anomaly by ENSTRU/year.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Показать audit trail и evidence links (1 минута).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Показать incremental update path (1 минута).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Итог: демонстрация не «чат-ответов», а проверяемого аналитического инструмента для закупочного контроля.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11) Submission Package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Рекомендуемый набор: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docs/SUBMISSION_FINAL_v2.docx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(этот документ)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docs/SUBMISSION_FINAL.docx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(полная расширенная версия)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docs/DEMO_SCRIPT_v2.docx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(сценарий защиты)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docs/ARCHITECTURE.md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docs/DATA_SCHEMA.md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docs/ANALYTICS.md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docs/DEMO_CASES.md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artifacts/demo_cases/*.json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12) Conclusion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Проект реализован как контролируемый аналитический AI-agent с прозрачной вычислительной цепочкой, воспроизводимыми результатами и on-prem готовностью.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Финальный инженерный фокус перед официальной сдачей: - повысить полноту ingestion для роста статистической силы; - зафиксировать benchmark точности извлечения фактов (&gt;=85%) в отдельном отчете.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