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A940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5E1CF5AB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3F90D799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07F1B136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42CC86EB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08217CFA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0C80BD80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1384EB12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01FB63C2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31F69897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6958A6BA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08DC296E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6100B0C7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4EA8128B" w14:textId="77777777" w:rsidR="00715FDB" w:rsidRDefault="00715FDB" w:rsidP="00715FDB">
      <w:pPr>
        <w:jc w:val="center"/>
        <w:rPr>
          <w:sz w:val="32"/>
          <w:szCs w:val="32"/>
          <w:lang w:val="en-US"/>
        </w:rPr>
      </w:pPr>
    </w:p>
    <w:p w14:paraId="1CE635E5" w14:textId="728AB754" w:rsidR="003044C8" w:rsidRPr="00947B6B" w:rsidRDefault="00715FDB" w:rsidP="00715FDB">
      <w:pPr>
        <w:jc w:val="center"/>
        <w:rPr>
          <w:sz w:val="36"/>
          <w:szCs w:val="36"/>
          <w:lang w:val="en-US"/>
        </w:rPr>
      </w:pPr>
      <w:r w:rsidRPr="00947B6B">
        <w:rPr>
          <w:sz w:val="36"/>
          <w:szCs w:val="36"/>
          <w:lang w:val="en-US"/>
        </w:rPr>
        <w:t>Project Abstract and Timetable – NLP</w:t>
      </w:r>
    </w:p>
    <w:p w14:paraId="4C32F474" w14:textId="27BD5909" w:rsidR="00715FDB" w:rsidRPr="00947B6B" w:rsidRDefault="00715FDB" w:rsidP="00715FDB">
      <w:pPr>
        <w:jc w:val="center"/>
        <w:rPr>
          <w:sz w:val="36"/>
          <w:szCs w:val="36"/>
          <w:lang w:val="en-US"/>
        </w:rPr>
      </w:pPr>
      <w:r w:rsidRPr="00947B6B">
        <w:rPr>
          <w:sz w:val="36"/>
          <w:szCs w:val="36"/>
          <w:lang w:val="en-US"/>
        </w:rPr>
        <w:t xml:space="preserve">Zakhar </w:t>
      </w:r>
      <w:proofErr w:type="spellStart"/>
      <w:r w:rsidRPr="00947B6B">
        <w:rPr>
          <w:sz w:val="36"/>
          <w:szCs w:val="36"/>
          <w:lang w:val="en-US"/>
        </w:rPr>
        <w:t>Manikhas</w:t>
      </w:r>
      <w:proofErr w:type="spellEnd"/>
      <w:r w:rsidRPr="00947B6B">
        <w:rPr>
          <w:sz w:val="36"/>
          <w:szCs w:val="36"/>
          <w:lang w:val="en-US"/>
        </w:rPr>
        <w:t xml:space="preserve"> (342663978) and Sergiy Horef (341332336)</w:t>
      </w:r>
    </w:p>
    <w:p w14:paraId="1974F3E9" w14:textId="29C21B89" w:rsidR="00715FDB" w:rsidRDefault="00715F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15094EF" w14:textId="64B25DB7" w:rsidR="00715FDB" w:rsidRDefault="00715FDB" w:rsidP="00715FDB">
      <w:pPr>
        <w:pStyle w:val="Heading1"/>
        <w:rPr>
          <w:lang w:val="en-US"/>
        </w:rPr>
      </w:pPr>
      <w:r>
        <w:rPr>
          <w:lang w:val="en-US"/>
        </w:rPr>
        <w:lastRenderedPageBreak/>
        <w:t>Abstract</w:t>
      </w:r>
    </w:p>
    <w:p w14:paraId="627CCE93" w14:textId="77777777" w:rsidR="007E60C0" w:rsidRDefault="007E60C0" w:rsidP="00947B6B">
      <w:pPr>
        <w:rPr>
          <w:lang w:val="en-US"/>
        </w:rPr>
      </w:pPr>
      <w:bookmarkStart w:id="0" w:name="_Hlk163141186"/>
      <w:r>
        <w:rPr>
          <w:lang w:val="en-US"/>
        </w:rPr>
        <w:t>Recent p</w:t>
      </w:r>
      <w:r w:rsidRPr="007E60C0">
        <w:rPr>
          <w:lang w:val="en-US"/>
        </w:rPr>
        <w:t>rogress in</w:t>
      </w:r>
      <w:r>
        <w:rPr>
          <w:lang w:val="en-US"/>
        </w:rPr>
        <w:t xml:space="preserve"> development of</w:t>
      </w:r>
      <w:r w:rsidRPr="007E60C0">
        <w:rPr>
          <w:lang w:val="en-US"/>
        </w:rPr>
        <w:t xml:space="preserve"> Large Language Models (LLMs) has motivated researchers to create LLM-based agents for interactive tasks involving human and artificial agents. </w:t>
      </w:r>
    </w:p>
    <w:p w14:paraId="5258EB8B" w14:textId="52A96D56" w:rsidR="007E60C0" w:rsidRDefault="007E60C0" w:rsidP="00947B6B">
      <w:pPr>
        <w:rPr>
          <w:lang w:val="en-US"/>
        </w:rPr>
      </w:pPr>
      <w:r>
        <w:rPr>
          <w:lang w:val="en-US"/>
        </w:rPr>
        <w:t>As LLMs have shown to be efficient at predicting and simulating human-created text, l</w:t>
      </w:r>
      <w:r w:rsidRPr="007E60C0">
        <w:rPr>
          <w:lang w:val="en-US"/>
        </w:rPr>
        <w:t>ater studies suggested techniques for evaluating decision-making strategies, concentrating on language-based persuasion games, in which the agent aims to influence others' choices through verbal communication.</w:t>
      </w:r>
    </w:p>
    <w:bookmarkEnd w:id="0"/>
    <w:p w14:paraId="63707117" w14:textId="7656FF66" w:rsidR="00947B6B" w:rsidRDefault="00351F9C" w:rsidP="00947B6B">
      <w:pPr>
        <w:rPr>
          <w:lang w:val="en-US"/>
        </w:rPr>
      </w:pPr>
      <w:r>
        <w:rPr>
          <w:lang w:val="en-US"/>
        </w:rPr>
        <w:t>Following research (</w:t>
      </w:r>
      <w:proofErr w:type="spellStart"/>
      <w:r w:rsidRPr="00351F9C">
        <w:rPr>
          <w:lang w:val="en-US"/>
        </w:rPr>
        <w:t>Eilam</w:t>
      </w:r>
      <w:proofErr w:type="spellEnd"/>
      <w:r>
        <w:rPr>
          <w:lang w:val="en-US"/>
        </w:rPr>
        <w:t>,</w:t>
      </w:r>
      <w:r w:rsidRPr="00351F9C">
        <w:rPr>
          <w:lang w:val="en-US"/>
        </w:rPr>
        <w:t xml:space="preserve"> </w:t>
      </w:r>
      <w:proofErr w:type="spellStart"/>
      <w:r w:rsidRPr="00351F9C">
        <w:rPr>
          <w:lang w:val="en-US"/>
        </w:rPr>
        <w:t>Reut</w:t>
      </w:r>
      <w:proofErr w:type="spellEnd"/>
      <w:r>
        <w:rPr>
          <w:lang w:val="en-US"/>
        </w:rPr>
        <w:t xml:space="preserve">, </w:t>
      </w:r>
      <w:r w:rsidRPr="00351F9C">
        <w:rPr>
          <w:lang w:val="en-US"/>
        </w:rPr>
        <w:t>Moshe</w:t>
      </w:r>
      <w:r>
        <w:rPr>
          <w:lang w:val="en-US"/>
        </w:rPr>
        <w:t xml:space="preserve">, </w:t>
      </w:r>
      <w:r w:rsidRPr="00351F9C">
        <w:rPr>
          <w:lang w:val="en-US"/>
        </w:rPr>
        <w:t>Roi</w:t>
      </w:r>
      <w:r>
        <w:rPr>
          <w:lang w:val="en-US"/>
        </w:rPr>
        <w:t xml:space="preserve"> 2024) showed how using simulation could improve performance of models trained to predict human’s behavior.</w:t>
      </w:r>
    </w:p>
    <w:p w14:paraId="0A071148" w14:textId="77777777" w:rsidR="00351F9C" w:rsidRDefault="00351F9C" w:rsidP="00947B6B">
      <w:pPr>
        <w:rPr>
          <w:lang w:val="en-US"/>
        </w:rPr>
      </w:pPr>
    </w:p>
    <w:p w14:paraId="3785784D" w14:textId="1FA66FCE" w:rsidR="00351F9C" w:rsidRDefault="00351F9C" w:rsidP="00947B6B">
      <w:pPr>
        <w:rPr>
          <w:lang w:val="en-US"/>
        </w:rPr>
      </w:pPr>
      <w:r>
        <w:rPr>
          <w:lang w:val="en-US"/>
        </w:rPr>
        <w:t xml:space="preserve">This paper is mainly interested in making changes upon the simulation scheme implemented in the </w:t>
      </w:r>
      <w:proofErr w:type="gramStart"/>
      <w:r>
        <w:rPr>
          <w:lang w:val="en-US"/>
        </w:rPr>
        <w:t>aforementioned paper</w:t>
      </w:r>
      <w:proofErr w:type="gramEnd"/>
      <w:r>
        <w:rPr>
          <w:lang w:val="en-US"/>
        </w:rPr>
        <w:t xml:space="preserve"> by combining the strategies proposed there with the work done by Robert Axelrod (1980). Even though Axelrod has mainly worked on the Prisoner’s Dilemma, he has proposed a set of rules which </w:t>
      </w:r>
      <w:r w:rsidR="007E60C0">
        <w:rPr>
          <w:lang w:val="en-US"/>
        </w:rPr>
        <w:t>empirically produce strategies that are robust in many game-playing scenarios.</w:t>
      </w:r>
    </w:p>
    <w:p w14:paraId="7F079F66" w14:textId="2F9E5CB0" w:rsidR="007E60C0" w:rsidRDefault="007E60C0" w:rsidP="00947B6B">
      <w:pPr>
        <w:rPr>
          <w:lang w:val="en-US"/>
        </w:rPr>
      </w:pPr>
      <w:r>
        <w:rPr>
          <w:lang w:val="en-US"/>
        </w:rPr>
        <w:t>Moreover, some of the winning strategies described in his 1980 paper may be finetuned to fit the sender-receiver game setting.</w:t>
      </w:r>
    </w:p>
    <w:p w14:paraId="23EC5578" w14:textId="3F852CD5" w:rsidR="00351F9C" w:rsidRDefault="00351F9C" w:rsidP="00947B6B">
      <w:pPr>
        <w:rPr>
          <w:lang w:val="en-US"/>
        </w:rPr>
      </w:pPr>
      <w:r>
        <w:rPr>
          <w:lang w:val="en-US"/>
        </w:rPr>
        <w:t xml:space="preserve">We try to show how the use of more complex strategies (like TIT for TAT), may produce a behavior closer to that of a human player (in comparison to the basic strategies shown by </w:t>
      </w:r>
      <w:proofErr w:type="spellStart"/>
      <w:r>
        <w:rPr>
          <w:lang w:val="en-US"/>
        </w:rPr>
        <w:t>Eilam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Reut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Moshe</w:t>
      </w:r>
      <w:proofErr w:type="gramEnd"/>
      <w:r>
        <w:rPr>
          <w:lang w:val="en-US"/>
        </w:rPr>
        <w:t xml:space="preserve"> and Roi), and therefore increase the performance of the simulation augmented model.</w:t>
      </w:r>
    </w:p>
    <w:p w14:paraId="24859450" w14:textId="77777777" w:rsidR="00351F9C" w:rsidRDefault="00351F9C" w:rsidP="00947B6B">
      <w:pPr>
        <w:rPr>
          <w:lang w:val="en-US"/>
        </w:rPr>
      </w:pPr>
    </w:p>
    <w:p w14:paraId="3D28E54D" w14:textId="19473DB1" w:rsidR="00351F9C" w:rsidRDefault="009F4C15" w:rsidP="009F4C15">
      <w:pPr>
        <w:pStyle w:val="Heading1"/>
        <w:rPr>
          <w:lang w:val="en-US"/>
        </w:rPr>
      </w:pPr>
      <w:r>
        <w:rPr>
          <w:lang w:val="en-US"/>
        </w:rPr>
        <w:t>Workplan</w:t>
      </w:r>
    </w:p>
    <w:p w14:paraId="40426DAC" w14:textId="5198C878" w:rsidR="009F4C15" w:rsidRDefault="0019221E" w:rsidP="0019221E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give in the work on 10.6.</w:t>
      </w:r>
    </w:p>
    <w:p w14:paraId="42388BE4" w14:textId="1324FBC8" w:rsidR="0019221E" w:rsidRDefault="0019221E" w:rsidP="0019221E">
      <w:pPr>
        <w:rPr>
          <w:lang w:val="en-US"/>
        </w:rPr>
      </w:pPr>
      <w:r>
        <w:rPr>
          <w:lang w:val="en-US"/>
        </w:rPr>
        <w:t>We have very important test</w:t>
      </w:r>
      <w:r w:rsidR="00066F7C">
        <w:rPr>
          <w:lang w:val="en-US"/>
        </w:rPr>
        <w:t>s</w:t>
      </w:r>
      <w:r>
        <w:rPr>
          <w:lang w:val="en-US"/>
        </w:rPr>
        <w:t xml:space="preserve"> </w:t>
      </w:r>
      <w:r w:rsidR="00066F7C">
        <w:rPr>
          <w:lang w:val="en-US"/>
        </w:rPr>
        <w:t>on</w:t>
      </w:r>
      <w:r>
        <w:rPr>
          <w:lang w:val="en-US"/>
        </w:rPr>
        <w:t xml:space="preserve"> dates 11.4 and 12.4, therefore we will not progress in our work until then.</w:t>
      </w:r>
    </w:p>
    <w:p w14:paraId="7A58CDA9" w14:textId="77777777" w:rsidR="0019221E" w:rsidRDefault="0019221E" w:rsidP="0019221E">
      <w:pPr>
        <w:rPr>
          <w:lang w:val="en-US"/>
        </w:rPr>
      </w:pPr>
    </w:p>
    <w:p w14:paraId="3C2307EE" w14:textId="47233435" w:rsidR="0019221E" w:rsidRDefault="0019221E" w:rsidP="0019221E">
      <w:pPr>
        <w:rPr>
          <w:lang w:val="en-US"/>
        </w:rPr>
      </w:pPr>
      <w:r>
        <w:rPr>
          <w:lang w:val="en-US"/>
        </w:rPr>
        <w:t>In total it leaves us with around 60 days of work, not counting the days in which we do other tests.</w:t>
      </w:r>
    </w:p>
    <w:p w14:paraId="11A20B22" w14:textId="7BD7566D" w:rsidR="006A302B" w:rsidRDefault="006A302B" w:rsidP="006A302B">
      <w:pPr>
        <w:rPr>
          <w:lang w:val="en-US"/>
        </w:rPr>
      </w:pPr>
      <w:r>
        <w:rPr>
          <w:lang w:val="en-US"/>
        </w:rPr>
        <w:t>We would like to spend 1 to 2 days researching the subject of additional strategies as we have explained earlier in the abstract. And afterwards we would like to try 3 to 4 different strategies – two of them being TIT for TAT and Majority rule. One or two others will be fitted from the strategies presented by Axelrod (1980).</w:t>
      </w:r>
    </w:p>
    <w:p w14:paraId="2F8936A7" w14:textId="4B235F30" w:rsidR="006A302B" w:rsidRDefault="006A302B" w:rsidP="006A302B">
      <w:pPr>
        <w:rPr>
          <w:lang w:val="en-US"/>
        </w:rPr>
      </w:pPr>
      <w:r>
        <w:rPr>
          <w:lang w:val="en-US"/>
        </w:rPr>
        <w:t>We will therefore have around 58 days to run the code.</w:t>
      </w:r>
    </w:p>
    <w:p w14:paraId="08AE66A5" w14:textId="4C147622" w:rsidR="00376447" w:rsidRDefault="00376447" w:rsidP="006A302B">
      <w:pPr>
        <w:rPr>
          <w:lang w:val="en-US"/>
        </w:rPr>
      </w:pPr>
    </w:p>
    <w:p w14:paraId="13991200" w14:textId="60045CB1" w:rsidR="00376447" w:rsidRDefault="00376447" w:rsidP="006922AA">
      <w:pPr>
        <w:rPr>
          <w:lang w:val="en-US"/>
        </w:rPr>
      </w:pPr>
      <w:r>
        <w:rPr>
          <w:lang w:val="en-US"/>
        </w:rPr>
        <w:t>We would also like to spend 1 to 2 days writing the final paper and making conclusions from the results we have got.</w:t>
      </w:r>
      <w:r w:rsidR="006922AA">
        <w:rPr>
          <w:lang w:val="en-US"/>
        </w:rPr>
        <w:t xml:space="preserve"> And </w:t>
      </w:r>
      <w:r>
        <w:rPr>
          <w:lang w:val="en-US"/>
        </w:rPr>
        <w:t>include 2 days spare in case something goes wrong in any part of our work.</w:t>
      </w:r>
    </w:p>
    <w:p w14:paraId="09795C36" w14:textId="39225230" w:rsidR="00376447" w:rsidRDefault="00376447" w:rsidP="006A302B">
      <w:pPr>
        <w:rPr>
          <w:lang w:val="en-US"/>
        </w:rPr>
      </w:pPr>
      <w:r>
        <w:rPr>
          <w:lang w:val="en-US"/>
        </w:rPr>
        <w:t>This leaves us in total with around 54 days of work.</w:t>
      </w:r>
    </w:p>
    <w:p w14:paraId="2B83007F" w14:textId="77777777" w:rsidR="0019221E" w:rsidRDefault="0019221E" w:rsidP="0019221E">
      <w:pPr>
        <w:rPr>
          <w:lang w:val="en-US"/>
        </w:rPr>
      </w:pPr>
    </w:p>
    <w:p w14:paraId="55F45E63" w14:textId="6331F45E" w:rsidR="006D5F99" w:rsidRDefault="006A302B" w:rsidP="006D5F99">
      <w:pPr>
        <w:rPr>
          <w:lang w:val="en-US"/>
        </w:rPr>
      </w:pPr>
      <w:r>
        <w:rPr>
          <w:lang w:val="en-US"/>
        </w:rPr>
        <w:lastRenderedPageBreak/>
        <w:t>Single</w:t>
      </w:r>
      <w:r w:rsidR="0019221E">
        <w:rPr>
          <w:lang w:val="en-US"/>
        </w:rPr>
        <w:t xml:space="preserve"> run of the </w:t>
      </w:r>
      <w:r w:rsidR="00376447">
        <w:rPr>
          <w:lang w:val="en-US"/>
        </w:rPr>
        <w:t>sweep</w:t>
      </w:r>
      <w:r w:rsidR="00E75A88">
        <w:rPr>
          <w:lang w:val="en-US"/>
        </w:rPr>
        <w:t xml:space="preserve"> (with a single basic nature option)</w:t>
      </w:r>
      <w:r w:rsidR="0019221E">
        <w:rPr>
          <w:lang w:val="en-US"/>
        </w:rPr>
        <w:t xml:space="preserve"> provided to us takes around </w:t>
      </w:r>
      <w:r w:rsidR="006D5F99">
        <w:rPr>
          <w:lang w:val="en-US"/>
        </w:rPr>
        <w:t>3600</w:t>
      </w:r>
      <w:r>
        <w:rPr>
          <w:lang w:val="en-US"/>
        </w:rPr>
        <w:t xml:space="preserve"> minutes to test all the </w:t>
      </w:r>
      <w:r w:rsidR="00E75A88">
        <w:rPr>
          <w:lang w:val="en-US"/>
        </w:rPr>
        <w:t>hyper-</w:t>
      </w:r>
      <w:r>
        <w:rPr>
          <w:lang w:val="en-US"/>
        </w:rPr>
        <w:t xml:space="preserve">parameters provided. That is, around </w:t>
      </w:r>
      <w:r w:rsidR="006D5F99">
        <w:rPr>
          <w:lang w:val="en-US"/>
        </w:rPr>
        <w:t>60</w:t>
      </w:r>
      <w:r>
        <w:rPr>
          <w:lang w:val="en-US"/>
        </w:rPr>
        <w:t xml:space="preserve"> hours, or </w:t>
      </w:r>
      <w:r w:rsidR="006D5F99">
        <w:rPr>
          <w:lang w:val="en-US"/>
        </w:rPr>
        <w:t>2.5</w:t>
      </w:r>
      <w:r>
        <w:rPr>
          <w:lang w:val="en-US"/>
        </w:rPr>
        <w:t xml:space="preserve"> days.</w:t>
      </w:r>
    </w:p>
    <w:p w14:paraId="43A3F924" w14:textId="584B70A5" w:rsidR="006D5F99" w:rsidRDefault="006D5F99" w:rsidP="00BA0B75">
      <w:pPr>
        <w:rPr>
          <w:lang w:val="en-US"/>
        </w:rPr>
      </w:pPr>
      <w:r>
        <w:rPr>
          <w:lang w:val="en-US"/>
        </w:rPr>
        <w:t xml:space="preserve">This number is only estimated from the fact that each single run of the </w:t>
      </w:r>
      <w:proofErr w:type="spellStart"/>
      <w:r>
        <w:rPr>
          <w:lang w:val="en-US"/>
        </w:rPr>
        <w:t>StrategyTransfer</w:t>
      </w:r>
      <w:proofErr w:type="spellEnd"/>
      <w:r>
        <w:rPr>
          <w:lang w:val="en-US"/>
        </w:rPr>
        <w:t xml:space="preserve"> file with default parameters takes around 2 hours to finish, because we were not able</w:t>
      </w:r>
      <w:r w:rsidR="00BA0B75">
        <w:rPr>
          <w:lang w:val="en-US"/>
        </w:rPr>
        <w:t xml:space="preserve"> yet</w:t>
      </w:r>
      <w:r>
        <w:rPr>
          <w:lang w:val="en-US"/>
        </w:rPr>
        <w:t xml:space="preserve"> to run the sweep code until the end</w:t>
      </w:r>
      <w:r w:rsidR="00BA0B75">
        <w:rPr>
          <w:lang w:val="en-US"/>
        </w:rPr>
        <w:t>.</w:t>
      </w:r>
    </w:p>
    <w:p w14:paraId="7A37E945" w14:textId="535DE6DF" w:rsidR="006D5F99" w:rsidRDefault="006D5F99" w:rsidP="000A5DE0">
      <w:pPr>
        <w:rPr>
          <w:lang w:val="en-US"/>
        </w:rPr>
      </w:pPr>
      <w:r>
        <w:rPr>
          <w:lang w:val="en-US"/>
        </w:rPr>
        <w:t>We will still refer to 30 hyper-parameter optimization runs as sweeps</w:t>
      </w:r>
      <w:r w:rsidR="000A5DE0">
        <w:rPr>
          <w:lang w:val="en-US"/>
        </w:rPr>
        <w:t>.</w:t>
      </w:r>
    </w:p>
    <w:p w14:paraId="106035E9" w14:textId="77777777" w:rsidR="006D5F99" w:rsidRDefault="006D5F99" w:rsidP="006D5F99">
      <w:pPr>
        <w:rPr>
          <w:lang w:val="en-US"/>
        </w:rPr>
      </w:pPr>
    </w:p>
    <w:p w14:paraId="7C6523F2" w14:textId="722D5FB9" w:rsidR="006D5F99" w:rsidRDefault="006D5F99" w:rsidP="006D5F99">
      <w:pPr>
        <w:rPr>
          <w:lang w:val="en-US"/>
        </w:rPr>
      </w:pPr>
      <w:r>
        <w:rPr>
          <w:lang w:val="en-US"/>
        </w:rPr>
        <w:t xml:space="preserve">We have tested running </w:t>
      </w:r>
      <w:proofErr w:type="spellStart"/>
      <w:r>
        <w:rPr>
          <w:lang w:val="en-US"/>
        </w:rPr>
        <w:t>StrategyTransfer</w:t>
      </w:r>
      <w:proofErr w:type="spellEnd"/>
      <w:r>
        <w:rPr>
          <w:lang w:val="en-US"/>
        </w:rPr>
        <w:t xml:space="preserve"> file in parallel – running 6 different variations results only in 1 hour of an overhead. That is, if we run 6 different configurations together, we finish all in under 3 hours, instead of the 2 hours for a single run. Hypothetically it would be possible to run 10 configurations until the CPU on the VM becomes a bottleneck, but even 6 is more than enough.</w:t>
      </w:r>
    </w:p>
    <w:p w14:paraId="3A9D7FB6" w14:textId="77777777" w:rsidR="006D5F99" w:rsidRDefault="006D5F99" w:rsidP="006D5F99">
      <w:pPr>
        <w:rPr>
          <w:lang w:val="en-US"/>
        </w:rPr>
      </w:pPr>
    </w:p>
    <w:p w14:paraId="132D2955" w14:textId="638F37B9" w:rsidR="006D5F99" w:rsidRDefault="006D5F99" w:rsidP="006D5F99">
      <w:pPr>
        <w:rPr>
          <w:lang w:val="en-US"/>
        </w:rPr>
      </w:pPr>
      <w:r>
        <w:rPr>
          <w:lang w:val="en-US"/>
        </w:rPr>
        <w:t>In this way (running 6 in parallel) it would take us around 90 hours, or 3.75 days for 6 sweeps.</w:t>
      </w:r>
    </w:p>
    <w:p w14:paraId="1C326693" w14:textId="77777777" w:rsidR="006D5F99" w:rsidRDefault="006D5F99" w:rsidP="006A302B">
      <w:pPr>
        <w:rPr>
          <w:lang w:val="en-US"/>
        </w:rPr>
      </w:pPr>
    </w:p>
    <w:p w14:paraId="1FF6E544" w14:textId="3CE5263F" w:rsidR="006A302B" w:rsidRDefault="006A302B" w:rsidP="006A302B">
      <w:pPr>
        <w:rPr>
          <w:lang w:val="en-US"/>
        </w:rPr>
      </w:pPr>
      <w:r>
        <w:rPr>
          <w:lang w:val="en-US"/>
        </w:rPr>
        <w:t xml:space="preserve">If we continuously run the code for all the </w:t>
      </w:r>
      <w:r w:rsidR="00376447">
        <w:rPr>
          <w:lang w:val="en-US"/>
        </w:rPr>
        <w:t>54</w:t>
      </w:r>
      <w:r>
        <w:rPr>
          <w:lang w:val="en-US"/>
        </w:rPr>
        <w:t xml:space="preserve"> days we have, we can run approximately </w:t>
      </w:r>
      <w:r w:rsidR="006D5F99">
        <w:rPr>
          <w:lang w:val="en-US"/>
        </w:rPr>
        <w:t>87</w:t>
      </w:r>
      <w:r>
        <w:rPr>
          <w:lang w:val="en-US"/>
        </w:rPr>
        <w:t xml:space="preserve"> </w:t>
      </w:r>
      <w:r w:rsidR="00376447">
        <w:rPr>
          <w:lang w:val="en-US"/>
        </w:rPr>
        <w:t>sweeps</w:t>
      </w:r>
      <w:r w:rsidR="00E75A88">
        <w:rPr>
          <w:lang w:val="en-US"/>
        </w:rPr>
        <w:t xml:space="preserve">, or, in other words – check </w:t>
      </w:r>
      <w:r w:rsidR="006D5F99">
        <w:rPr>
          <w:lang w:val="en-US"/>
        </w:rPr>
        <w:t>87</w:t>
      </w:r>
      <w:r w:rsidR="00E75A88">
        <w:rPr>
          <w:lang w:val="en-US"/>
        </w:rPr>
        <w:t xml:space="preserve"> different options for basic nature</w:t>
      </w:r>
      <w:r>
        <w:rPr>
          <w:lang w:val="en-US"/>
        </w:rPr>
        <w:t>, in the best case.</w:t>
      </w:r>
    </w:p>
    <w:p w14:paraId="5EEE7F87" w14:textId="77777777" w:rsidR="006A302B" w:rsidRDefault="006A302B" w:rsidP="006A302B">
      <w:pPr>
        <w:rPr>
          <w:lang w:val="en-US"/>
        </w:rPr>
      </w:pPr>
    </w:p>
    <w:p w14:paraId="02E4179A" w14:textId="5EB99D78" w:rsidR="00376447" w:rsidRDefault="00376447" w:rsidP="006A302B">
      <w:pPr>
        <w:rPr>
          <w:lang w:val="en-US"/>
        </w:rPr>
      </w:pPr>
      <w:r>
        <w:rPr>
          <w:lang w:val="en-US"/>
        </w:rPr>
        <w:t xml:space="preserve">As we would like to try </w:t>
      </w:r>
      <w:r w:rsidR="00E75A88">
        <w:rPr>
          <w:lang w:val="en-US"/>
        </w:rPr>
        <w:t>and</w:t>
      </w:r>
      <w:r>
        <w:rPr>
          <w:lang w:val="en-US"/>
        </w:rPr>
        <w:t xml:space="preserve"> test each strategy </w:t>
      </w:r>
      <w:r w:rsidR="00E75A88">
        <w:rPr>
          <w:lang w:val="en-US"/>
        </w:rPr>
        <w:t>by</w:t>
      </w:r>
      <w:r>
        <w:rPr>
          <w:lang w:val="en-US"/>
        </w:rPr>
        <w:t xml:space="preserve"> itself, and every possible combination of the original 2 strategies (not counting the oracle</w:t>
      </w:r>
      <w:r w:rsidR="00E75A88">
        <w:rPr>
          <w:lang w:val="en-US"/>
        </w:rPr>
        <w:t>;</w:t>
      </w:r>
      <w:r>
        <w:rPr>
          <w:lang w:val="en-US"/>
        </w:rPr>
        <w:t xml:space="preserve"> </w:t>
      </w:r>
      <w:r w:rsidR="00E75A88">
        <w:rPr>
          <w:lang w:val="en-US"/>
        </w:rPr>
        <w:t>t</w:t>
      </w:r>
      <w:r>
        <w:rPr>
          <w:lang w:val="en-US"/>
        </w:rPr>
        <w:t>hat is – truthful and random) and our additional 4 strategies (that is – 6 strategies altogether), we have (in the upper limit): 4+64=68 sweeps needed.</w:t>
      </w:r>
    </w:p>
    <w:p w14:paraId="4CA18AA2" w14:textId="5E6D9275" w:rsidR="00376447" w:rsidRDefault="00376447" w:rsidP="006A302B">
      <w:pPr>
        <w:rPr>
          <w:lang w:val="en-US"/>
        </w:rPr>
      </w:pPr>
      <w:r>
        <w:rPr>
          <w:lang w:val="en-US"/>
        </w:rPr>
        <w:t xml:space="preserve">If we </w:t>
      </w:r>
      <w:r w:rsidR="002502F2">
        <w:rPr>
          <w:lang w:val="en-US"/>
        </w:rPr>
        <w:t>subtract the combinations already checked by the original paper – around 4 combinations in total, we are left with 64 sweeps to check.</w:t>
      </w:r>
    </w:p>
    <w:p w14:paraId="08D8AA1B" w14:textId="77777777" w:rsidR="00376447" w:rsidRDefault="00376447" w:rsidP="006A302B">
      <w:pPr>
        <w:rPr>
          <w:lang w:val="en-US"/>
        </w:rPr>
      </w:pPr>
    </w:p>
    <w:p w14:paraId="288B91B0" w14:textId="0877A7FC" w:rsidR="00376447" w:rsidRDefault="00376447" w:rsidP="002502F2">
      <w:pPr>
        <w:rPr>
          <w:lang w:val="en-US"/>
        </w:rPr>
      </w:pPr>
      <w:r>
        <w:rPr>
          <w:lang w:val="en-US"/>
        </w:rPr>
        <w:t xml:space="preserve">This number is </w:t>
      </w:r>
      <w:r w:rsidR="006D5F99">
        <w:rPr>
          <w:lang w:val="en-US"/>
        </w:rPr>
        <w:t>much less</w:t>
      </w:r>
      <w:r>
        <w:rPr>
          <w:lang w:val="en-US"/>
        </w:rPr>
        <w:t xml:space="preserve"> than the total number of sweeps we </w:t>
      </w:r>
      <w:r w:rsidR="006D5F99">
        <w:rPr>
          <w:lang w:val="en-US"/>
        </w:rPr>
        <w:t>can possibly do</w:t>
      </w:r>
      <w:r>
        <w:rPr>
          <w:lang w:val="en-US"/>
        </w:rPr>
        <w:t xml:space="preserve">, so </w:t>
      </w:r>
      <w:r w:rsidR="002502F2">
        <w:rPr>
          <w:lang w:val="en-US"/>
        </w:rPr>
        <w:t>we will probably be able to finish running everything on time.</w:t>
      </w:r>
    </w:p>
    <w:p w14:paraId="7DA76196" w14:textId="77777777" w:rsidR="00376447" w:rsidRDefault="00376447" w:rsidP="006A302B">
      <w:pPr>
        <w:rPr>
          <w:lang w:val="en-US"/>
        </w:rPr>
      </w:pPr>
    </w:p>
    <w:p w14:paraId="54DE7D08" w14:textId="636E6A3D" w:rsidR="00376447" w:rsidRDefault="00376447" w:rsidP="006A302B">
      <w:pPr>
        <w:rPr>
          <w:lang w:val="en-US"/>
        </w:rPr>
      </w:pPr>
      <w:r>
        <w:rPr>
          <w:lang w:val="en-US"/>
        </w:rPr>
        <w:t>The final timetable looks something like this:</w:t>
      </w:r>
    </w:p>
    <w:p w14:paraId="73F52EFC" w14:textId="154301A2" w:rsidR="00376447" w:rsidRDefault="002502F2" w:rsidP="006A302B">
      <w:pPr>
        <w:rPr>
          <w:lang w:val="en-US"/>
        </w:rPr>
      </w:pPr>
      <w:r>
        <w:rPr>
          <w:lang w:val="en-US"/>
        </w:rPr>
        <w:t>9.04 – 14.04: researching the strategies and setting the sweeps to run.</w:t>
      </w:r>
    </w:p>
    <w:p w14:paraId="60FC5525" w14:textId="22918F38" w:rsidR="002502F2" w:rsidRDefault="002502F2" w:rsidP="006A302B">
      <w:pPr>
        <w:rPr>
          <w:lang w:val="en-US"/>
        </w:rPr>
      </w:pPr>
      <w:r>
        <w:rPr>
          <w:lang w:val="en-US"/>
        </w:rPr>
        <w:t>14.04 – 4.06: running as much sweeps as we can.</w:t>
      </w:r>
    </w:p>
    <w:p w14:paraId="0BEE186E" w14:textId="5C8D2998" w:rsidR="002502F2" w:rsidRPr="009F4C15" w:rsidRDefault="002502F2" w:rsidP="006A302B">
      <w:pPr>
        <w:rPr>
          <w:rtl/>
          <w:lang w:val="en-US"/>
        </w:rPr>
      </w:pPr>
      <w:r>
        <w:rPr>
          <w:lang w:val="en-US"/>
        </w:rPr>
        <w:t>4.06 - 10.06: finishing everything up and writing the final paper.</w:t>
      </w:r>
    </w:p>
    <w:sectPr w:rsidR="002502F2" w:rsidRPr="009F4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26"/>
    <w:rsid w:val="00066F7C"/>
    <w:rsid w:val="000A5DE0"/>
    <w:rsid w:val="000E1426"/>
    <w:rsid w:val="0019221E"/>
    <w:rsid w:val="002502F2"/>
    <w:rsid w:val="003044C8"/>
    <w:rsid w:val="00351F9C"/>
    <w:rsid w:val="00356CDD"/>
    <w:rsid w:val="00376447"/>
    <w:rsid w:val="0049466E"/>
    <w:rsid w:val="006922AA"/>
    <w:rsid w:val="006A302B"/>
    <w:rsid w:val="006D5F99"/>
    <w:rsid w:val="00715FDB"/>
    <w:rsid w:val="007E60C0"/>
    <w:rsid w:val="00947B6B"/>
    <w:rsid w:val="009F4C15"/>
    <w:rsid w:val="00B922B1"/>
    <w:rsid w:val="00BA0B75"/>
    <w:rsid w:val="00E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9177A"/>
  <w15:chartTrackingRefBased/>
  <w15:docId w15:val="{4C8228D7-D7E0-9047-A518-39636186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4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4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4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4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4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4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4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Horef</dc:creator>
  <cp:keywords/>
  <dc:description/>
  <cp:lastModifiedBy>Sergiy Horef</cp:lastModifiedBy>
  <cp:revision>11</cp:revision>
  <dcterms:created xsi:type="dcterms:W3CDTF">2024-04-04T13:13:00Z</dcterms:created>
  <dcterms:modified xsi:type="dcterms:W3CDTF">2024-04-09T08:55:00Z</dcterms:modified>
</cp:coreProperties>
</file>