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pPr w:vertAnchor="text" w:horzAnchor="margin" w:tblpXSpec="right" w:leftFromText="57" w:rightFromText="57" w:tblpY="-74"/>
        <w:bidiVisual w:val="true"/>
        <w:tblW w:w="2550" w:type="dxa"/>
        <w:jc w:val="righ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550"/>
      </w:tblGrid>
      <w:tr>
        <w:trPr>
          <w:trHeight w:val="16451" w:hRule="atLeast"/>
        </w:trPr>
        <w:tc>
          <w:tcPr>
            <w:tcW w:w="2550" w:type="dxa"/>
            <w:tcBorders>
              <w:top w:val="nil"/>
              <w:left w:val="nil"/>
              <w:bottom w:val="nil"/>
            </w:tcBorders>
          </w:tcPr>
          <w:p>
            <w:pPr>
              <w:pStyle w:val="Heading3"/>
              <w:widowControl/>
              <w:spacing w:before="240" w:after="6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rtl w:val="true"/>
                <w:lang w:eastAsia="en-US" w:bidi="ar-SA"/>
              </w:rPr>
              <w:t>الديوان العمومي للمحضر القضائي</w:t>
            </w:r>
          </w:p>
          <w:p>
            <w:pPr>
              <w:pStyle w:val="Heading3"/>
              <w:widowControl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rtl w:val="true"/>
                <w:lang w:eastAsia="en-US" w:bidi="ar-SA"/>
              </w:rPr>
              <w:t>الديوان العمومي للمحضر القضائي</w:t>
            </w:r>
          </w:p>
          <w:p>
            <w:pPr>
              <w:pStyle w:val="TextBody"/>
              <w:widowControl/>
              <w:spacing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مكتب الأستـاذ</w:t>
            </w:r>
            <w:r>
              <w:rPr>
                <w:b/>
                <w:bCs/>
                <w:kern w:val="0"/>
                <w:sz w:val="26"/>
                <w:szCs w:val="26"/>
                <w:rtl w:val="true"/>
                <w:lang w:eastAsia="en-US" w:bidi="ar-SA"/>
              </w:rPr>
              <w:t>:/ </w:t>
            </w:r>
            <w:r>
              <w:rPr>
                <w:b/>
                <w:bCs/>
                <w:kern w:val="0"/>
                <w:sz w:val="26"/>
                <w:szCs w:val="26"/>
                <w:lang w:eastAsia="en-US" w:bidi="ar-SA"/>
              </w:rPr>
              <w:t>حمزة حاج عمار</w:t>
            </w:r>
          </w:p>
          <w:p>
            <w:pPr>
              <w:pStyle w:val="TextBody"/>
              <w:widowControl/>
              <w:spacing w:before="0" w:after="0"/>
              <w:jc w:val="center"/>
              <w:rPr>
                <w:b/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eastAsia="en-US" w:bidi="ar-SA"/>
              </w:rPr>
              <w:t xml:space="preserve">محضـر قضائي لدى اختصاص مجلس قضــاء 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eastAsia="en-US" w:bidi="ar-DZ"/>
              </w:rPr>
              <w:t/>
            </w:r>
            <w:r>
              <w:rPr>
                <w:b/>
                <w:bCs/>
                <w:kern w:val="0"/>
                <w:sz w:val="28"/>
                <w:szCs w:val="28"/>
                <w:lang w:eastAsia="en-US" w:bidi="ar-DZ"/>
              </w:rPr>
              <w:t>البليدة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eastAsia="en-US" w:bidi="ar-DZ"/>
              </w:rPr>
              <w:t xml:space="preserve"> </w:t>
            </w: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eastAsia="en-US" w:bidi="ar-DZ"/>
              </w:rPr>
              <w:t>ومحاكمــــــــــــــه</w:t>
            </w:r>
          </w:p>
          <w:p>
            <w:pPr>
              <w:pStyle w:val="TextBody"/>
              <w:widowControl/>
              <w:spacing w:before="0" w:after="0"/>
              <w:jc w:val="center"/>
              <w:rPr>
                <w:b/>
                <w:b/>
                <w:bCs/>
                <w:szCs w:val="24"/>
                <w:lang w:val="fr-FR" w:bidi="ar-DZ"/>
              </w:rPr>
            </w:pP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eastAsia="en-US" w:bidi="ar-DZ"/>
              </w:rPr>
              <w:t>الكــــــــــــــــــــائن مكتبنا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eastAsia="en-US" w:bidi="ar-DZ"/>
              </w:rPr>
              <w:t xml:space="preserve">: 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val="fr-FR" w:eastAsia="en-US" w:bidi="ar-DZ"/>
              </w:rPr>
              <w:t/>
            </w:r>
            <w:r>
              <w:rPr>
                <w:b/>
                <w:bCs/>
                <w:kern w:val="0"/>
                <w:sz w:val="28"/>
                <w:szCs w:val="28"/>
                <w:lang w:eastAsia="en-US" w:bidi="ar-DZ"/>
              </w:rPr>
              <w:t>غير لتم</w:t>
            </w:r>
          </w:p>
          <w:p>
            <w:pPr>
              <w:pStyle w:val="TextBody"/>
              <w:widowControl/>
              <w:spacing w:before="0" w:after="0"/>
              <w:jc w:val="center"/>
              <w:rPr>
                <w:b/>
                <w:b/>
                <w:bCs/>
                <w:szCs w:val="24"/>
                <w:lang w:bidi="ar-DZ"/>
              </w:rPr>
            </w:pPr>
            <w:r>
              <w:rPr>
                <w:b/>
                <w:bCs/>
                <w:kern w:val="0"/>
                <w:szCs w:val="24"/>
                <w:rtl w:val="true"/>
                <w:lang w:eastAsia="en-US" w:bidi="ar-SA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eastAsia="en-US" w:bidi="ar-SA"/>
              </w:rPr>
              <w:t>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fr-FR" w:eastAsia="en-US" w:bidi="ar-DZ"/>
              </w:rPr>
              <w:t>وصل رقم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val="fr-FR" w:eastAsia="en-US" w:bidi="ar-DZ"/>
              </w:rPr>
              <w:t>: </w:t>
            </w:r>
            <w:r>
              <w:rPr>
                <w:b/>
                <w:bCs/>
                <w:kern w:val="0"/>
                <w:sz w:val="28"/>
                <w:szCs w:val="28"/>
                <w:lang w:val="fr-FR" w:eastAsia="en-US" w:bidi="ar-DZ"/>
              </w:rPr>
              <w:t>18/21</w:t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46860" cy="15468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</w:tc>
      </w:tr>
    </w:tbl>
    <w:p>
      <w:pPr>
        <w:pStyle w:val="TextBodyIndent"/>
        <w:spacing w:lineRule="auto" w:line="360" w:before="0" w:after="0"/>
        <w:ind w:left="0" w:hanging="0"/>
        <w:jc w:val="center"/>
        <w:rPr>
          <w:rFonts w:ascii="Arial" w:hAnsi="Arial" w:cs="Arial" w:asciiTheme="minorBidi" w:cstheme="minorBidi" w:hAnsiTheme="minorBidi"/>
          <w:b/>
          <w:b/>
          <w:bCs/>
          <w:sz w:val="36"/>
          <w:szCs w:val="36"/>
        </w:rPr>
      </w:pPr>
      <w:r/>
      <w:r>
        <w:rPr>
          <w:rFonts w:ascii="Arial" w:hAnsi="Arial" w:cs="Arial" w:asciiTheme="minorBidi" w:cstheme="minorBidi" w:hAnsiTheme="minorBidi"/>
          <w:b/>
          <w:b/>
          <w:bCs/>
          <w:sz w:val="36"/>
          <w:sz w:val="36"/>
          <w:szCs w:val="36"/>
          <w:rtl w:val="true"/>
        </w:rPr>
        <w:t>الجمهوريــــــة الجزائريـــــــة الديمقراطيـــــة الشعبيــــة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ascii="Arial" w:hAnsi="Arial" w:cs="Arial"/>
          <w:b/>
          <w:b/>
          <w:bCs/>
          <w:sz w:val="36"/>
          <w:sz w:val="36"/>
          <w:szCs w:val="36"/>
          <w:rtl w:val="true"/>
        </w:rPr>
        <w:t xml:space="preserve">محضـــــر تبليــــغ قرار غــــيابــي 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rtl w:val="true"/>
        </w:rPr>
        <w:t xml:space="preserve"> </w:t>
      </w:r>
      <w:r>
        <w:rPr>
          <w:rFonts w:cs="Arial" w:ascii="Arial" w:hAnsi="Arial"/>
          <w:b/>
          <w:bCs/>
          <w:sz w:val="20"/>
          <w:szCs w:val="20"/>
          <w:rtl w:val="true"/>
        </w:rPr>
        <w:t>(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طبقا لنص المادة </w:t>
      </w:r>
      <w:r>
        <w:rPr>
          <w:rFonts w:cs="Arial" w:ascii="Arial" w:hAnsi="Arial"/>
          <w:b/>
          <w:bCs/>
          <w:sz w:val="20"/>
          <w:szCs w:val="20"/>
        </w:rPr>
        <w:t>329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، </w:t>
      </w:r>
      <w:r>
        <w:rPr>
          <w:rFonts w:cs="Arial" w:ascii="Arial" w:hAnsi="Arial"/>
          <w:b/>
          <w:bCs/>
          <w:sz w:val="20"/>
          <w:szCs w:val="20"/>
        </w:rPr>
        <w:t>354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، </w:t>
      </w:r>
      <w:r>
        <w:rPr>
          <w:rFonts w:cs="Arial" w:ascii="Arial" w:hAnsi="Arial"/>
          <w:b/>
          <w:bCs/>
          <w:sz w:val="20"/>
          <w:szCs w:val="20"/>
        </w:rPr>
        <w:t>355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من ق إ م 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و إ </w:t>
      </w:r>
      <w:r>
        <w:rPr>
          <w:rFonts w:cs="Arial" w:ascii="Arial" w:hAnsi="Arial"/>
          <w:b/>
          <w:bCs/>
          <w:sz w:val="20"/>
          <w:szCs w:val="20"/>
          <w:rtl w:val="true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بتاريـخ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.............</w:t>
      </w:r>
      <w:r>
        <w:rPr>
          <w:sz w:val="28"/>
          <w:szCs w:val="28"/>
          <w:rtl w:val="true"/>
          <w:lang w:bidi="ar-DZ"/>
        </w:rPr>
        <w:t>........</w:t>
      </w:r>
      <w:r>
        <w:rPr>
          <w:sz w:val="28"/>
          <w:szCs w:val="28"/>
          <w:rtl w:val="true"/>
        </w:rPr>
        <w:t>........</w:t>
      </w:r>
      <w:r>
        <w:rPr>
          <w:b/>
          <w:b/>
          <w:bCs/>
          <w:sz w:val="28"/>
          <w:sz w:val="28"/>
          <w:szCs w:val="28"/>
          <w:rtl w:val="true"/>
        </w:rPr>
        <w:t>من شهـر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........................</w:t>
      </w:r>
      <w:r>
        <w:rPr>
          <w:b/>
          <w:b/>
          <w:bCs/>
          <w:sz w:val="28"/>
          <w:sz w:val="28"/>
          <w:szCs w:val="28"/>
          <w:rtl w:val="true"/>
        </w:rPr>
        <w:t xml:space="preserve">سنــة ألفيـن واثنين وعشــــرين </w:t>
      </w:r>
    </w:p>
    <w:p>
      <w:pPr>
        <w:pStyle w:val="Normal"/>
        <w:spacing w:lineRule="auto" w:line="480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على الساعــة</w:t>
      </w:r>
      <w:r>
        <w:rPr>
          <w:b/>
          <w:bCs/>
          <w:sz w:val="28"/>
          <w:szCs w:val="28"/>
          <w:rtl w:val="true"/>
        </w:rPr>
        <w:t>:/</w:t>
      </w:r>
      <w:r>
        <w:rPr>
          <w:sz w:val="28"/>
          <w:szCs w:val="28"/>
          <w:rtl w:val="true"/>
        </w:rPr>
        <w:t xml:space="preserve"> .....................................................................................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ascii="Times New Roman" w:hAnsi="Times New Roman" w:asciiTheme="majorBidi" w:hAnsiTheme="majorBidi"/>
          <w:b/>
          <w:b/>
          <w:bCs/>
          <w:sz w:val="28"/>
          <w:sz w:val="28"/>
          <w:szCs w:val="28"/>
          <w:rtl w:val="true"/>
        </w:rPr>
        <w:t>نحن الموقـع أدناه الأستاذ</w:t>
      </w:r>
      <w:r>
        <w:rPr>
          <w:rFonts w:cs="Times New Roman" w:cstheme="majorBidi"/>
          <w:b/>
          <w:bCs/>
          <w:sz w:val="28"/>
          <w:szCs w:val="28"/>
          <w:rtl w:val="true"/>
        </w:rPr>
        <w:t>:/ </w:t>
      </w:r>
      <w:r>
        <w:rPr>
          <w:rFonts w:cs="Times New Roman" w:cstheme="majorBidi"/>
          <w:b/>
          <w:bCs/>
          <w:sz w:val="28"/>
          <w:szCs w:val="28"/>
        </w:rPr>
        <w:t>حمزة حاج عمار</w:t>
      </w:r>
      <w:r>
        <w:rPr>
          <w:rFonts w:cs="Times New Roman" w:cstheme="majorBidi"/>
          <w:b/>
          <w:bCs/>
          <w:sz w:val="28"/>
          <w:szCs w:val="28"/>
          <w:rtl w:val="true"/>
        </w:rPr>
        <w:t xml:space="preserve"> </w:t>
      </w:r>
      <w:r>
        <w:rPr>
          <w:rFonts w:ascii="Times New Roman" w:hAnsi="Times New Roman" w:asciiTheme="majorBidi" w:hAnsiTheme="majorBidi"/>
          <w:b/>
          <w:b/>
          <w:bCs/>
          <w:sz w:val="28"/>
          <w:sz w:val="28"/>
          <w:szCs w:val="28"/>
          <w:rtl w:val="true"/>
        </w:rPr>
        <w:t xml:space="preserve">محضر قضائي لـدى اختصـــــــاص مجلس قضــاء </w:t>
      </w:r>
      <w:r>
        <w:rPr>
          <w:rFonts w:cs="Times New Roman" w:cstheme="majorBidi"/>
          <w:b/>
          <w:bCs/>
          <w:sz w:val="28"/>
          <w:szCs w:val="28"/>
          <w:rtl w:val="true"/>
        </w:rPr>
        <w:t/>
      </w:r>
      <w:r>
        <w:rPr>
          <w:rFonts w:cs="Times New Roman" w:cstheme="majorBidi"/>
          <w:b/>
          <w:bCs/>
          <w:sz w:val="28"/>
          <w:szCs w:val="28"/>
        </w:rPr>
        <w:t>البليدة</w:t>
      </w:r>
      <w:r>
        <w:rPr>
          <w:rFonts w:cs="Times New Roman" w:cstheme="majorBidi"/>
          <w:b/>
          <w:bCs/>
          <w:sz w:val="28"/>
          <w:szCs w:val="28"/>
          <w:rtl w:val="true"/>
        </w:rPr>
        <w:t xml:space="preserve"> </w:t>
      </w:r>
      <w:r>
        <w:rPr>
          <w:rFonts w:ascii="Times New Roman" w:hAnsi="Times New Roman" w:asciiTheme="majorBidi" w:hAnsiTheme="majorBidi"/>
          <w:b/>
          <w:b/>
          <w:bCs/>
          <w:sz w:val="28"/>
          <w:sz w:val="28"/>
          <w:szCs w:val="28"/>
          <w:rtl w:val="true"/>
        </w:rPr>
        <w:t>ومحــاكمه</w:t>
      </w:r>
      <w:r>
        <w:rPr>
          <w:rFonts w:cs="Times New Roman" w:cstheme="majorBidi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  <w:lang w:bidi="ar-DZ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بناء علــى طلب</w:t>
      </w:r>
      <w:r>
        <w:rPr>
          <w:b/>
          <w:bCs/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/>
      </w:r>
      <w:r>
        <w:rPr>
          <w:b/>
          <w:bCs/>
          <w:sz w:val="28"/>
          <w:szCs w:val="28"/>
        </w:rPr>
        <w:t>كريم رميد</w:t>
      </w:r>
      <w:r>
        <w:rPr>
          <w:b/>
          <w:bCs/>
          <w:sz w:val="28"/>
          <w:szCs w:val="28"/>
          <w:rtl w:val="true"/>
          <w:lang w:bidi="ar-DZ"/>
        </w:rPr>
        <w:t xml:space="preserve"> 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بناء على  أحكام المواد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Cs/>
          <w:sz w:val="28"/>
          <w:szCs w:val="28"/>
        </w:rPr>
        <w:t>313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322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329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354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355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406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407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417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من قانون الإجراءات المدنية والإدارية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ــــــــــــــــــــــــــــــــــــــــــــــــــــــــــــــــــــــــــــــــــــــــــــ</w:t>
      </w:r>
    </w:p>
    <w:p>
      <w:pPr>
        <w:pStyle w:val="Normal"/>
        <w:spacing w:lineRule="auto" w:line="480"/>
        <w:jc w:val="left"/>
        <w:rPr>
          <w:b/>
          <w:b/>
          <w:bCs/>
          <w:sz w:val="26"/>
          <w:szCs w:val="26"/>
          <w:lang w:val="fr-FR" w:bidi="ar-DZ"/>
        </w:rPr>
      </w:pPr>
      <w:r>
        <w:rPr>
          <w:sz w:val="26"/>
          <w:sz w:val="26"/>
          <w:szCs w:val="26"/>
          <w:rtl w:val="true"/>
        </w:rPr>
        <w:t>بـلغنا وسلمنا نــسخة مــن</w:t>
      </w:r>
      <w:r>
        <w:rPr>
          <w:b/>
          <w:b/>
          <w:bCs/>
          <w:sz w:val="26"/>
          <w:sz w:val="26"/>
          <w:szCs w:val="26"/>
          <w:rtl w:val="true"/>
        </w:rPr>
        <w:t xml:space="preserve"> القرار الغيابي الصــادر عــن </w:t>
      </w:r>
      <w:r>
        <w:rPr>
          <w:b/>
          <w:bCs/>
          <w:sz w:val="26"/>
          <w:szCs w:val="26"/>
          <w:rtl w:val="true"/>
        </w:rPr>
        <w:t/>
      </w:r>
      <w:r>
        <w:rPr>
          <w:b/>
          <w:bCs/>
          <w:sz w:val="26"/>
          <w:szCs w:val="26"/>
        </w:rPr>
        <w:t>عن مجلس كاش عفسة</w:t>
      </w:r>
      <w:r>
        <w:rPr>
          <w:b/>
          <w:b/>
          <w:bCs/>
          <w:sz w:val="26"/>
          <w:sz w:val="26"/>
          <w:szCs w:val="26"/>
          <w:rtl w:val="true"/>
        </w:rPr>
        <w:t>، بتــاريخ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  <w:lang w:val="fr-FR"/>
        </w:rPr>
        <w:t/>
      </w:r>
      <w:r>
        <w:rPr>
          <w:b/>
          <w:bCs/>
          <w:sz w:val="26"/>
          <w:szCs w:val="26"/>
          <w:lang w:val="fr-FR"/>
        </w:rPr>
        <w:t>2000-12-12</w:t>
      </w:r>
      <w:r>
        <w:rPr>
          <w:b/>
          <w:b/>
          <w:bCs/>
          <w:sz w:val="26"/>
          <w:sz w:val="26"/>
          <w:szCs w:val="26"/>
          <w:rtl w:val="true"/>
        </w:rPr>
        <w:t>، رقم الفهرس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  <w:lang w:val="fr-FR"/>
        </w:rPr>
        <w:t/>
      </w:r>
      <w:r>
        <w:rPr>
          <w:b/>
          <w:bCs/>
          <w:sz w:val="26"/>
          <w:szCs w:val="26"/>
          <w:lang w:val="fr-FR"/>
        </w:rPr>
        <w:t>02</w:t>
      </w:r>
      <w:r>
        <w:rPr>
          <w:b/>
          <w:b/>
          <w:bCs/>
          <w:sz w:val="26"/>
          <w:sz w:val="26"/>
          <w:szCs w:val="26"/>
          <w:rtl w:val="true"/>
        </w:rPr>
        <w:t>، رقـم الجــدول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  <w:lang w:val="fr-FR"/>
        </w:rPr>
        <w:t/>
      </w:r>
      <w:r>
        <w:rPr>
          <w:b/>
          <w:bCs/>
          <w:sz w:val="26"/>
          <w:szCs w:val="26"/>
          <w:lang w:val="fr-FR"/>
        </w:rPr>
        <w:t>02</w:t>
      </w:r>
      <w:r>
        <w:rPr>
          <w:b/>
          <w:bCs/>
          <w:sz w:val="26"/>
          <w:szCs w:val="26"/>
          <w:rtl w:val="true"/>
          <w:lang w:val="fr-FR" w:bidi="ar-DZ"/>
        </w:rPr>
        <w:t>.</w:t>
      </w:r>
    </w:p>
    <w:p>
      <w:pPr>
        <w:pStyle w:val="Normal"/>
        <w:spacing w:lineRule="auto" w:line="480"/>
        <w:jc w:val="left"/>
        <w:rPr>
          <w:b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بلـغـنــــــــــــــا</w:t>
      </w:r>
      <w:r>
        <w:rPr>
          <w:b/>
          <w:bCs/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/>
      </w:r>
      <w:r>
        <w:rPr>
          <w:b/>
          <w:bCs/>
          <w:sz w:val="28"/>
          <w:szCs w:val="28"/>
        </w:rPr>
        <w:t>مراد بن ثامر</w:t>
      </w:r>
      <w:r>
        <w:rPr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jc w:val="left"/>
        <w:rPr>
          <w:b/>
          <w:b/>
          <w:bCs/>
          <w:sz w:val="28"/>
          <w:szCs w:val="28"/>
          <w:lang w:bidi="ar-DZ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bidi="ar-DZ"/>
        </w:rPr>
        <w:t>العنوان بـ</w:t>
      </w:r>
      <w:r>
        <w:rPr>
          <w:b/>
          <w:bCs/>
          <w:sz w:val="28"/>
          <w:szCs w:val="28"/>
          <w:u w:val="single"/>
          <w:rtl w:val="true"/>
          <w:lang w:bidi="ar-DZ"/>
        </w:rPr>
        <w:t xml:space="preserve">: </w:t>
      </w:r>
      <w:r>
        <w:rPr>
          <w:b/>
          <w:bCs/>
          <w:sz w:val="28"/>
          <w:szCs w:val="28"/>
          <w:rtl w:val="true"/>
          <w:lang w:bidi="ar-DZ"/>
        </w:rPr>
        <w:t xml:space="preserve"> </w:t>
      </w:r>
      <w:r>
        <w:rPr>
          <w:b/>
          <w:bCs/>
          <w:sz w:val="28"/>
          <w:szCs w:val="28"/>
          <w:lang w:bidi="ar-DZ"/>
        </w:rPr>
        <w:t>كاش بلاصة</w:t>
      </w:r>
      <w:r>
        <w:rPr>
          <w:b/>
          <w:bCs/>
          <w:sz w:val="28"/>
          <w:szCs w:val="28"/>
          <w:rtl w:val="true"/>
          <w:lang w:bidi="ar-DZ"/>
        </w:rPr>
        <w:t xml:space="preserve">. 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مخاطبا السيد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ة</w:t>
      </w:r>
      <w:r>
        <w:rPr>
          <w:sz w:val="28"/>
          <w:szCs w:val="28"/>
          <w:rtl w:val="true"/>
        </w:rPr>
        <w:t xml:space="preserve">): </w:t>
      </w:r>
      <w:bookmarkStart w:id="0" w:name="_GoBack"/>
      <w:r>
        <w:rPr>
          <w:sz w:val="28"/>
          <w:szCs w:val="28"/>
          <w:rtl w:val="true"/>
        </w:rPr>
        <w:t>..............................................................</w:t>
      </w:r>
      <w:r>
        <w:rPr>
          <w:sz w:val="28"/>
          <w:sz w:val="28"/>
          <w:szCs w:val="28"/>
          <w:rtl w:val="true"/>
        </w:rPr>
        <w:t>حسب تصريحه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ها</w:t>
      </w:r>
      <w:r>
        <w:rPr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20"/>
        <w:ind w:left="283" w:hanging="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الحامل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ة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 xml:space="preserve">لـ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 xml:space="preserve">ب ت و </w:t>
      </w:r>
      <w:r>
        <w:rPr>
          <w:sz w:val="28"/>
          <w:szCs w:val="28"/>
          <w:rtl w:val="true"/>
        </w:rPr>
        <w:t xml:space="preserve">/ </w:t>
      </w:r>
      <w:r>
        <w:rPr>
          <w:sz w:val="28"/>
          <w:sz w:val="28"/>
          <w:szCs w:val="28"/>
          <w:rtl w:val="true"/>
        </w:rPr>
        <w:t>رخصة السياقة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رقم</w:t>
      </w:r>
      <w:r>
        <w:rPr>
          <w:sz w:val="28"/>
          <w:szCs w:val="28"/>
          <w:rtl w:val="true"/>
        </w:rPr>
        <w:t>:......................................................</w:t>
      </w:r>
    </w:p>
    <w:p>
      <w:pPr>
        <w:pStyle w:val="Normal"/>
        <w:spacing w:lineRule="auto" w:line="360" w:before="0" w:after="120"/>
        <w:ind w:left="283" w:hanging="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الصادرة بتاريخ</w:t>
      </w:r>
      <w:r>
        <w:rPr>
          <w:sz w:val="28"/>
          <w:szCs w:val="28"/>
          <w:rtl w:val="true"/>
        </w:rPr>
        <w:t>:...................................</w:t>
      </w:r>
      <w:r>
        <w:rPr>
          <w:sz w:val="28"/>
          <w:sz w:val="28"/>
          <w:szCs w:val="28"/>
          <w:rtl w:val="true"/>
        </w:rPr>
        <w:t>عن دائرة</w:t>
      </w:r>
      <w:r>
        <w:rPr>
          <w:sz w:val="28"/>
          <w:szCs w:val="28"/>
          <w:rtl w:val="true"/>
        </w:rPr>
        <w:t>: .........................................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وأعلمناه نبهنـاه بأن لــه مهلة شهر واحد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01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للمعارضة تبدأ في السريان اعتبارا مـــــن تاريـــــخ هــــذا التبليـــــغ، و بانقضـــاء هـذه المهلـــة يسقـــط حقــــه في المعارضــــة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rPr>
          <w:rFonts w:ascii="Segoe UI" w:hAnsi="Segoe UI" w:cs="Segoe UI"/>
          <w:b/>
          <w:b/>
          <w:bCs/>
          <w:sz w:val="22"/>
          <w:szCs w:val="22"/>
          <w:lang w:val="fr-FR" w:bidi="ar-DZ"/>
        </w:rPr>
      </w:pPr>
      <w:r>
        <w:rPr>
          <w:sz w:val="28"/>
          <w:sz w:val="28"/>
          <w:szCs w:val="28"/>
          <w:rtl w:val="true"/>
          <w:lang w:val="fr-FR" w:bidi="ar-DZ"/>
        </w:rPr>
        <w:t xml:space="preserve">كمــا علمناه بأن له اجل شهرين </w:t>
      </w:r>
      <w:r>
        <w:rPr>
          <w:sz w:val="28"/>
          <w:szCs w:val="28"/>
          <w:rtl w:val="true"/>
          <w:lang w:val="fr-FR" w:bidi="ar-DZ"/>
        </w:rPr>
        <w:t>(</w:t>
      </w:r>
      <w:r>
        <w:rPr>
          <w:sz w:val="28"/>
          <w:szCs w:val="28"/>
          <w:lang w:val="fr-FR" w:bidi="ar-DZ"/>
        </w:rPr>
        <w:t>02</w:t>
      </w:r>
      <w:r>
        <w:rPr>
          <w:sz w:val="28"/>
          <w:szCs w:val="28"/>
          <w:rtl w:val="true"/>
          <w:lang w:val="fr-FR" w:bidi="ar-DZ"/>
        </w:rPr>
        <w:t xml:space="preserve">) </w:t>
      </w:r>
      <w:r>
        <w:rPr>
          <w:sz w:val="28"/>
          <w:sz w:val="28"/>
          <w:szCs w:val="28"/>
          <w:rtl w:val="true"/>
          <w:lang w:val="fr-FR" w:bidi="ar-DZ"/>
        </w:rPr>
        <w:t xml:space="preserve">للطعـن بالنقض ابتداء من تاريخ انقضاء أجل المعارضة إذا تم التبليغ شخصيا، ويمدد اجل الطعن بالنقض إلى ثلاثة </w:t>
      </w:r>
      <w:r>
        <w:rPr>
          <w:sz w:val="28"/>
          <w:szCs w:val="28"/>
          <w:rtl w:val="true"/>
          <w:lang w:val="fr-FR" w:bidi="ar-DZ"/>
        </w:rPr>
        <w:t>(</w:t>
      </w:r>
      <w:r>
        <w:rPr>
          <w:sz w:val="28"/>
          <w:szCs w:val="28"/>
          <w:lang w:val="fr-FR" w:bidi="ar-DZ"/>
        </w:rPr>
        <w:t>03</w:t>
      </w:r>
      <w:r>
        <w:rPr>
          <w:sz w:val="28"/>
          <w:szCs w:val="28"/>
          <w:rtl w:val="true"/>
          <w:lang w:val="fr-FR" w:bidi="ar-DZ"/>
        </w:rPr>
        <w:t xml:space="preserve">) </w:t>
      </w:r>
      <w:r>
        <w:rPr>
          <w:sz w:val="28"/>
          <w:sz w:val="28"/>
          <w:szCs w:val="28"/>
          <w:rtl w:val="true"/>
          <w:lang w:val="fr-FR" w:bidi="ar-DZ"/>
        </w:rPr>
        <w:t xml:space="preserve">أشهر إذا تم التبليغ الرسمي في موطنه الحقيقي أوالمختار طبقا للمادة </w:t>
      </w:r>
      <w:r>
        <w:rPr>
          <w:sz w:val="28"/>
          <w:szCs w:val="28"/>
          <w:lang w:val="fr-FR" w:bidi="ar-DZ"/>
        </w:rPr>
        <w:t>354</w:t>
      </w:r>
      <w:r>
        <w:rPr>
          <w:sz w:val="28"/>
          <w:szCs w:val="28"/>
          <w:rtl w:val="true"/>
          <w:lang w:val="fr-FR" w:bidi="ar-DZ"/>
        </w:rPr>
        <w:t xml:space="preserve"> </w:t>
      </w:r>
      <w:r>
        <w:rPr>
          <w:sz w:val="28"/>
          <w:sz w:val="28"/>
          <w:szCs w:val="28"/>
          <w:rtl w:val="true"/>
          <w:lang w:val="fr-FR" w:bidi="ar-DZ"/>
        </w:rPr>
        <w:t>من قانون ا لإجراءات المدنية و الإدارية</w:t>
      </w:r>
      <w:r>
        <w:rPr>
          <w:sz w:val="28"/>
          <w:szCs w:val="28"/>
          <w:rtl w:val="true"/>
          <w:lang w:val="fr-FR" w:bidi="ar-DZ"/>
        </w:rPr>
        <w:t>.</w:t>
      </w:r>
      <w:bookmarkEnd w:id="0"/>
    </w:p>
    <w:p>
      <w:pPr>
        <w:pStyle w:val="Normal"/>
        <w:spacing w:lineRule="auto" w:line="480"/>
        <w:jc w:val="center"/>
        <w:rPr>
          <w:b/>
          <w:b/>
          <w:bCs/>
          <w:sz w:val="28"/>
          <w:szCs w:val="28"/>
        </w:rPr>
      </w:pPr>
      <w:r>
        <w:rPr>
          <w:sz w:val="22"/>
          <w:sz w:val="22"/>
          <w:szCs w:val="22"/>
          <w:rtl w:val="true"/>
          <w:lang w:val="fr-FR" w:bidi="ar-DZ"/>
        </w:rPr>
        <w:t>ـ</w:t>
      </w:r>
      <w:r>
        <w:rPr>
          <w:b/>
          <w:b/>
          <w:bCs/>
          <w:sz w:val="28"/>
          <w:sz w:val="28"/>
          <w:szCs w:val="28"/>
          <w:rtl w:val="true"/>
        </w:rPr>
        <w:t>ولكي لا يجـهـل ما تقدم</w:t>
      </w:r>
    </w:p>
    <w:p>
      <w:pPr>
        <w:pStyle w:val="Normal"/>
        <w:spacing w:lineRule="auto" w:line="48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و إثباتـا لـذلك بلغنــا وتكلمنـا كمـا ذكـــر أعـــلاه وسلمنا نسخــة مـن هــــذا المحضر للمخاطب الكل  طبقا للقانون</w:t>
      </w:r>
      <w:r>
        <w:rPr>
          <w:sz w:val="28"/>
          <w:szCs w:val="28"/>
          <w:rtl w:val="true"/>
        </w:rPr>
        <w:t xml:space="preserve">.   </w:t>
      </w:r>
    </w:p>
    <w:p>
      <w:pPr>
        <w:pStyle w:val="Normal"/>
        <w:spacing w:lineRule="auto" w:line="480"/>
        <w:ind w:left="70" w:hanging="0"/>
        <w:rPr>
          <w:sz w:val="28"/>
          <w:szCs w:val="28"/>
          <w:lang w:val="fr-FR" w:bidi="ar-DZ"/>
        </w:rPr>
      </w:pPr>
      <w:r>
        <w:rPr>
          <w:b/>
          <w:b/>
          <w:bCs/>
          <w:sz w:val="28"/>
          <w:sz w:val="28"/>
          <w:szCs w:val="28"/>
          <w:rtl w:val="true"/>
          <w:lang w:val="fr-FR" w:bidi="ar-DZ"/>
        </w:rPr>
        <w:t>توقيع أو بصمة المبلغ له</w:t>
      </w:r>
      <w:r>
        <w:rPr>
          <w:b/>
          <w:bCs/>
          <w:sz w:val="28"/>
          <w:szCs w:val="28"/>
          <w:rtl w:val="true"/>
          <w:lang w:val="fr-FR" w:bidi="ar-DZ"/>
        </w:rPr>
        <w:t xml:space="preserve">/:                                                      </w:t>
      </w:r>
      <w:r>
        <w:rPr>
          <w:b/>
          <w:b/>
          <w:bCs/>
          <w:sz w:val="28"/>
          <w:sz w:val="28"/>
          <w:szCs w:val="28"/>
          <w:rtl w:val="true"/>
          <w:lang w:val="fr-FR" w:bidi="ar-DZ"/>
        </w:rPr>
        <w:t>المحضـر القضائـي</w:t>
      </w:r>
      <w:r>
        <w:rPr>
          <w:sz w:val="28"/>
          <w:szCs w:val="28"/>
          <w:rtl w:val="true"/>
          <w:lang w:val="fr-FR" w:bidi="ar-DZ"/>
        </w:rPr>
        <w:t>/:</w:t>
      </w:r>
    </w:p>
    <w:sectPr>
      <w:type w:val="nextPage"/>
      <w:pgSz w:w="11906" w:h="16838"/>
      <w:pgMar w:left="567" w:right="567" w:gutter="0" w:header="0" w:top="426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0f55"/>
    <w:pPr>
      <w:widowControl/>
      <w:bidi w:val="1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Titre3Car"/>
    <w:qFormat/>
    <w:rsid w:val="00367834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Heading3"/>
    <w:qFormat/>
    <w:rsid w:val="00367834"/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CorpsdetexteCar" w:customStyle="1">
    <w:name w:val="Corps de texte Car"/>
    <w:basedOn w:val="DefaultParagraphFont"/>
    <w:qFormat/>
    <w:rsid w:val="00367834"/>
    <w:rPr>
      <w:rFonts w:ascii="Times New Roman" w:hAnsi="Times New Roman" w:eastAsia="Times New Roman" w:cs="Traditional Arabic"/>
      <w:sz w:val="24"/>
      <w:szCs w:val="32"/>
      <w:lang w:val="en-US"/>
    </w:rPr>
  </w:style>
  <w:style w:type="character" w:styleId="RetraitcorpsdetexteCar" w:customStyle="1">
    <w:name w:val="Retrait corps de texte Car"/>
    <w:basedOn w:val="DefaultParagraphFont"/>
    <w:uiPriority w:val="99"/>
    <w:qFormat/>
    <w:rsid w:val="00367834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EntteCar" w:customStyle="1">
    <w:name w:val="En-tête Car"/>
    <w:basedOn w:val="DefaultParagraphFont"/>
    <w:link w:val="Header"/>
    <w:uiPriority w:val="99"/>
    <w:qFormat/>
    <w:rsid w:val="00d50da5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d50da5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orpsdetexte3Car" w:customStyle="1">
    <w:name w:val="Corps de texte 3 Car"/>
    <w:basedOn w:val="DefaultParagraphFont"/>
    <w:link w:val="BodyText3"/>
    <w:qFormat/>
    <w:rsid w:val="0090718f"/>
    <w:rPr>
      <w:rFonts w:ascii="Times New Roman" w:hAnsi="Times New Roman" w:eastAsia="Times New Roman" w:cs="Times New Roman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sdetexteCar"/>
    <w:rsid w:val="00367834"/>
    <w:pPr/>
    <w:rPr>
      <w:rFonts w:cs="Traditional Arabic"/>
      <w:szCs w:val="3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BodyIndent">
    <w:name w:val="Body Text Indent"/>
    <w:basedOn w:val="Normal"/>
    <w:link w:val="RetraitcorpsdetexteCar"/>
    <w:uiPriority w:val="99"/>
    <w:unhideWhenUsed/>
    <w:rsid w:val="00367834"/>
    <w:pPr>
      <w:spacing w:before="0" w:after="120"/>
      <w:ind w:left="283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d50da5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d50da5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BodyText3">
    <w:name w:val="Body Text 3"/>
    <w:basedOn w:val="Normal"/>
    <w:link w:val="Corpsdetexte3Car"/>
    <w:unhideWhenUsed/>
    <w:qFormat/>
    <w:rsid w:val="0090718f"/>
    <w:pPr>
      <w:spacing w:before="0" w:after="120"/>
    </w:pPr>
    <w:rPr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6783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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
<Relationships xmlns="http://schemas.openxmlformats.org/package/2006/relationships"><Relationship Id="rId1" Type="http://schemas.openxmlformats.org/officeDocument/2006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08EC-14AD-4EFA-849B-453853CB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LibreOffice/7.3.4.2$Linux_X86_64 LibreOffice_project/30$Build-2</Application>
  <AppVersion>15.0000</AppVersion>
  <Pages>2</Pages>
  <Words>232</Words>
  <Characters>1858</Characters>
  <CharactersWithSpaces>2129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2022-06-29T18:16:00Z</dcterms:created>
  <dc:creator>abdou</dc:creator>
  <dc:description/>
  <dc:language>en-US</dc:language>
  <cp:lastModifiedBy/>
  <cp:lastPrinted>2022-05-19T09:33:00Z</cp:lastPrinted>
  <dcterms:modified xsi:type="dcterms:W3CDTF">2022-06-29T21:33:33Z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