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ANNEXE II: Rapprt de L’Anomalie</w:t>
      </w:r>
    </w:p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right"/>
        <w:rPr>
          <w:b/>
          <w:b/>
          <w:bCs/>
        </w:rPr>
      </w:pPr>
      <w:r>
        <w:rPr>
          <w:b/>
          <w:bCs/>
        </w:rPr>
        <w:t>N° de L’Anomalie: @nAnomalie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947"/>
        <w:gridCol w:w="482"/>
        <w:gridCol w:w="60"/>
        <w:gridCol w:w="1"/>
        <w:gridCol w:w="2266"/>
        <w:gridCol w:w="227"/>
        <w:gridCol w:w="925"/>
        <w:gridCol w:w="283"/>
        <w:gridCol w:w="1280"/>
        <w:gridCol w:w="5"/>
        <w:gridCol w:w="1135"/>
        <w:gridCol w:w="1361"/>
      </w:tblGrid>
      <w:tr>
        <w:trPr/>
        <w:tc>
          <w:tcPr>
            <w:tcW w:w="997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DEPARTEMENT INITIATEUR</w:t>
            </w:r>
          </w:p>
        </w:tc>
      </w:tr>
      <w:tr>
        <w:trPr>
          <w:trHeight w:val="690" w:hRule="atLeast"/>
        </w:trPr>
        <w:tc>
          <w:tcPr>
            <w:tcW w:w="249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 et Heure de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Détection</w:t>
            </w:r>
          </w:p>
        </w:tc>
        <w:tc>
          <w:tcPr>
            <w:tcW w:w="24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 de l’Occurrence</w:t>
            </w:r>
          </w:p>
        </w:tc>
        <w:tc>
          <w:tcPr>
            <w:tcW w:w="2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</w:t>
            </w:r>
          </w:p>
        </w:tc>
        <w:tc>
          <w:tcPr>
            <w:tcW w:w="24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Département</w:t>
            </w:r>
          </w:p>
        </w:tc>
      </w:tr>
      <w:tr>
        <w:trPr>
          <w:trHeight w:val="720" w:hRule="atLeast"/>
        </w:trPr>
        <w:tc>
          <w:tcPr>
            <w:tcW w:w="2490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@dateHour</w:t>
            </w:r>
          </w:p>
        </w:tc>
        <w:tc>
          <w:tcPr>
            <w:tcW w:w="2493" w:type="dxa"/>
            <w:gridSpan w:val="2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3" w:type="dxa"/>
            <w:gridSpan w:val="4"/>
            <w:vMerge w:val="restart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@fullName</w:t>
            </w:r>
          </w:p>
        </w:tc>
        <w:tc>
          <w:tcPr>
            <w:tcW w:w="249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@departement</w:t>
            </w:r>
          </w:p>
        </w:tc>
      </w:tr>
      <w:tr>
        <w:trPr>
          <w:trHeight w:val="270" w:hRule="atLeast"/>
        </w:trPr>
        <w:tc>
          <w:tcPr>
            <w:tcW w:w="2490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gridSpan w:val="2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3" w:type="dxa"/>
            <w:gridSpan w:val="4"/>
            <w:vMerge w:val="continue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Normal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249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Structure</w:t>
            </w:r>
          </w:p>
        </w:tc>
      </w:tr>
      <w:tr>
        <w:trPr>
          <w:trHeight w:val="810" w:hRule="atLeast"/>
        </w:trPr>
        <w:tc>
          <w:tcPr>
            <w:tcW w:w="2490" w:type="dxa"/>
            <w:gridSpan w:val="4"/>
            <w:tcBorders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Déviation Planifiée</w:t>
            </w:r>
          </w:p>
        </w:tc>
        <w:tc>
          <w:tcPr>
            <w:tcW w:w="4986" w:type="dxa"/>
            <w:gridSpan w:val="6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510" w:hRule="atLeast"/>
        </w:trPr>
        <w:tc>
          <w:tcPr>
            <w:tcW w:w="248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Désignation</w:t>
            </w:r>
          </w:p>
        </w:tc>
        <w:tc>
          <w:tcPr>
            <w:tcW w:w="341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Produit / Équipement</w:t>
            </w:r>
          </w:p>
        </w:tc>
        <w:tc>
          <w:tcPr>
            <w:tcW w:w="15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Code</w:t>
            </w:r>
          </w:p>
        </w:tc>
        <w:tc>
          <w:tcPr>
            <w:tcW w:w="250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DDDDDD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N° de Lot</w:t>
            </w:r>
          </w:p>
        </w:tc>
      </w:tr>
      <w:tr>
        <w:trPr>
          <w:trHeight w:val="654" w:hRule="atLeast"/>
        </w:trPr>
        <w:tc>
          <w:tcPr>
            <w:tcW w:w="2489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419" w:type="dxa"/>
            <w:gridSpan w:val="4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563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50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@nLot</w:t>
            </w:r>
          </w:p>
        </w:tc>
      </w:tr>
      <w:tr>
        <w:trPr/>
        <w:tc>
          <w:tcPr>
            <w:tcW w:w="2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Fournisseur</w:t>
            </w:r>
          </w:p>
        </w:tc>
        <w:tc>
          <w:tcPr>
            <w:tcW w:w="232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N° de Lot Fournisseur</w:t>
            </w:r>
          </w:p>
        </w:tc>
        <w:tc>
          <w:tcPr>
            <w:tcW w:w="143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 de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Réception</w:t>
            </w:r>
          </w:p>
        </w:tc>
        <w:tc>
          <w:tcPr>
            <w:tcW w:w="242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Quantité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Impactée</w:t>
            </w:r>
          </w:p>
        </w:tc>
        <w:tc>
          <w:tcPr>
            <w:tcW w:w="13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Quantité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Totale</w:t>
            </w:r>
          </w:p>
        </w:tc>
      </w:tr>
      <w:tr>
        <w:trPr>
          <w:trHeight w:val="918" w:hRule="atLeast"/>
        </w:trPr>
        <w:tc>
          <w:tcPr>
            <w:tcW w:w="2429" w:type="dxa"/>
            <w:gridSpan w:val="2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327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435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20" w:type="dxa"/>
            <w:gridSpan w:val="3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1361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>
          <w:trHeight w:val="1140" w:hRule="atLeast"/>
        </w:trPr>
        <w:tc>
          <w:tcPr>
            <w:tcW w:w="19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Type</w:t>
            </w:r>
          </w:p>
        </w:tc>
        <w:tc>
          <w:tcPr>
            <w:tcW w:w="8025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@type</w:t>
            </w:r>
          </w:p>
        </w:tc>
      </w:tr>
      <w:tr>
        <w:trPr>
          <w:trHeight w:val="1350" w:hRule="atLeast"/>
        </w:trPr>
        <w:tc>
          <w:tcPr>
            <w:tcW w:w="1947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Sous-Type</w:t>
            </w:r>
          </w:p>
        </w:tc>
        <w:tc>
          <w:tcPr>
            <w:tcW w:w="8025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@subType</w:t>
            </w:r>
          </w:p>
        </w:tc>
      </w:tr>
      <w:tr>
        <w:trPr/>
        <w:tc>
          <w:tcPr>
            <w:tcW w:w="997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Description de L’Anomalie</w:t>
            </w:r>
          </w:p>
        </w:tc>
      </w:tr>
      <w:tr>
        <w:trPr>
          <w:trHeight w:val="654" w:hRule="atLeast"/>
        </w:trPr>
        <w:tc>
          <w:tcPr>
            <w:tcW w:w="9972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Référentiel / Spécifications</w:t>
            </w:r>
          </w:p>
        </w:tc>
      </w:tr>
      <w:tr>
        <w:trPr>
          <w:trHeight w:val="564" w:hRule="atLeast"/>
        </w:trPr>
        <w:tc>
          <w:tcPr>
            <w:tcW w:w="9972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972" w:type="dxa"/>
            <w:gridSpan w:val="1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Action(s) Immédiate(s) après Détection de L’Anomalie</w:t>
            </w:r>
          </w:p>
        </w:tc>
      </w:tr>
      <w:tr>
        <w:trPr>
          <w:trHeight w:val="1014" w:hRule="atLeast"/>
        </w:trPr>
        <w:tc>
          <w:tcPr>
            <w:tcW w:w="9972" w:type="dxa"/>
            <w:gridSpan w:val="1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985"/>
        <w:gridCol w:w="4986"/>
      </w:tblGrid>
      <w:tr>
        <w:trPr/>
        <w:tc>
          <w:tcPr>
            <w:tcW w:w="997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Document(s) Joint(s)</w:t>
            </w:r>
          </w:p>
        </w:tc>
      </w:tr>
      <w:tr>
        <w:trPr>
          <w:trHeight w:val="654" w:hRule="atLeast"/>
        </w:trPr>
        <w:tc>
          <w:tcPr>
            <w:tcW w:w="9971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Date et visa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Nom, Date et Visa du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Responsable Hiérarchique</w:t>
            </w:r>
          </w:p>
        </w:tc>
      </w:tr>
      <w:tr>
        <w:trPr>
          <w:trHeight w:val="648" w:hRule="atLeast"/>
        </w:trPr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Réception Assurance Qualité Date / Heure / Visa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  <w:tr>
        <w:trPr/>
        <w:tc>
          <w:tcPr>
            <w:tcW w:w="4985" w:type="dxa"/>
            <w:tcBorders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  <w:sz w:val="22"/>
                <w:szCs w:val="22"/>
              </w:rPr>
            </w:pPr>
            <w:r>
              <w:rPr>
                <w:b/>
                <w:bCs/>
                <w:sz w:val="22"/>
                <w:szCs w:val="22"/>
              </w:rPr>
              <w:t>Date Prévisionnelle de Clôture de La Déviation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8"/>
        <w:gridCol w:w="629"/>
        <w:gridCol w:w="542"/>
        <w:gridCol w:w="538"/>
        <w:gridCol w:w="1707"/>
        <w:gridCol w:w="698"/>
        <w:gridCol w:w="1"/>
        <w:gridCol w:w="24"/>
        <w:gridCol w:w="1638"/>
        <w:gridCol w:w="830"/>
        <w:gridCol w:w="2496"/>
      </w:tblGrid>
      <w:tr>
        <w:trPr/>
        <w:tc>
          <w:tcPr>
            <w:tcW w:w="997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pageBreakBefore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DEPARTEMENT ASSURANCE QUALITÉ</w:t>
            </w:r>
          </w:p>
        </w:tc>
      </w:tr>
      <w:tr>
        <w:trPr/>
        <w:tc>
          <w:tcPr>
            <w:tcW w:w="49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Evaluation Initial</w:t>
            </w:r>
          </w:p>
        </w:tc>
        <w:tc>
          <w:tcPr>
            <w:tcW w:w="49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EXPLICATION</w:t>
            </w:r>
          </w:p>
        </w:tc>
      </w:tr>
      <w:tr>
        <w:trPr/>
        <w:tc>
          <w:tcPr>
            <w:tcW w:w="428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Les attributs qualité (résistance, intégrité, sécurité, pureté et qualité) du produit sont ils potentiellement affectés ?</w:t>
            </w:r>
          </w:p>
        </w:tc>
        <w:tc>
          <w:tcPr>
            <w:tcW w:w="72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964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28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Existe-t-il d'autres matériels, lots, équipements, installations, systèmes, utilities ou zones potentiellement affectés par cet événement ?</w:t>
            </w:r>
          </w:p>
        </w:tc>
        <w:tc>
          <w:tcPr>
            <w:tcW w:w="72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9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28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Cet événement a-t-il un impact potentiel sur la conformité réglementaire ?</w:t>
            </w:r>
          </w:p>
        </w:tc>
        <w:tc>
          <w:tcPr>
            <w:tcW w:w="72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9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28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Existe-il un impact sur le statut de qualification/validation process/ validation des systèmes informatiques ?</w:t>
            </w:r>
          </w:p>
        </w:tc>
        <w:tc>
          <w:tcPr>
            <w:tcW w:w="72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9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28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Cet événement est-il déjà connu ou des événements similaires ont-ils été signalés sur la base d'une recherche historique ?</w:t>
            </w:r>
          </w:p>
        </w:tc>
        <w:tc>
          <w:tcPr>
            <w:tcW w:w="72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9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28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Existe-t-il des informations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supplémentaires à prendre en compte lors de l'enquête sur cet événement ou sur une cause fondamentale probable à évaluer ?</w:t>
            </w:r>
          </w:p>
        </w:tc>
        <w:tc>
          <w:tcPr>
            <w:tcW w:w="723" w:type="dxa"/>
            <w:gridSpan w:val="3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964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97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Evaluation à Remplir dans le cas d’Un OOS/OOT</w:t>
            </w:r>
          </w:p>
        </w:tc>
      </w:tr>
      <w:tr>
        <w:trPr/>
        <w:tc>
          <w:tcPr>
            <w:tcW w:w="49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Echantillonnage et transport - les échantillons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ont-ils été stockés et transportés dans des conditions appropriées lors de la production au laboratoire ?</w:t>
            </w:r>
          </w:p>
        </w:tc>
        <w:tc>
          <w:tcPr>
            <w:tcW w:w="49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3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Echantillonnage et transport - l'équipement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d'échantillonnage utilisé était-il propre et correctement entretenu ?</w:t>
            </w:r>
          </w:p>
        </w:tc>
        <w:tc>
          <w:tcPr>
            <w:tcW w:w="49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3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Echantillonnage et transport - la procédure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d'échantillonnage correcte a-t-elle été utilisés et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exécutée correctement ?</w:t>
            </w:r>
          </w:p>
        </w:tc>
        <w:tc>
          <w:tcPr>
            <w:tcW w:w="49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3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Echantillonnage et transport - le statut de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formation du personnel effectuant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l'échantillonnage est-il conforme ?</w:t>
            </w:r>
          </w:p>
        </w:tc>
        <w:tc>
          <w:tcPr>
            <w:tcW w:w="49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Criticité</w:t>
            </w:r>
          </w:p>
        </w:tc>
        <w:tc>
          <w:tcPr>
            <w:tcW w:w="8474" w:type="dxa"/>
            <w:gridSpan w:val="9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1497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Récurrence</w:t>
            </w:r>
          </w:p>
        </w:tc>
        <w:tc>
          <w:tcPr>
            <w:tcW w:w="8474" w:type="dxa"/>
            <w:gridSpan w:val="9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Fait par</w:t>
            </w:r>
          </w:p>
        </w:tc>
        <w:tc>
          <w:tcPr>
            <w:tcW w:w="49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Approuvé par</w:t>
            </w:r>
          </w:p>
        </w:tc>
      </w:tr>
      <w:tr>
        <w:trPr/>
        <w:tc>
          <w:tcPr>
            <w:tcW w:w="4983" w:type="dxa"/>
            <w:gridSpan w:val="7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Date/Visa</w:t>
            </w:r>
          </w:p>
        </w:tc>
        <w:tc>
          <w:tcPr>
            <w:tcW w:w="4988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Nom/Date/Visa</w:t>
            </w:r>
          </w:p>
        </w:tc>
      </w:tr>
      <w:tr>
        <w:trPr>
          <w:trHeight w:val="600" w:hRule="atLeast"/>
        </w:trPr>
        <w:tc>
          <w:tcPr>
            <w:tcW w:w="2577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Investigation Requise</w:t>
            </w:r>
          </w:p>
        </w:tc>
        <w:tc>
          <w:tcPr>
            <w:tcW w:w="406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33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Responsable de l’Investigation</w:t>
            </w:r>
          </w:p>
        </w:tc>
        <w:tc>
          <w:tcPr>
            <w:tcW w:w="49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DEAD LINE</w:t>
            </w:r>
          </w:p>
        </w:tc>
      </w:tr>
      <w:tr>
        <w:trPr/>
        <w:tc>
          <w:tcPr>
            <w:tcW w:w="997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Rapport d’Investigation*:</w:t>
            </w:r>
          </w:p>
        </w:tc>
      </w:tr>
      <w:tr>
        <w:trPr>
          <w:trHeight w:val="10194" w:hRule="atLeast"/>
        </w:trPr>
        <w:tc>
          <w:tcPr>
            <w:tcW w:w="9971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*Le rapport d’investigation peut être rédigé indépendamment et joint au rapport de déviation,</w:t>
            </w:r>
          </w:p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mentionné N° de l’annexe sur cette feuille.</w:t>
            </w:r>
          </w:p>
        </w:tc>
      </w:tr>
      <w:tr>
        <w:trPr/>
        <w:tc>
          <w:tcPr>
            <w:tcW w:w="49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Re - Évaluation de la Criticité</w:t>
            </w:r>
          </w:p>
        </w:tc>
        <w:tc>
          <w:tcPr>
            <w:tcW w:w="49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Utilisation de l’Outil Qualité d’Investigation</w:t>
            </w:r>
          </w:p>
        </w:tc>
        <w:tc>
          <w:tcPr>
            <w:tcW w:w="49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97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Cause Racine (probable) Identifiée</w:t>
            </w:r>
          </w:p>
        </w:tc>
      </w:tr>
      <w:tr>
        <w:trPr>
          <w:trHeight w:val="1284" w:hRule="atLeast"/>
        </w:trPr>
        <w:tc>
          <w:tcPr>
            <w:tcW w:w="9971" w:type="dxa"/>
            <w:gridSpan w:val="11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97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Plan CAPA Proposé</w:t>
            </w:r>
          </w:p>
        </w:tc>
      </w:tr>
      <w:tr>
        <w:trPr/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N°</w:t>
            </w:r>
          </w:p>
        </w:tc>
        <w:tc>
          <w:tcPr>
            <w:tcW w:w="4114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Action</w:t>
            </w:r>
          </w:p>
        </w:tc>
        <w:tc>
          <w:tcPr>
            <w:tcW w:w="249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Responsable de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Réalisation</w:t>
            </w:r>
          </w:p>
        </w:tc>
        <w:tc>
          <w:tcPr>
            <w:tcW w:w="2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Deadline</w:t>
            </w:r>
          </w:p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Proposé</w:t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@action1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2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@action2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3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@action3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4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@action4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5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@action5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6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@action6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7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@action7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8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@action8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9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@action9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10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@action10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11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@action11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12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@action12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13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@action13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14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@action14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15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@action15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16</w:t>
            </w:r>
          </w:p>
        </w:tc>
        <w:tc>
          <w:tcPr>
            <w:tcW w:w="4114" w:type="dxa"/>
            <w:gridSpan w:val="5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  <w:t>@action16</w:t>
            </w:r>
          </w:p>
        </w:tc>
        <w:tc>
          <w:tcPr>
            <w:tcW w:w="2493" w:type="dxa"/>
            <w:gridSpan w:val="4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249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203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Fait par 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Nom/Date/Visa</w:t>
            </w:r>
          </w:p>
        </w:tc>
        <w:tc>
          <w:tcPr>
            <w:tcW w:w="7932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97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Commentaire AQ: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      </w:r>
          </w:p>
        </w:tc>
      </w:tr>
      <w:tr>
        <w:trPr/>
        <w:tc>
          <w:tcPr>
            <w:tcW w:w="9971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Vérification de l’efficacité: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Action: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Deadline:</w:t>
            </w:r>
          </w:p>
        </w:tc>
      </w:tr>
      <w:tr>
        <w:trPr/>
        <w:tc>
          <w:tcPr>
            <w:tcW w:w="4983" w:type="dxa"/>
            <w:gridSpan w:val="7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Approbation AQ:</w:t>
            </w:r>
          </w:p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</w:r>
          </w:p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Demande d’Information Supplémentaire:</w:t>
            </w:r>
          </w:p>
        </w:tc>
        <w:tc>
          <w:tcPr>
            <w:tcW w:w="498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Nom / Date / Visa</w:t>
            </w:r>
          </w:p>
        </w:tc>
      </w:tr>
    </w:tbl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</w:r>
      <w:r>
        <w:br w:type="page"/>
      </w:r>
    </w:p>
    <w:tbl>
      <w:tblPr>
        <w:tblW w:w="5000" w:type="pct"/>
        <w:jc w:val="left"/>
        <w:tblInd w:w="-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68"/>
        <w:gridCol w:w="4117"/>
        <w:gridCol w:w="4986"/>
      </w:tblGrid>
      <w:tr>
        <w:trPr/>
        <w:tc>
          <w:tcPr>
            <w:tcW w:w="9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pageBreakBefore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DEPARTEMENT ASSURANCE QUALITÉ</w:t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Décision Finale</w:t>
            </w:r>
          </w:p>
        </w:tc>
      </w:tr>
      <w:tr>
        <w:trPr/>
        <w:tc>
          <w:tcPr>
            <w:tcW w:w="9971" w:type="dxa"/>
            <w:gridSpan w:val="3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4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N° Plan CAPA</w:t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left"/>
              <w:rPr/>
            </w:pPr>
            <w:r>
              <w:rPr/>
              <w:t>CAPA / @nCA / @nPA</w:t>
            </w:r>
          </w:p>
        </w:tc>
      </w:tr>
      <w:tr>
        <w:trPr/>
        <w:tc>
          <w:tcPr>
            <w:tcW w:w="4985" w:type="dxa"/>
            <w:gridSpan w:val="2"/>
            <w:tcBorders>
              <w:left w:val="single" w:sz="4" w:space="0" w:color="000000"/>
              <w:bottom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left"/>
              <w:rPr>
                <w:b/>
                <w:b/>
                <w:bCs/>
              </w:rPr>
            </w:pPr>
            <w:r>
              <w:rPr>
                <w:b/>
                <w:bCs/>
              </w:rPr>
              <w:t>Fait par</w:t>
            </w:r>
          </w:p>
        </w:tc>
        <w:tc>
          <w:tcPr>
            <w:tcW w:w="498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  <w:vAlign w:val="cente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Approuvé par</w:t>
            </w:r>
          </w:p>
        </w:tc>
      </w:tr>
      <w:tr>
        <w:trPr/>
        <w:tc>
          <w:tcPr>
            <w:tcW w:w="498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49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997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CCCCCC" w:val="clear"/>
          </w:tcPr>
          <w:p>
            <w:pPr>
              <w:pStyle w:val="TableContents"/>
              <w:widowControl w:val="false"/>
              <w:bidi w:val="0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DIFFUSION / DESTINATAIRES</w:t>
            </w:r>
          </w:p>
        </w:tc>
      </w:tr>
      <w:tr>
        <w:trPr/>
        <w:tc>
          <w:tcPr>
            <w:tcW w:w="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10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1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1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1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1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  <w:tr>
        <w:trPr/>
        <w:tc>
          <w:tcPr>
            <w:tcW w:w="868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  <w:tc>
          <w:tcPr>
            <w:tcW w:w="9103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Contents"/>
              <w:widowControl w:val="false"/>
              <w:bidi w:val="0"/>
              <w:jc w:val="center"/>
              <w:rPr/>
            </w:pPr>
            <w:r>
              <w:rPr/>
            </w:r>
          </w:p>
        </w:tc>
      </w:tr>
    </w:tbl>
    <w:p>
      <w:pPr>
        <w:pStyle w:val="Normal"/>
        <w:bidi w:val="0"/>
        <w:jc w:val="center"/>
        <w:rPr>
          <w:b/>
          <w:b/>
          <w:bCs/>
        </w:rPr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421</TotalTime>
  <Application>LibreOffice/7.4.6.2$Linux_X86_64 LibreOffice_project/40$Build-2</Application>
  <AppVersion>15.0000</AppVersion>
  <Pages>6</Pages>
  <Words>406</Words>
  <Characters>4189</Characters>
  <CharactersWithSpaces>4463</CharactersWithSpaces>
  <Paragraphs>132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2023-04-09T11:20:06Z</dcterms:created>
  <dc:creator/>
  <dc:description/>
  <dc:language>en-US</dc:language>
  <cp:lastModifiedBy/>
  <dcterms:modified xsi:type="dcterms:W3CDTF">2023-04-17T12:09:56Z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