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5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 xml:space="preserve"> </w:t>
      </w:r>
      <w:r>
        <w:rPr>
          <w:rFonts w:cs="Tahoma" w:ascii="Tahoma" w:hAnsi="Tahoma"/>
          <w:b w:val="false"/>
          <w:color w:val="2E74B5"/>
          <w:sz w:val="24"/>
          <w:szCs w:val="24"/>
        </w:rPr>
        <w:t>PERSONAL DATA</w:t>
      </w:r>
    </w:p>
    <w:tbl>
      <w:tblPr>
        <w:tblpPr w:vertAnchor="page" w:horzAnchor="page" w:leftFromText="180" w:rightFromText="180" w:tblpX="4987" w:tblpY="1396"/>
        <w:tblW w:w="5513" w:type="dxa"/>
        <w:jc w:val="left"/>
        <w:tblInd w:w="144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1404"/>
        <w:gridCol w:w="4108"/>
      </w:tblGrid>
      <w:tr>
        <w:trPr>
          <w:trHeight w:val="389" w:hRule="atLeast"/>
        </w:trPr>
        <w:tc>
          <w:tcPr>
            <w:tcW w:w="1404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8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Vadim Zakharkevich</w:t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8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ru-RU"/>
              </w:rPr>
              <w:t>0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3</w:t>
            </w:r>
            <w:r>
              <w:rPr>
                <w:rFonts w:cs="Tahoma" w:ascii="Tahoma" w:hAnsi="Tahoma"/>
                <w:color w:val="595959"/>
                <w:sz w:val="20"/>
                <w:lang w:val="ru-RU"/>
              </w:rPr>
              <w:t>/0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6</w:t>
            </w:r>
            <w:r>
              <w:rPr>
                <w:rFonts w:cs="Tahoma" w:ascii="Tahoma" w:hAnsi="Tahoma"/>
                <w:color w:val="595959"/>
                <w:sz w:val="20"/>
                <w:lang w:val="ru-RU"/>
              </w:rPr>
              <w:t>/1994</w:t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8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Belarus, Baranovichy</w:t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Mobile:</w:t>
            </w:r>
          </w:p>
        </w:tc>
        <w:tc>
          <w:tcPr>
            <w:tcW w:w="4108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829</w:t>
            </w:r>
            <w:r>
              <w:rPr>
                <w:rFonts w:cs="Tahoma" w:ascii="Tahoma" w:hAnsi="Tahoma"/>
                <w:color w:val="595959"/>
                <w:sz w:val="20"/>
                <w:lang w:val="ru-RU"/>
              </w:rPr>
              <w:t>-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52</w:t>
            </w:r>
            <w:r>
              <w:rPr>
                <w:rFonts w:cs="Tahoma" w:ascii="Tahoma" w:hAnsi="Tahoma"/>
                <w:color w:val="595959"/>
                <w:sz w:val="20"/>
                <w:lang w:val="ru-RU"/>
              </w:rPr>
              <w:t>-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01</w:t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8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right="-810" w:hanging="0"/>
              <w:jc w:val="left"/>
              <w:rPr>
                <w:rFonts w:ascii="Tahoma" w:hAnsi="Tahoma" w:eastAsia="Times New Roman" w:cs="Tahoma"/>
                <w:color w:val="59595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ahoma" w:ascii="Tahoma" w:hAnsi="Tahoma"/>
                <w:color w:val="595959"/>
                <w:kern w:val="0"/>
                <w:sz w:val="20"/>
                <w:szCs w:val="20"/>
                <w:lang w:val="en-US" w:eastAsia="ru-RU" w:bidi="ar-SA"/>
              </w:rPr>
              <w:t>zakharkevich.v@gmail.com</w:t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</w:r>
          </w:p>
        </w:tc>
        <w:tc>
          <w:tcPr>
            <w:tcW w:w="4108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</w:r>
          </w:p>
        </w:tc>
      </w:tr>
      <w:tr>
        <w:trPr>
          <w:trHeight w:val="389" w:hRule="atLeast"/>
        </w:trPr>
        <w:tc>
          <w:tcPr>
            <w:tcW w:w="1404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</w:r>
          </w:p>
        </w:tc>
        <w:tc>
          <w:tcPr>
            <w:tcW w:w="4108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color w:val="2E74B5"/>
                <w:sz w:val="20"/>
                <w:lang w:val="en-US"/>
              </w:rPr>
            </w:pPr>
            <w:r>
              <w:rPr>
                <w:rFonts w:cs="Tahoma" w:ascii="Tahoma" w:hAnsi="Tahoma"/>
                <w:b/>
                <w:color w:val="2E74B5"/>
                <w:sz w:val="20"/>
                <w:lang w:val="en-US"/>
              </w:rPr>
            </w:r>
          </w:p>
        </w:tc>
      </w:tr>
    </w:tbl>
    <w:p>
      <w:pPr>
        <w:pStyle w:val="Style35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5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/>
        <w:drawing>
          <wp:inline distT="0" distB="0" distL="0" distR="0">
            <wp:extent cx="2479675" cy="2479675"/>
            <wp:effectExtent l="0" t="0" r="0" b="0"/>
            <wp:docPr id="1" name="Рисунок 1" descr="C:\Users\Вадим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Вадим\Desktop\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5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5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5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Python Developer</w:t>
            </w:r>
          </w:p>
        </w:tc>
      </w:tr>
    </w:tbl>
    <w:p>
      <w:pPr>
        <w:pStyle w:val="Style35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5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5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22" w:hRule="atLeast"/>
        </w:trPr>
        <w:tc>
          <w:tcPr>
            <w:tcW w:w="10206" w:type="dxa"/>
            <w:tcBorders/>
            <w:shd w:color="auto" w:fill="auto" w:val="clear"/>
          </w:tcPr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</w:rPr>
              <w:t>I</w:t>
            </w:r>
            <w:r>
              <w:rPr>
                <w:rFonts w:cs="Tahoma" w:ascii="Tahoma" w:hAnsi="Tahoma"/>
                <w:color w:val="595959"/>
                <w:sz w:val="20"/>
              </w:rPr>
              <w:t xml:space="preserve"> am </w:t>
            </w:r>
            <w:r>
              <w:rPr>
                <w:rStyle w:val="Hps"/>
                <w:rFonts w:cs="Tahoma" w:ascii="Tahoma" w:hAnsi="Tahoma"/>
                <w:color w:val="595959"/>
                <w:sz w:val="20"/>
              </w:rPr>
              <w:t>working</w:t>
            </w:r>
            <w:r>
              <w:rPr>
                <w:rFonts w:cs="Tahoma" w:ascii="Tahoma" w:hAnsi="Tahoma"/>
                <w:color w:val="595959"/>
                <w:sz w:val="20"/>
              </w:rPr>
              <w:t xml:space="preserve"> </w:t>
            </w:r>
            <w:r>
              <w:rPr>
                <w:rStyle w:val="Hps"/>
                <w:rFonts w:cs="Tahoma" w:ascii="Tahoma" w:hAnsi="Tahoma"/>
                <w:color w:val="595959"/>
                <w:sz w:val="20"/>
              </w:rPr>
              <w:t>with</w:t>
            </w:r>
            <w:r>
              <w:rPr>
                <w:rFonts w:cs="Tahoma" w:ascii="Tahoma" w:hAnsi="Tahoma"/>
                <w:color w:val="595959"/>
                <w:sz w:val="20"/>
              </w:rPr>
              <w:t xml:space="preserve"> </w:t>
            </w:r>
            <w:r>
              <w:rPr>
                <w:rStyle w:val="Hps"/>
                <w:rFonts w:cs="Tahoma" w:ascii="Tahoma" w:hAnsi="Tahoma"/>
                <w:color w:val="595959"/>
                <w:sz w:val="20"/>
              </w:rPr>
              <w:t>Python, Django  starting</w:t>
            </w:r>
            <w:r>
              <w:rPr>
                <w:rFonts w:cs="Tahoma" w:ascii="Tahoma" w:hAnsi="Tahoma"/>
                <w:color w:val="595959"/>
                <w:sz w:val="20"/>
              </w:rPr>
              <w:t xml:space="preserve"> </w:t>
            </w:r>
            <w:r>
              <w:rPr>
                <w:rStyle w:val="Hps"/>
                <w:rFonts w:cs="Tahoma" w:ascii="Tahoma" w:hAnsi="Tahoma"/>
                <w:color w:val="595959"/>
                <w:sz w:val="20"/>
              </w:rPr>
              <w:t xml:space="preserve">from the </w:t>
            </w:r>
            <w:r>
              <w:rPr>
                <w:rStyle w:val="Hps"/>
                <w:rFonts w:cs="Tahoma" w:ascii="Tahoma" w:hAnsi="Tahoma"/>
                <w:b/>
                <w:color w:val="595959"/>
                <w:sz w:val="20"/>
              </w:rPr>
              <w:t>end of</w:t>
            </w:r>
            <w:r>
              <w:rPr>
                <w:rFonts w:cs="Tahoma" w:ascii="Tahoma" w:hAnsi="Tahoma"/>
                <w:b/>
                <w:color w:val="595959"/>
                <w:sz w:val="20"/>
              </w:rPr>
              <w:t xml:space="preserve"> </w:t>
            </w:r>
            <w:r>
              <w:rPr>
                <w:rStyle w:val="Hps"/>
                <w:rFonts w:cs="Tahoma" w:ascii="Tahoma" w:hAnsi="Tahoma"/>
                <w:b/>
                <w:color w:val="595959"/>
                <w:sz w:val="20"/>
              </w:rPr>
              <w:t>2019</w:t>
            </w:r>
            <w:r>
              <w:rPr>
                <w:rStyle w:val="Hps"/>
                <w:rFonts w:cs="Tahoma" w:ascii="Tahoma" w:hAnsi="Tahoma"/>
                <w:color w:val="595959"/>
                <w:sz w:val="20"/>
              </w:rPr>
              <w:t>.</w:t>
            </w:r>
            <w:r>
              <w:rPr>
                <w:rFonts w:cs="Tahoma" w:ascii="Tahoma" w:hAnsi="Tahoma"/>
                <w:color w:val="595959"/>
                <w:sz w:val="20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cs="Tahoma" w:ascii="Tahoma" w:hAnsi="Tahoma"/>
                <w:color w:val="595959"/>
                <w:sz w:val="20"/>
              </w:rPr>
            </w:r>
          </w:p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</w:rPr>
              <w:t>My current</w:t>
            </w:r>
            <w:r>
              <w:rPr>
                <w:rFonts w:cs="Tahoma" w:ascii="Tahoma" w:hAnsi="Tahoma"/>
                <w:color w:val="595959"/>
                <w:sz w:val="20"/>
              </w:rPr>
              <w:t xml:space="preserve"> </w:t>
            </w:r>
            <w:r>
              <w:rPr>
                <w:rStyle w:val="Hps"/>
                <w:rFonts w:cs="Tahoma" w:ascii="Tahoma" w:hAnsi="Tahoma"/>
                <w:color w:val="595959"/>
                <w:sz w:val="20"/>
              </w:rPr>
              <w:t>stack of</w:t>
            </w:r>
            <w:r>
              <w:rPr>
                <w:rFonts w:cs="Tahoma" w:ascii="Tahoma" w:hAnsi="Tahoma"/>
                <w:color w:val="595959"/>
                <w:sz w:val="20"/>
              </w:rPr>
              <w:t xml:space="preserve"> </w:t>
            </w:r>
            <w:r>
              <w:rPr>
                <w:rStyle w:val="Hps"/>
                <w:rFonts w:cs="Tahoma" w:ascii="Tahoma" w:hAnsi="Tahoma"/>
                <w:color w:val="595959"/>
                <w:sz w:val="20"/>
              </w:rPr>
              <w:t>technologies is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: </w:t>
            </w:r>
            <w:r>
              <w:rPr>
                <w:rFonts w:cs="Tahoma" w:ascii="Tahoma" w:hAnsi="Tahoma"/>
                <w:b/>
                <w:color w:val="595959"/>
                <w:sz w:val="20"/>
                <w:lang w:val="en-US"/>
              </w:rPr>
              <w:t>Python, Django,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cs="Tahoma" w:ascii="Tahoma" w:hAnsi="Tahoma"/>
                <w:b/>
                <w:color w:val="595959"/>
                <w:sz w:val="20"/>
                <w:lang w:val="en-US"/>
              </w:rPr>
              <w:t>PostgreSQL, Heroku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.</w:t>
            </w:r>
          </w:p>
        </w:tc>
      </w:tr>
    </w:tbl>
    <w:p>
      <w:pPr>
        <w:pStyle w:val="Style35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5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5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ind w:left="454" w:hanging="0"/>
        <w:rPr/>
      </w:pPr>
      <w:r>
        <w:rPr/>
        <w:t>Python</w:t>
      </w:r>
    </w:p>
    <w:p>
      <w:pPr>
        <w:pStyle w:val="ArrowBlueBullets"/>
        <w:numPr>
          <w:ilvl w:val="0"/>
          <w:numId w:val="1"/>
        </w:numPr>
        <w:ind w:left="454" w:hanging="0"/>
        <w:rPr/>
      </w:pPr>
      <w:r>
        <w:rPr/>
        <w:t xml:space="preserve">Django, </w:t>
      </w:r>
      <w:r>
        <w:rPr/>
        <w:t>DRF</w:t>
      </w:r>
    </w:p>
    <w:p>
      <w:pPr>
        <w:pStyle w:val="ArrowBlueBullets"/>
        <w:numPr>
          <w:ilvl w:val="0"/>
          <w:numId w:val="1"/>
        </w:numPr>
        <w:ind w:left="454" w:hanging="0"/>
        <w:rPr/>
      </w:pPr>
      <w:r>
        <w:rPr/>
        <w:t>Kivy, Tkinter</w:t>
      </w:r>
    </w:p>
    <w:p>
      <w:pPr>
        <w:pStyle w:val="ArrowBlueBullets"/>
        <w:numPr>
          <w:ilvl w:val="0"/>
          <w:numId w:val="1"/>
        </w:numPr>
        <w:ind w:left="454" w:hanging="0"/>
        <w:rPr/>
      </w:pPr>
      <w:r>
        <w:rPr/>
        <w:t>Docker, docker compose</w:t>
      </w:r>
    </w:p>
    <w:p>
      <w:pPr>
        <w:pStyle w:val="ArrowBlueBullets"/>
        <w:numPr>
          <w:ilvl w:val="0"/>
          <w:numId w:val="1"/>
        </w:numPr>
        <w:ind w:left="454" w:hanging="0"/>
        <w:rPr/>
      </w:pPr>
      <w:r>
        <w:rPr/>
        <w:t>PostgreSQL, SQLite3</w:t>
      </w:r>
    </w:p>
    <w:p>
      <w:pPr>
        <w:pStyle w:val="ArrowBlueBullets"/>
        <w:numPr>
          <w:ilvl w:val="0"/>
          <w:numId w:val="1"/>
        </w:numPr>
        <w:ind w:left="454" w:hanging="0"/>
        <w:rPr/>
      </w:pPr>
      <w:r>
        <w:rPr/>
        <w:t>HTML, CSS, Bootstrap</w:t>
      </w:r>
    </w:p>
    <w:p>
      <w:pPr>
        <w:pStyle w:val="ArrowBlueBullets"/>
        <w:numPr>
          <w:ilvl w:val="0"/>
          <w:numId w:val="1"/>
        </w:numPr>
        <w:ind w:left="454" w:hanging="0"/>
        <w:rPr/>
      </w:pPr>
      <w:r>
        <w:rPr/>
        <w:t>JavaScript</w:t>
      </w:r>
    </w:p>
    <w:p>
      <w:pPr>
        <w:pStyle w:val="ArrowBlueBullets"/>
        <w:numPr>
          <w:ilvl w:val="0"/>
          <w:numId w:val="1"/>
        </w:numPr>
        <w:ind w:left="454" w:hanging="0"/>
        <w:rPr/>
      </w:pPr>
      <w:r>
        <w:rPr/>
        <w:t>Git</w:t>
      </w:r>
    </w:p>
    <w:p>
      <w:pPr>
        <w:pStyle w:val="ArrowBlueBullets"/>
        <w:numPr>
          <w:ilvl w:val="0"/>
          <w:numId w:val="1"/>
        </w:numPr>
        <w:ind w:left="454" w:hanging="0"/>
        <w:rPr>
          <w:rFonts w:cs="Tahoma"/>
          <w:color w:val="2E74B5"/>
          <w:szCs w:val="24"/>
        </w:rPr>
      </w:pPr>
      <w:r>
        <w:rPr/>
        <w:t>GNU/Linux</w:t>
      </w:r>
    </w:p>
    <w:p>
      <w:pPr>
        <w:pStyle w:val="ArrowBlueBullets"/>
        <w:numPr>
          <w:ilvl w:val="0"/>
          <w:numId w:val="1"/>
        </w:numPr>
        <w:ind w:left="454" w:hanging="0"/>
        <w:rPr>
          <w:rFonts w:cs="Tahoma"/>
          <w:color w:val="2E74B5"/>
          <w:szCs w:val="24"/>
        </w:rPr>
      </w:pPr>
      <w:r>
        <w:rPr/>
        <w:t>Visual Studio Code</w:t>
      </w:r>
    </w:p>
    <w:p>
      <w:pPr>
        <w:pStyle w:val="ArrowBlueBullets"/>
        <w:numPr>
          <w:ilvl w:val="0"/>
          <w:numId w:val="0"/>
        </w:numPr>
        <w:ind w:left="454" w:hanging="0"/>
        <w:rPr>
          <w:rFonts w:cs="Tahoma"/>
          <w:color w:val="2E74B5"/>
          <w:szCs w:val="24"/>
        </w:rPr>
      </w:pPr>
      <w:r>
        <w:rPr>
          <w:rFonts w:cs="Tahoma"/>
          <w:color w:val="2E74B5"/>
          <w:szCs w:val="24"/>
        </w:rPr>
      </w:r>
    </w:p>
    <w:p>
      <w:pPr>
        <w:pStyle w:val="ArrowBlueBullets"/>
        <w:numPr>
          <w:ilvl w:val="0"/>
          <w:numId w:val="0"/>
        </w:numPr>
        <w:ind w:left="0" w:hanging="0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ind w:left="454" w:hanging="0"/>
        <w:jc w:val="left"/>
        <w:rPr>
          <w:rFonts w:cs="Tahoma"/>
          <w:color w:val="2E74B5"/>
          <w:sz w:val="24"/>
          <w:szCs w:val="24"/>
        </w:rPr>
      </w:pPr>
      <w:r>
        <w:rPr/>
        <w:t>English – Intermediate+</w:t>
      </w:r>
    </w:p>
    <w:p>
      <w:pPr>
        <w:pStyle w:val="ArrowBlueBullets"/>
        <w:numPr>
          <w:ilvl w:val="0"/>
          <w:numId w:val="1"/>
        </w:numPr>
        <w:ind w:left="454" w:hanging="0"/>
        <w:rPr>
          <w:b/>
          <w:b/>
        </w:rPr>
      </w:pPr>
      <w:r>
        <w:rPr/>
        <w:t>Russian – Native Speaker</w:t>
      </w:r>
    </w:p>
    <w:p>
      <w:pPr>
        <w:pStyle w:val="ArrowBlueBullets"/>
        <w:numPr>
          <w:ilvl w:val="0"/>
          <w:numId w:val="1"/>
        </w:numPr>
        <w:ind w:left="454" w:hanging="0"/>
        <w:jc w:val="left"/>
        <w:rPr>
          <w:rFonts w:cs="Tahoma"/>
          <w:color w:val="808080"/>
          <w:sz w:val="18"/>
        </w:rPr>
      </w:pPr>
      <w:r>
        <w:rPr/>
        <w:t>Belarussian – Native Speaker</w:t>
      </w:r>
      <w:r>
        <w:rPr>
          <w:rFonts w:cs="Tahoma"/>
          <w:color w:val="808080"/>
          <w:sz w:val="18"/>
        </w:rPr>
        <w:t xml:space="preserve"> </w:t>
      </w:r>
    </w:p>
    <w:p>
      <w:pPr>
        <w:pStyle w:val="Style32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Tahoma" w:hAnsi="Tahoma" w:cs="Tahoma"/>
          <w:color w:val="808080"/>
          <w:sz w:val="18"/>
          <w:lang w:val="en-US"/>
        </w:rPr>
      </w:pPr>
      <w:r>
        <w:rPr>
          <w:rFonts w:cs="Tahoma" w:ascii="Tahoma" w:hAnsi="Tahoma"/>
          <w:color w:val="808080"/>
          <w:sz w:val="18"/>
          <w:lang w:val="en-US"/>
        </w:rPr>
      </w:r>
    </w:p>
    <w:p>
      <w:pPr>
        <w:pStyle w:val="Style35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ind w:left="454" w:hanging="0"/>
        <w:rPr/>
      </w:pPr>
      <w:r>
        <w:rPr/>
        <w:t>2015 – 2018 /</w:t>
      </w:r>
      <w:r>
        <w:rPr>
          <w:rFonts w:cs="Tahoma"/>
          <w:b/>
          <w:bCs/>
          <w:lang w:eastAsia="ru-RU"/>
        </w:rPr>
        <w:t xml:space="preserve"> </w:t>
      </w:r>
      <w:r>
        <w:rPr>
          <w:rFonts w:cs="Tahoma"/>
          <w:bCs/>
          <w:lang w:eastAsia="ru-RU"/>
        </w:rPr>
        <w:t>Kaliningrad Marine Fishing College</w:t>
      </w:r>
      <w:r>
        <w:rPr/>
        <w:t xml:space="preserve"> / Department: "Electro-Mechanical" / Specialty: Organization and maintenance of ship electrical equipment and automation equipment /RF, Kaliningrad</w:t>
      </w:r>
    </w:p>
    <w:p>
      <w:pPr>
        <w:pStyle w:val="ArrowBlueBullets"/>
        <w:numPr>
          <w:ilvl w:val="0"/>
          <w:numId w:val="1"/>
        </w:numPr>
        <w:ind w:left="454" w:hanging="0"/>
        <w:rPr/>
      </w:pPr>
      <w:r>
        <w:rPr/>
        <w:t>02.2021 – 06.2021 / TeachMeSkills / Python Developer</w:t>
      </w:r>
    </w:p>
    <w:p>
      <w:pPr>
        <w:pStyle w:val="ArrowBlueBullets"/>
        <w:ind w:left="454" w:hanging="0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35"/>
        <w:numPr>
          <w:ilvl w:val="0"/>
          <w:numId w:val="0"/>
        </w:numPr>
        <w:spacing w:before="0" w:after="120"/>
        <w:ind w:left="0" w:hanging="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CERTIFICATE</w:t>
      </w:r>
      <w:r>
        <w:rPr>
          <w:rFonts w:eastAsia="Calibri" w:cs="Times New Roman"/>
          <w:b w:val="false"/>
          <w:color w:val="555555"/>
          <w:kern w:val="0"/>
          <w:sz w:val="20"/>
          <w:szCs w:val="20"/>
          <w:lang w:val="en-US" w:eastAsia="en-US" w:bidi="ar-SA"/>
        </w:rPr>
        <w:t xml:space="preserve">          </w:t>
        <w:tab/>
      </w:r>
      <w:hyperlink r:id="rId3">
        <w:r>
          <w:rPr>
            <w:rFonts w:eastAsia="Calibri" w:cs="Webdings"/>
            <w:b w:val="false"/>
            <w:color w:val="555555"/>
            <w:kern w:val="0"/>
            <w:sz w:val="20"/>
            <w:szCs w:val="20"/>
            <w:lang w:val="en-US" w:eastAsia="en-US" w:bidi="ar-SA"/>
          </w:rPr>
          <w:t>https://github.com/zakharkevich94v/certificate/blob/master/certificate_python_developer.jpg</w:t>
        </w:r>
      </w:hyperlink>
    </w:p>
    <w:p>
      <w:pPr>
        <w:pStyle w:val="Style35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5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PROJECTS</w:t>
      </w:r>
    </w:p>
    <w:p>
      <w:pPr>
        <w:pStyle w:val="ArrowBlueBullets"/>
        <w:numPr>
          <w:ilvl w:val="0"/>
          <w:numId w:val="0"/>
        </w:numPr>
        <w:ind w:left="454" w:hanging="0"/>
        <w:rPr/>
      </w:pPr>
      <w:hyperlink r:id="rId4">
        <w:r>
          <w:rPr/>
          <w:tab/>
        </w:r>
      </w:hyperlink>
    </w:p>
    <w:p>
      <w:pPr>
        <w:pStyle w:val="ArrowBlueBullets"/>
        <w:numPr>
          <w:ilvl w:val="0"/>
          <w:numId w:val="0"/>
        </w:numPr>
        <w:ind w:left="0" w:hanging="0"/>
        <w:rPr/>
      </w:pPr>
      <w:r>
        <w:rPr/>
      </w:r>
    </w:p>
    <w:p>
      <w:pPr>
        <w:pStyle w:val="Style35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SOURCE CODE:</w:t>
      </w:r>
    </w:p>
    <w:p>
      <w:pPr>
        <w:pStyle w:val="ArrowBlueBullets"/>
        <w:numPr>
          <w:ilvl w:val="0"/>
          <w:numId w:val="0"/>
        </w:numPr>
        <w:spacing w:before="0" w:after="120"/>
        <w:ind w:left="0" w:hanging="0"/>
        <w:rPr/>
      </w:pPr>
      <w:r>
        <w:rPr/>
        <w:tab/>
        <w:tab/>
      </w:r>
      <w:hyperlink r:id="rId5">
        <w:r>
          <w:rPr/>
          <w:t>https://github.com/zakharkevich94v</w:t>
        </w:r>
      </w:hyperlink>
    </w:p>
    <w:sectPr>
      <w:headerReference w:type="default" r:id="rId6"/>
      <w:footerReference w:type="default" r:id="rId7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2540</wp:posOffset>
              </wp:positionH>
              <wp:positionV relativeFrom="page">
                <wp:posOffset>10328275</wp:posOffset>
              </wp:positionV>
              <wp:extent cx="7565390" cy="195580"/>
              <wp:effectExtent l="0" t="0" r="2540" b="0"/>
              <wp:wrapNone/>
              <wp:docPr id="2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4680" cy="195120"/>
                      </a:xfrm>
                    </wpg:grpSpPr>
                    <wps:wsp>
                      <wps:cNvSpPr/>
                      <wps:spPr>
                        <a:xfrm>
                          <a:off x="6676560" y="12240"/>
                          <a:ext cx="401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64680" cy="155520"/>
                        </a:xfrm>
                      </wpg:grpSpPr>
                      <wps:wsp>
                        <wps:cNvSpPr/>
                        <wps:spPr>
                          <a:xfrm flipH="1" flipV="1">
                            <a:off x="6792480" y="0"/>
                            <a:ext cx="772200" cy="146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9360"/>
                            <a:ext cx="6792480" cy="14616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0.1pt;margin-top:813.25pt;width:595.75pt;height:15.35pt" coordorigin="2,16265" coordsize="11915,307">
              <v:rect id="shape_0" stroked="f" style="position:absolute;left:10518;top:16284;width:631;height:287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2;top:16265;width:11915;height:243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10701;top:16265;width:1215;height:229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4;top:16280;width:10696;height:229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32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Vadim Zakharkevich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32"/>
            <w:rPr>
              <w:rFonts w:ascii="Tahoma" w:hAnsi="Tahoma" w:cs="Tahoma"/>
              <w:b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</w:r>
        </w:p>
      </w:tc>
    </w:tr>
  </w:tbl>
  <w:p>
    <w:pPr>
      <w:pStyle w:val="Style32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rsid w:val="000a7f57"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20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sid w:val="000a7f57"/>
    <w:rPr/>
  </w:style>
  <w:style w:type="character" w:styleId="Style11">
    <w:name w:val="Интернет-ссылка"/>
    <w:rsid w:val="000a7f57"/>
    <w:rPr>
      <w:color w:val="0000FF"/>
      <w:u w:val="single"/>
    </w:rPr>
  </w:style>
  <w:style w:type="character" w:styleId="Style12">
    <w:name w:val="Посещённая гиперссылка"/>
    <w:rsid w:val="000a7f57"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Style13" w:customStyle="1">
    <w:name w:val="Название Знак"/>
    <w:link w:val="af3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Style14" w:customStyle="1">
    <w:name w:val="Верхний колонтитул Знак"/>
    <w:link w:val="ac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5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41" w:customStyle="1">
    <w:name w:val="Заголовок 4 Знак"/>
    <w:link w:val="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Style16" w:customStyle="1">
    <w:name w:val="Нижний колонтитул Знак"/>
    <w:link w:val="ae"/>
    <w:uiPriority w:val="99"/>
    <w:qFormat/>
    <w:rsid w:val="00ee34b6"/>
    <w:rPr>
      <w:rFonts w:ascii="Garamond" w:hAnsi="Garamond" w:cs="Garamond"/>
      <w:sz w:val="24"/>
    </w:rPr>
  </w:style>
  <w:style w:type="character" w:styleId="Style17" w:customStyle="1">
    <w:name w:val="Текст выноски Знак"/>
    <w:link w:val="afb"/>
    <w:qFormat/>
    <w:rsid w:val="00ee34b6"/>
    <w:rPr>
      <w:rFonts w:ascii="Tahoma" w:hAnsi="Tahoma" w:cs="Tahoma"/>
      <w:sz w:val="16"/>
      <w:szCs w:val="16"/>
      <w:lang w:val="en-GB"/>
    </w:rPr>
  </w:style>
  <w:style w:type="character" w:styleId="21" w:customStyle="1">
    <w:name w:val="Заголовок 2 Знак"/>
    <w:link w:val="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11" w:customStyle="1">
    <w:name w:val="Неразрешенное упоминание1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rsid w:val="000a7f57"/>
    <w:pPr>
      <w:spacing w:before="0" w:after="120"/>
    </w:pPr>
    <w:rPr>
      <w:lang w:val="ru-RU"/>
    </w:rPr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12" w:customStyle="1">
    <w:name w:val="заголовок 1"/>
    <w:basedOn w:val="Normal"/>
    <w:next w:val="Normal"/>
    <w:qFormat/>
    <w:rsid w:val="000a7f57"/>
    <w:pPr>
      <w:keepNext w:val="true"/>
    </w:pPr>
    <w:rPr>
      <w:szCs w:val="24"/>
      <w:lang w:val="en-US"/>
    </w:rPr>
  </w:style>
  <w:style w:type="paragraph" w:styleId="22" w:customStyle="1">
    <w:name w:val="заголовок 2"/>
    <w:basedOn w:val="Normal"/>
    <w:next w:val="Normal"/>
    <w:qFormat/>
    <w:rsid w:val="000a7f57"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rsid w:val="000a7f57"/>
    <w:pPr>
      <w:keepNext w:val="true"/>
    </w:pPr>
    <w:rPr>
      <w:color w:val="FF0000"/>
      <w:szCs w:val="24"/>
      <w:lang w:val="en-US"/>
    </w:rPr>
  </w:style>
  <w:style w:type="paragraph" w:styleId="42" w:customStyle="1">
    <w:name w:val="заголовок 4"/>
    <w:basedOn w:val="Normal"/>
    <w:next w:val="Normal"/>
    <w:qFormat/>
    <w:rsid w:val="000a7f57"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rsid w:val="000a7f57"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rsid w:val="000a7f57"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rsid w:val="000a7f57"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rsid w:val="000a7f57"/>
    <w:pPr>
      <w:keepNext w:val="true"/>
      <w:shd w:val="pct25" w:color="auto" w:fill="FFFFFF"/>
    </w:pPr>
    <w:rPr>
      <w:rFonts w:cs="Times New Roman"/>
      <w:b/>
      <w:bCs/>
      <w:szCs w:val="24"/>
      <w:lang w:val="en-US"/>
    </w:rPr>
  </w:style>
  <w:style w:type="paragraph" w:styleId="9" w:customStyle="1">
    <w:name w:val="заголовок 9"/>
    <w:basedOn w:val="Normal"/>
    <w:next w:val="Normal"/>
    <w:qFormat/>
    <w:rsid w:val="000a7f57"/>
    <w:pPr>
      <w:keepNext w:val="true"/>
      <w:outlineLvl w:val="8"/>
    </w:pPr>
    <w:rPr>
      <w:sz w:val="28"/>
      <w:szCs w:val="28"/>
      <w:lang w:val="en-US"/>
    </w:rPr>
  </w:style>
  <w:style w:type="paragraph" w:styleId="Style24" w:customStyle="1">
    <w:name w:val="Достижение"/>
    <w:basedOn w:val="Style20"/>
    <w:autoRedefine/>
    <w:qFormat/>
    <w:rsid w:val="000a7f57"/>
    <w:pPr>
      <w:spacing w:lineRule="atLeast" w:line="220" w:before="0" w:after="60"/>
    </w:pPr>
    <w:rPr>
      <w:b/>
      <w:bCs/>
      <w:szCs w:val="24"/>
      <w:lang w:val="en-US"/>
    </w:rPr>
  </w:style>
  <w:style w:type="paragraph" w:styleId="13" w:customStyle="1">
    <w:name w:val="Адрес 1"/>
    <w:basedOn w:val="Normal"/>
    <w:qFormat/>
    <w:rsid w:val="000a7f57"/>
    <w:pPr>
      <w:spacing w:lineRule="atLeast" w:line="200"/>
    </w:pPr>
    <w:rPr>
      <w:sz w:val="16"/>
      <w:szCs w:val="16"/>
      <w:lang w:val="ru-RU"/>
    </w:rPr>
  </w:style>
  <w:style w:type="paragraph" w:styleId="23" w:customStyle="1">
    <w:name w:val="Адрес 2"/>
    <w:basedOn w:val="Normal"/>
    <w:qFormat/>
    <w:rsid w:val="000a7f57"/>
    <w:pPr>
      <w:spacing w:lineRule="atLeast" w:line="200"/>
    </w:pPr>
    <w:rPr>
      <w:sz w:val="16"/>
      <w:szCs w:val="16"/>
      <w:lang w:val="ru-RU"/>
    </w:rPr>
  </w:style>
  <w:style w:type="paragraph" w:styleId="Style25" w:customStyle="1">
    <w:name w:val="Название предприятия"/>
    <w:basedOn w:val="Normal"/>
    <w:next w:val="Normal"/>
    <w:autoRedefine/>
    <w:qFormat/>
    <w:rsid w:val="000a7f57"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4" w:customStyle="1">
    <w:name w:val="Название предприятия 1"/>
    <w:basedOn w:val="Style25"/>
    <w:next w:val="Normal"/>
    <w:qFormat/>
    <w:rsid w:val="000a7f57"/>
    <w:pPr/>
    <w:rPr/>
  </w:style>
  <w:style w:type="paragraph" w:styleId="Style26" w:customStyle="1">
    <w:name w:val="Учреждение"/>
    <w:basedOn w:val="Normal"/>
    <w:next w:val="Style24"/>
    <w:autoRedefine/>
    <w:qFormat/>
    <w:rsid w:val="000a7f57"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7" w:customStyle="1">
    <w:name w:val="Название должности"/>
    <w:next w:val="Style24"/>
    <w:qFormat/>
    <w:rsid w:val="000a7f57"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8" w:customStyle="1">
    <w:name w:val="Имя"/>
    <w:basedOn w:val="Normal"/>
    <w:next w:val="Normal"/>
    <w:autoRedefine/>
    <w:qFormat/>
    <w:rsid w:val="000a7f57"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9" w:customStyle="1">
    <w:name w:val="Цель"/>
    <w:basedOn w:val="Normal"/>
    <w:next w:val="Style20"/>
    <w:qFormat/>
    <w:rsid w:val="000a7f57"/>
    <w:pPr>
      <w:spacing w:lineRule="atLeast" w:line="220" w:before="220" w:after="220"/>
    </w:pPr>
    <w:rPr>
      <w:lang w:val="ru-RU"/>
    </w:rPr>
  </w:style>
  <w:style w:type="paragraph" w:styleId="Style30" w:customStyle="1">
    <w:name w:val="Заголовок раздела"/>
    <w:basedOn w:val="Normal"/>
    <w:next w:val="Normal"/>
    <w:autoRedefine/>
    <w:qFormat/>
    <w:rsid w:val="000a7f57"/>
    <w:pPr>
      <w:jc w:val="center"/>
    </w:pPr>
    <w:rPr>
      <w:b/>
      <w:bCs/>
      <w:szCs w:val="24"/>
      <w:lang w:val="en-US"/>
    </w:rPr>
  </w:style>
  <w:style w:type="paragraph" w:styleId="Style31">
    <w:name w:val="Верхний и нижний колонтитулы"/>
    <w:basedOn w:val="Normal"/>
    <w:qFormat/>
    <w:pPr/>
    <w:rPr/>
  </w:style>
  <w:style w:type="paragraph" w:styleId="Style32">
    <w:name w:val="Header"/>
    <w:basedOn w:val="Normal"/>
    <w:link w:val="ad"/>
    <w:uiPriority w:val="99"/>
    <w:rsid w:val="000a7f57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33">
    <w:name w:val="Footer"/>
    <w:basedOn w:val="Normal"/>
    <w:link w:val="af"/>
    <w:uiPriority w:val="99"/>
    <w:rsid w:val="000a7f57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</w:rPr>
  </w:style>
  <w:style w:type="paragraph" w:styleId="Style34" w:customStyle="1">
    <w:name w:val="Личные сведения"/>
    <w:basedOn w:val="Style24"/>
    <w:next w:val="Style24"/>
    <w:qFormat/>
    <w:rsid w:val="000a7f57"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rsid w:val="000a7f57"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rsid w:val="000a7f57"/>
    <w:pPr>
      <w:jc w:val="center"/>
    </w:pPr>
    <w:rPr>
      <w:szCs w:val="24"/>
      <w:lang w:val="en-US"/>
    </w:rPr>
  </w:style>
  <w:style w:type="paragraph" w:styleId="Style35">
    <w:name w:val="Title"/>
    <w:basedOn w:val="Normal"/>
    <w:link w:val="af4"/>
    <w:qFormat/>
    <w:rsid w:val="000a7f57"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rsid w:val="000a7f57"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6">
    <w:name w:val="Endnote Text"/>
    <w:basedOn w:val="Normal"/>
    <w:semiHidden/>
    <w:rsid w:val="00c36f4e"/>
    <w:pPr/>
    <w:rPr>
      <w:sz w:val="20"/>
    </w:rPr>
  </w:style>
  <w:style w:type="paragraph" w:styleId="Style37">
    <w:name w:val="Содержимое таблицы"/>
    <w:basedOn w:val="Normal"/>
    <w:qFormat/>
    <w:pPr/>
    <w:rPr/>
  </w:style>
  <w:style w:type="paragraph" w:styleId="Style38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afc"/>
    <w:qFormat/>
    <w:rsid w:val="00ee34b6"/>
    <w:pPr/>
    <w:rPr>
      <w:rFonts w:ascii="Tahoma" w:hAnsi="Tahoma" w:cs="Times New Roman"/>
      <w:sz w:val="16"/>
      <w:szCs w:val="16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5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5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tabs>
        <w:tab w:val="clear" w:pos="720"/>
        <w:tab w:val="left" w:pos="454" w:leader="none"/>
      </w:tabs>
      <w:spacing w:before="0" w:after="120"/>
      <w:ind w:left="454" w:hanging="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5214a"/>
    <w:pPr>
      <w:spacing w:before="0" w:after="0"/>
      <w:ind w:left="720" w:hanging="0"/>
      <w:contextualSpacing/>
    </w:pPr>
    <w:rPr/>
  </w:style>
  <w:style w:type="paragraph" w:styleId="Style3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1"/>
    <w:rsid w:val="00402a3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zakharkevich94v/certificate/blob/master/certificate_python_developer.jpg" TargetMode="External"/><Relationship Id="rId4" Type="http://schemas.openxmlformats.org/officeDocument/2006/relationships/hyperlink" Target="https://portfoliozakharkevich.herokuapp.com/" TargetMode="External"/><Relationship Id="rId5" Type="http://schemas.openxmlformats.org/officeDocument/2006/relationships/hyperlink" Target="https://github.com/zakharkevich94v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6C5C2-3F8C-4B85-8E9E-F65FF2CE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2</Pages>
  <Words>137</Words>
  <Characters>995</Characters>
  <CharactersWithSpaces>1099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2021-05-01T07:22:00Z</dcterms:created>
  <dc:creator>Yauhen Yarshevich</dc:creator>
  <dc:description/>
  <dc:language>ru-RU</dc:language>
  <cp:lastModifiedBy/>
  <cp:lastPrinted>2012-04-10T10:20:00Z</cp:lastPrinted>
  <dcterms:modified xsi:type="dcterms:W3CDTF">2022-03-15T19:22:04Z</dcterms:modified>
  <cp:revision>11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