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4515" w:dyaOrig="4454">
          <v:rect xmlns:o="urn:schemas-microsoft-com:office:office" xmlns:v="urn:schemas-microsoft-com:vml" id="rectole0000000000" style="width:225.75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142" w:leader="none"/>
        </w:tabs>
        <w:spacing w:before="0" w:after="200" w:line="240"/>
        <w:ind w:right="-306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Детерминанта на матрица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Проект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по Системи за паралелна обработка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Изготвил: Здравко Петров, ф.н. 81279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Ръководител: ас. Христо Христов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Проверил: ........................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ас. Христо Христов)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Цел на проекта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Целта на проекта е реализация на паралелен алгоритъм пресмятащ детерминантата на матрица, посредством формулата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681" w:dyaOrig="1154">
          <v:rect xmlns:o="urn:schemas-microsoft-com:office:office" xmlns:v="urn:schemas-microsoft-com:vml" id="rectole0000000001" style="width:334.05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където A е квадратна матрица, която е произволно генерирана по зададен размер n или е предварително генерирана и записана във файл.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Изисквания към програмата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трябва да използва паралелни процеси (нишки), за да разпредели работата по пресмятането на детерминантата на повече от един процесор.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Размерността на матрицата се трябва да се зададе от подходящо избран команден параметър -n [Number].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 параметър  указващ  входен  текстов  файл,  съдържащ  матрицата,  чиято детерминанта  ще  пресмятаме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[File].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бъдат подадени и двата параметъра -n [Number] и -i [File] програмата по подразбиране ще ползва параметъра -n [Number]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указващ изходен файл, съдържащ резултата от пресмятането -o [File].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Команден параметър -t [Number] задаващ максималния брой нишки, с които програмата разполага за разпределянето на работата по пресмятането на детерминантата на матрицата A. Ако този параметър не бъде подаден, по поздразбиране програмата ще работи с -t 1, тоест една нишка.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извежда подходящи съобщения на различните етапи от работата си, както и времето отделено за изчисление и резултата от изчислението.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 се осигури възможност за "quiet" режим на работата на програмата, при който се извежда само времето отделено за изчисление на детерминантата на матрицата, отново чрез команден параметър -q.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Изчислението на детерминантата може да бъде извършено с помощта на адюнгирани количества и развитие на детерминантата по ред или стълб.</w:t>
      </w: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Реализация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е написана на езикът Java, версия 1.8. Програмата цели по най-оптимален начин да използва зададения от потребителя брой нишки. Тъй като те са ценен ресурс, ще бъде по-добре тяхната работа да се преизползва, тоест една нишка да работи по много задачи. За целта програмата използва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е подинтерфейс на интерфейса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Като имплементация на интерфейса ползваме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Executors.newFixedThreadPool(numberOfThreads)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който вътрешно ползва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ThreadPoolExecutor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По този начин създаваме басейн с фиксиран брой нишки, които не завършват изпълнението си след приключване на дадена задача, което значи, че във всеки един момент на програмата, тя работи с 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numberOfThreads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задачи едновременно.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ExecutorService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пести ресурси, защото не създава нова нишка всеки път, а преизползва кешираните от басейна. Програмата ползва и други оптимизационни алгоритми на базата на броят нишки, с които тя разполага както и от големината на матрицата, с която тя работи. Чрез предварителни изчисления сме намерили, че намиране на детерминантата на матрицае с оптимален размер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11x11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(чрез повече от 1 нишка)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базата на това и по броя подадени нишки програмата изчислява, кое е минималното ниво(големина на матрица), от което да започне за използва повече от една нишка, за да няма загуба на ресурси и overheating.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предлага и друг начин на паралелизация и преизползване на ресурси. Напоследък нашумелия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ForkJoinPool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който уж "краде" от работата на другите нишки и е по-добър избор при програми с рекурсия - както е в този случай. За да го ползва програмата, сме добавили още един команден параметър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-p [FORK_JOIN, THREAD_POOL_EXECUTOR, NEW_THREAD].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подразбиране, ако не бъде подаден този параметър програмата ще работи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THREAD_POOL_EXECUTOR.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случай, че не искаме да ползваме готов framework или библиотека с функционалност на паралелизация, при подаване на параметър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със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NEW_THREAD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ще създава нова нишка всеки път като максималният брой активни нишки едновеременно ще бъде стойността на параметъра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Основния клас на програмата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чрез който тя се стартира. Първата стъпка на програмата е да обработи и валидира командните параметри които са подадени. Това става чрез класа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parse(String[] args);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object w:dxaOrig="7633" w:dyaOrig="3664">
          <v:rect xmlns:o="urn:schemas-microsoft-com:office:office" xmlns:v="urn:schemas-microsoft-com:vml" id="rectole0000000002" style="width:381.650000pt;height:18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като валидира, че всички командни аргументи са валидни, програмата вика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evaluateCommands(Map commands);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започва същинското и изпълнение. След като програмата генерира матрицата, тя в зависимост от това дали ползваме повече от една нишка, инициализира басейна от нишки. Това става чрез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ThreadPool.init(numberOfThreads);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840" w:dyaOrig="2664">
          <v:rect xmlns:o="urn:schemas-microsoft-com:office:office" xmlns:v="urn:schemas-microsoft-com:vml" id="rectole0000000003" style="width:492.000000pt;height:13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 приключване на програмата се вика статичния метод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ThreadPool.destroy();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който работата на всички кеширани нишки приключва и освобождаваме техните ресурси.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427" w:dyaOrig="2915">
          <v:rect xmlns:o="urn:schemas-microsoft-com:office:office" xmlns:v="urn:schemas-microsoft-com:vml" id="rectole0000000004" style="width:521.350000pt;height:14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не приключи за по-малко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  <w:vertAlign w:val="superscript"/>
        </w:rPr>
        <w:t xml:space="preserve">64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милисекунди, тя ще бъде принудително прекратена. Разбира се времето за изчакване може да бъде конфугурирано допълнително.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една нишка басейна от нишки не се създава. За целта ползваме изцяло рекурсивен алгоритъм, който по метода на адюнгираните количества намира детерминантата на матрицата. Сложността на този алгоритъм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O(n!)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0244" w:dyaOrig="4535">
          <v:rect xmlns:o="urn:schemas-microsoft-com:office:office" xmlns:v="urn:schemas-microsoft-com:vml" id="rectole0000000005" style="width:512.200000pt;height:22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Ако програмата работи с повече от една нишка ползваме същият рекурсивен алгоритъм, но паралелизиран използвайки басейна от нишки.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8" w:dyaOrig="7283">
          <v:rect xmlns:o="urn:schemas-microsoft-com:office:office" xmlns:v="urn:schemas-microsoft-com:vml" id="rectole0000000006" style="width:467.400000pt;height:36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Чрез метода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buildSubMatrix(matrix, level);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генерира подматрицата за дадено ниво, тоест премахва колоната за елемента от съответното ниво.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72" w:dyaOrig="3522">
          <v:rect xmlns:o="urn:schemas-microsoft-com:office:office" xmlns:v="urn:schemas-microsoft-com:vml" id="rectole0000000007" style="width:458.600000pt;height:17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изпълнение на дадена задача, програмата извежда в зависимост от командните параметри времето за нейното изпълнение както и нишката, която я е изпълнила. Също така програмата изчислява общото време на работа за всяка нишка от басейна по отделно, като по този начин, след нейното приключване извежда статистика на времената.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0" w:dyaOrig="4115">
          <v:rect xmlns:o="urn:schemas-microsoft-com:office:office" xmlns:v="urn:schemas-microsoft-com:vml" id="rectole0000000008" style="width:510.000000pt;height:20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56" w:dyaOrig="2255">
          <v:rect xmlns:o="urn:schemas-microsoft-com:office:office" xmlns:v="urn:schemas-microsoft-com:vml" id="rectole0000000009" style="width:487.800000pt;height:11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Стартиране на програмата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Програмата се стартира от командния ред, като трябва да се подадат следните параметри: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-n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генерира произволна матрица с подадения параметър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-i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прочете матрицата и нейния размер от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-o [FileName],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казваме на програмата да извежда информация от нейното изпълнение във файл по подадено име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-q,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преминава в "тих" режим и извежда само общото време за пресмятане на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-t [Number],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 подаване на този параметър програмата определя максималния брой нишки, с които може да пресмята детерминантата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Задължителни параметри са -i или -n и -t. Ако параметърът -o не бъде подаден, то програмата ще извежда резултата само на стандартния изход. Ако параметърът -q не бъде подаден, програмата ще извежда подробра информация при пресмятането на детерминантата.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тих режим като записваме резултата във файл.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957" w:dyaOrig="769">
          <v:rect xmlns:o="urn:schemas-microsoft-com:office:office" xmlns:v="urn:schemas-microsoft-com:vml" id="rectole0000000010" style="width:397.850000pt;height:3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Пример за стартиране на програмата в нормален режим като резултата ще бъде изведен на стандартния изход.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6195">
          <v:rect xmlns:o="urn:schemas-microsoft-com:office:office" xmlns:v="urn:schemas-microsoft-com:vml" id="rectole0000000011" style="width:334.050000pt;height:309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поздразбиране елементите на матрицата (ако я генерираме ние) ще бъдат в интервала [-10, 10] и ще бъдат форматирани до 2 знака след десетичната запетая. Това разбира се е конфигурируемо и за целта можем да запишем тези стойности в конфигурационен файл. Програмата при стартиране чете от файла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 изчита всичките атрибути които са и подадени.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Пример за съдържанието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matrix.properties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файла: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upper.bound=100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lower.bound=-100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decimal.format=#.000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Резултати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Ще покажем резултати от изпълнението на програмата като я извикаме със следните командни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-n 13 -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Създаваме матрица с размер 13 x 13;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t N -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ще варира от 1 до 16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 q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тих режим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Тестовете са изпълнени на машинa със следните параметри: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Intel(R) Xeon(R) CPU E5-2660 0 @ 2.20GHz, OS - CentOS Linux release 7.5.1804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Boost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650" w:dyaOrig="6337">
          <v:rect xmlns:o="urn:schemas-microsoft-com:office:office" xmlns:v="urn:schemas-microsoft-com:vml" id="rectole0000000012" style="width:532.500000pt;height:316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Effectiveness diagram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690" w:dyaOrig="6236">
          <v:rect xmlns:o="urn:schemas-microsoft-com:office:office" xmlns:v="urn:schemas-microsoft-com:vml" id="rectole0000000013" style="width:534.500000pt;height:311.8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Time diagram in miliseconds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object w:dxaOrig="10569" w:dyaOrig="6155">
          <v:rect xmlns:o="urn:schemas-microsoft-com:office:office" xmlns:v="urn:schemas-microsoft-com:vml" id="rectole0000000014" style="width:528.450000pt;height:307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