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5278" w14:textId="64F70561" w:rsidR="00FD159E" w:rsidRDefault="0003034F">
      <w:r>
        <w:t xml:space="preserve">Le montant de frais variables par KM afin de réaliser une économie annuelle de 10 000 $ par camion avec l’utilisation des camions de Kingsley </w:t>
      </w:r>
    </w:p>
    <w:p w14:paraId="42D78B78" w14:textId="620E5E19" w:rsidR="0003034F" w:rsidRDefault="0003034F">
      <w:r>
        <w:t xml:space="preserve">Autres informations pertinentes pour prendre une décision </w:t>
      </w:r>
    </w:p>
    <w:p w14:paraId="22945E77" w14:textId="54E5BD0C" w:rsidR="006B389A" w:rsidRDefault="006B389A">
      <w:r>
        <w:t>Qualitatif :</w:t>
      </w:r>
    </w:p>
    <w:p w14:paraId="676A815D" w14:textId="0B5D5859" w:rsidR="006B389A" w:rsidRDefault="006B389A">
      <w:r>
        <w:t>Avantage :</w:t>
      </w:r>
    </w:p>
    <w:p w14:paraId="5AEA64B8" w14:textId="3A25A6AB" w:rsidR="00E6388C" w:rsidRDefault="00E6388C">
      <w:r>
        <w:t>Mois de travail qui sera consacrer pour cette activité</w:t>
      </w:r>
    </w:p>
    <w:p w14:paraId="4DDAF3AD" w14:textId="6A421CFE" w:rsidR="00E6388C" w:rsidRDefault="00E6388C">
      <w:r>
        <w:t xml:space="preserve">Pas d’amortissement ni des immobilisations au bilan ni inquiétude sur la désuétude de ses camions </w:t>
      </w:r>
    </w:p>
    <w:p w14:paraId="2CC05E1F" w14:textId="1DEC3FAF" w:rsidR="00E6388C" w:rsidRDefault="00846A03">
      <w:r>
        <w:t xml:space="preserve">Possibilité d’employer </w:t>
      </w:r>
      <w:r w:rsidR="00930DA0">
        <w:t>quelque employé</w:t>
      </w:r>
      <w:r>
        <w:t xml:space="preserve"> de WDI si y’a une acceptation de l’offre </w:t>
      </w:r>
    </w:p>
    <w:p w14:paraId="6D5E9E97" w14:textId="5509B17B" w:rsidR="00930DA0" w:rsidRDefault="00930DA0">
      <w:r w:rsidRPr="00930DA0">
        <w:t>Non-Paiement des heures supplémentaires si les clients prennent plus de temps cela représente un cout supplémentaire pour WDI avec l’acceptation de l’offre</w:t>
      </w:r>
    </w:p>
    <w:p w14:paraId="4DA6C5FA" w14:textId="7519DFFD" w:rsidR="006B389A" w:rsidRDefault="006B389A">
      <w:r>
        <w:t>Inconvénient :</w:t>
      </w:r>
    </w:p>
    <w:p w14:paraId="7695AAD6" w14:textId="762872E1" w:rsidR="006B389A" w:rsidRDefault="006B389A">
      <w:r>
        <w:t xml:space="preserve">Opter pour le contrat va diminuer la productivité car le nouveau chauffeur ne maitrise pas bien les parcours de collecte ni le déroulement </w:t>
      </w:r>
      <w:r w:rsidR="00E6388C">
        <w:t>des activités</w:t>
      </w:r>
      <w:r>
        <w:t xml:space="preserve"> de WDI </w:t>
      </w:r>
    </w:p>
    <w:p w14:paraId="4FDE0D61" w14:textId="77777777" w:rsidR="00E6388C" w:rsidRDefault="00E6388C"/>
    <w:p w14:paraId="4573B42B" w14:textId="77777777" w:rsidR="006B389A" w:rsidRDefault="006B389A"/>
    <w:sectPr w:rsidR="006B389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4F"/>
    <w:rsid w:val="0003034F"/>
    <w:rsid w:val="005D71B5"/>
    <w:rsid w:val="006B389A"/>
    <w:rsid w:val="00846A03"/>
    <w:rsid w:val="00930DA0"/>
    <w:rsid w:val="00B56F0E"/>
    <w:rsid w:val="00C913F1"/>
    <w:rsid w:val="00E6388C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C6A33"/>
  <w15:chartTrackingRefBased/>
  <w15:docId w15:val="{E7976C50-C9A1-4E90-9E7E-7F9669F8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0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0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0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0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0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0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0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0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0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0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0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03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03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03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03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03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03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0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0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0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0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0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03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03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03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0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03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0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2</cp:revision>
  <dcterms:created xsi:type="dcterms:W3CDTF">2025-02-05T13:08:00Z</dcterms:created>
  <dcterms:modified xsi:type="dcterms:W3CDTF">2025-02-05T14:12:00Z</dcterms:modified>
</cp:coreProperties>
</file>