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/>
        <w:jc w:val="center"/>
      </w:pPr>
      <w:r>
        <w:rPr>
          <w:rFonts w:ascii="Calibri" w:cs="Calibri" w:eastAsia="Calibri" w:hAnsi="Calibri"/>
          <w:b/>
          <w:bCs/>
          <w:color w:val="1E3A8A"/>
          <w:sz w:val="30"/>
          <w:szCs w:val="30"/>
        </w:rPr>
        <w:t xml:space="preserve">TEMPLATE BANK SOAL BABAK SEMIFINAL</w:t>
      </w:r>
    </w:p>
    <w:p>
      <w:pPr>
        <w:spacing w:after="180"/>
        <w:jc w:val="center"/>
      </w:pPr>
      <w:r>
        <w:rPr>
          <w:rFonts w:ascii="Calibri" w:cs="Calibri" w:eastAsia="Calibri" w:hAnsi="Calibri"/>
          <w:i/>
          <w:iCs/>
          <w:color w:val="475569"/>
          <w:sz w:val="21"/>
          <w:szCs w:val="21"/>
        </w:rPr>
        <w:t xml:space="preserve">Format Multi-Tabel Resmi: Benar / Salah, Pilihan Ganda &amp; Esai Rebutan IFP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D97706"/>
          <w:sz w:val="21"/>
          <w:szCs w:val="21"/>
        </w:rPr>
        <w:t xml:space="preserve">📋 PANDUAN PENGISIAN &amp; KETENTUAN FORMAT: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Template Semifinal Resmi ini menggunakan 3 tabel terpisah yang rapi dan terstruktur: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  1. TABEL 1 (BENAR / SALAH - 4 Kolom): No, Pernyataan &amp; Gambar, Kunci (B/S), Pembahasan.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  2. TABEL 2 (PILIHAN GANDA - 8 Kolom): No, Kategori (PG150 / PG200), Pertanyaan, Opsi A, B, C, D, Kunci (A/B/C/D).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  3. TABEL 3 (ESAI REBUTAN &amp; CADANGAN - 4 Kolom): No, Jenis (ES / CAD), Pertanyaan Rebutan, Kunci Jawaban Dewan Juri.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Format ini bebas dari kolom dummy '-' dan langsung dapat diedit dengan mudah oleh para guru / penyusun soal.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Sistem secara otomatis membaca seluruh tabel di dalam file dokumen ini sekaligus.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1E3A8A"/>
          <w:sz w:val="21"/>
          <w:szCs w:val="21"/>
        </w:rPr>
        <w:t xml:space="preserve">💡 DAFTAR MODEL &amp; VARIASI SOAL PADA TEMPLATE INI: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Tabel 1: Soal Benar / Salah (Babak 1, +100 poin, salah -50, durasi 20 detik)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Tabel 2: Pilihan Ganda Sedang (Babak 2 - PG150, +150 poin, durasi 30 detik)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Tabel 2: Pilihan Ganda Sukar / Hitungan (Babak 3 - PG200, +200 poin, durasi 45 detik)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Tabel 3: Soal Esai Rebutan (Babak 4 - ES, +100 s.d. +300 poin dinilai juri, durasi 90 detik)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Tabel 3: Soal Cadangan Siaga (CAD, untuk tie-break atau anulir darurat panggung)</w:t>
      </w:r>
    </w:p>
    <w:p>
      <w:pPr>
        <w:spacing w:after="180"/>
      </w:pPr>
    </w:p>
    <w:p>
      <w:pPr>
        <w:spacing w:after="100" w:before="180"/>
      </w:pPr>
      <w:r>
        <w:rPr>
          <w:b/>
          <w:bCs/>
          <w:color w:val="1E3A8A"/>
          <w:sz w:val="22"/>
          <w:szCs w:val="22"/>
        </w:rPr>
        <w:t xml:space="preserve">🟦 TABEL 1: SOAL BENAR / SALAH (BABAK 1 — 18 KOTAK)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694"/>
        <w:gridCol w:w="1264"/>
        <w:gridCol w:w="2347"/>
      </w:tblGrid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pct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Pernyataan / Soal &amp; Gambar (Rumus LaTeX $...$)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Kunci (B / S)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Keterangan / Pembahasan (Opsional)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Indonesia memiliki tiga zona waktu, yaitu WIB, WITA, dan WIT.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B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19"/>
                <w:szCs w:val="19"/>
              </w:rPr>
              <w:t xml:space="preserve">Indonesia menggunakan tiga zona waktu resmi.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Bilangan 1 merupakan bilangan prima karena hanya memiliki satu faktor positif.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S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19"/>
                <w:szCs w:val="19"/>
              </w:rPr>
              <w:t xml:space="preserve">Bilangan prima memiliki tepat dua faktor positif.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Jika suatu bilangan habis dibagi 4, bilangan tersebut pasti habis dibagi 2.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B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19"/>
                <w:szCs w:val="19"/>
              </w:rPr>
              <w:t xml:space="preserve">Setiap kelipatan 4 pasti habis dibagi 2.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Tumbuhan menyerap oksigen dan melepaskan karbon dioksida sebagai satu-satunya proses pertukaran gas sepanjang hidupnya.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S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19"/>
                <w:szCs w:val="19"/>
              </w:rPr>
              <w:t xml:space="preserve">Tumbuhan juga melakukan fotosintesis.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Perubahan wujud dari gas menjadi cair disebut kondensasi atau pengembunan.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B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19"/>
                <w:szCs w:val="19"/>
              </w:rPr>
              <w:t xml:space="preserve">Kondensasi adalah perubahan wujud gas menjadi cair.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Candi Borobudur merupakan salah satu warisan budaya Indonesia yang bercorak Buddha.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B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19"/>
                <w:szCs w:val="19"/>
              </w:rPr>
              <w:t xml:space="preserve">Candi Borobudur bercorak Buddha Mahayana.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Jika harga barang Rp80.000 naik 25%, harga akhirnya menjadi Rp100.000.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B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19"/>
                <w:szCs w:val="19"/>
              </w:rPr>
              <w:t xml:space="preserve">25% x Rp80.000 = Rp20.000. Total = Rp100.000.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Semua benda yang tenggelam di air memiliki massa lebih besar daripada semua benda yang mengapung, tanpa dipengaruhi ukuran dan volume benda.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S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19"/>
                <w:szCs w:val="19"/>
              </w:rPr>
              <w:t xml:space="preserve">Ditentukan massa jenis dan gaya apung.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Dalam rantai makanan, energi yang tersedia umumnya semakin berkurang pada tingkat trofik yang lebih tinggi.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B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19"/>
                <w:szCs w:val="19"/>
              </w:rPr>
              <w:t xml:space="preserve">Terjadi penyusutan energi antartingkat trofik.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Jika rata-rata lima bilangan adalah 12, jumlah kelima bilangan tersebut adalah 60.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B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19"/>
                <w:szCs w:val="19"/>
              </w:rPr>
              <w:t xml:space="preserve">Jumlah = 5 x 12 = 60.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pct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Semua persegi merupakan persegi panjang, tetapi semua persegi panjang belum tentu merupakan persegi.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B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19"/>
                <w:szCs w:val="19"/>
              </w:rPr>
              <w:t xml:space="preserve">Persegi memenuhi seluruh sifat persegi panjang.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Bunyi dapat merambat melalui ruang hampa tanpa medium.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S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19"/>
                <w:szCs w:val="19"/>
              </w:rPr>
              <w:t xml:space="preserve">Bunyi memerlukan medium untuk merambat.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pct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Jika dua bilangan positif memiliki hasil kali 36, jumlah kedua bilangan tersebut pasti 13.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S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19"/>
                <w:szCs w:val="19"/>
              </w:rPr>
              <w:t xml:space="preserve">Contoh 6x6=36 menghasilkan jumlah 12.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pct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ASEAN didirikan pada 8 Agustus 1967 di Bangkok, Thailand.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B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19"/>
                <w:szCs w:val="19"/>
              </w:rPr>
              <w:t xml:space="preserve">Deklarasi Bangkok, 8 Agustus 1967.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pct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Dalam demokrasi, hasil pemungutan suara selalu membuat semua orang memperoleh pilihan yang mereka inginkan.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S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19"/>
                <w:szCs w:val="19"/>
              </w:rPr>
              <w:t xml:space="preserve">Keputusan diambil berdasarkan suara mayoritas.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pct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Jika jarak pada peta semakin besar, jarak sebenarnya pasti semakin besar meskipun skala petanya berbeda.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S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19"/>
                <w:szCs w:val="19"/>
              </w:rPr>
              <w:t xml:space="preserve">Perlu memperhitungkan skala peta.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  <w:tc>
          <w:tcPr>
            <w:tcW w:type="pct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Pada rangkaian listrik paralel, setiap cabang memiliki jalur arus tersendiri.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B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19"/>
                <w:szCs w:val="19"/>
              </w:rPr>
              <w:t xml:space="preserve">Rangkaian paralel memiliki cabang arus.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</w:t>
            </w:r>
          </w:p>
        </w:tc>
        <w:tc>
          <w:tcPr>
            <w:tcW w:type="pct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Jika suatu pernyataan berbunyi 'Semua peserta yang lolos adalah siswa kelas IX', maka dapat dipastikan bahwa semua siswa kelas IX lolos.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S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19"/>
                <w:szCs w:val="19"/>
              </w:rPr>
              <w:t xml:space="preserve">Tidak berarti semua siswa kelas IX lolos.</w:t>
            </w:r>
          </w:p>
        </w:tc>
      </w:tr>
    </w:tbl>
    <w:p>
      <w:pPr>
        <w:spacing w:after="100" w:before="260"/>
      </w:pPr>
      <w:r>
        <w:rPr>
          <w:b/>
          <w:bCs/>
          <w:color w:val="1E3A8A"/>
          <w:sz w:val="22"/>
          <w:szCs w:val="22"/>
        </w:rPr>
        <w:t xml:space="preserve">🟩 TABEL 2: SOAL PILIHAN GANDA (BABAK 2 &amp; 3 — PG150 &amp; PG200)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1083"/>
        <w:gridCol w:w="3520"/>
        <w:gridCol w:w="903"/>
        <w:gridCol w:w="903"/>
        <w:gridCol w:w="903"/>
        <w:gridCol w:w="903"/>
        <w:gridCol w:w="361"/>
      </w:tblGrid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Kategori</w:t>
            </w:r>
          </w:p>
        </w:tc>
        <w:tc>
          <w:tcPr>
            <w:tcW w:type="pct" w:w="19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Pertanyaan &amp; Gambar (Rumus LaTeX $...$)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Pilihan A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Pilihan B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Pilihan C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Pilihan D</w:t>
            </w:r>
          </w:p>
        </w:tc>
        <w:tc>
          <w:tcPr>
            <w:tcW w:type="pct" w:w="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Kunci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PG150</w:t>
            </w:r>
          </w:p>
        </w:tc>
        <w:tc>
          <w:tcPr>
            <w:tcW w:type="pct" w:w="19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Negara yang dijuluki Negeri Matahari Terbit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Tiongkok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Jepang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Korea Selatan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Thailand</w:t>
            </w:r>
          </w:p>
        </w:tc>
        <w:tc>
          <w:tcPr>
            <w:tcW w:type="pct" w:w="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B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PG150</w:t>
            </w:r>
          </w:p>
        </w:tc>
        <w:tc>
          <w:tcPr>
            <w:tcW w:type="pct" w:w="19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Hasil dari $125 : 5 + 7 \times 3$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32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42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46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</w:t>
            </w:r>
          </w:p>
        </w:tc>
        <w:tc>
          <w:tcPr>
            <w:tcW w:type="pct" w:w="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PG150</w:t>
            </w:r>
          </w:p>
        </w:tc>
        <w:tc>
          <w:tcPr>
            <w:tcW w:type="pct" w:w="19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Tokoh yang dikenal sebagai Proklamator Kemerdekaan Indonesia bersama Mohammad Hatta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 Hajar Dewantara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Jenderal Sudirman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Soekarno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Soepomo</w:t>
            </w:r>
          </w:p>
        </w:tc>
        <w:tc>
          <w:tcPr>
            <w:tcW w:type="pct" w:w="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PG150</w:t>
            </w:r>
          </w:p>
        </w:tc>
        <w:tc>
          <w:tcPr>
            <w:tcW w:type="pct" w:w="19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Organ tubuh manusia yang berfungsi menyaring darah dan menghasilkan urine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Jantung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Ginjal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Paru-paru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Lambung</w:t>
            </w:r>
          </w:p>
        </w:tc>
        <w:tc>
          <w:tcPr>
            <w:tcW w:type="pct" w:w="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B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PG150</w:t>
            </w:r>
          </w:p>
        </w:tc>
        <w:tc>
          <w:tcPr>
            <w:tcW w:type="pct" w:w="19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Benua terbesar di dunia berdasarkan luas wilayah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Afrika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Eropa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Amerika Utara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Asia</w:t>
            </w:r>
          </w:p>
        </w:tc>
        <w:tc>
          <w:tcPr>
            <w:tcW w:type="pct" w:w="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PG150</w:t>
            </w:r>
          </w:p>
        </w:tc>
        <w:tc>
          <w:tcPr>
            <w:tcW w:type="pct" w:w="19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Sinonim kata cermat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Ceroboh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Teliti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Lambat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Ragu-ragu</w:t>
            </w:r>
          </w:p>
        </w:tc>
        <w:tc>
          <w:tcPr>
            <w:tcW w:type="pct" w:w="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B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PG200</w:t>
            </w:r>
          </w:p>
        </w:tc>
        <w:tc>
          <w:tcPr>
            <w:tcW w:type="pct" w:w="19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Sebuah persegi panjang memiliki panjang 12 cm dan lebar 5 cm. Kelilingnya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 cm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 cm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34 cm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60 cm</w:t>
            </w:r>
          </w:p>
        </w:tc>
        <w:tc>
          <w:tcPr>
            <w:tcW w:type="pct" w:w="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PG200</w:t>
            </w:r>
          </w:p>
        </w:tc>
        <w:tc>
          <w:tcPr>
            <w:tcW w:type="pct" w:w="19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Gas yang paling banyak terdapat di atmosfer Bumi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Oksigen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Karbon dioksida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Nitrogen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Hidrogen</w:t>
            </w:r>
          </w:p>
        </w:tc>
        <w:tc>
          <w:tcPr>
            <w:tcW w:type="pct" w:w="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PG200</w:t>
            </w:r>
          </w:p>
        </w:tc>
        <w:tc>
          <w:tcPr>
            <w:tcW w:type="pct" w:w="19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Sebuah tabung memiliki jari-jari $r = 7\text{ cm}$ dan tinggi $t = 10\text{ cm}$. Berapakah volumenya? ($\pi = \frac{22}{7}$)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1.540 cm³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770 cm³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3.080 cm³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154 cm³</w:t>
            </w:r>
          </w:p>
        </w:tc>
        <w:tc>
          <w:tcPr>
            <w:tcW w:type="pct" w:w="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PG200</w:t>
            </w:r>
          </w:p>
        </w:tc>
        <w:tc>
          <w:tcPr>
            <w:tcW w:type="pct" w:w="19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Hasil operasi aljabar dari $(2x + 3)(x - 4)$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$2x^2 - 5x - 12$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$2x^2 + 5x - 12$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$2x^2 - 11x - 12$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$2x^2 - 5x + 12$</w:t>
            </w:r>
          </w:p>
        </w:tc>
        <w:tc>
          <w:tcPr>
            <w:tcW w:type="pct" w:w="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A</w:t>
            </w:r>
          </w:p>
        </w:tc>
      </w:tr>
    </w:tbl>
    <w:p>
      <w:pPr>
        <w:spacing w:after="100" w:before="260"/>
      </w:pPr>
      <w:r>
        <w:rPr>
          <w:b/>
          <w:bCs/>
          <w:color w:val="1E3A8A"/>
          <w:sz w:val="22"/>
          <w:szCs w:val="22"/>
        </w:rPr>
        <w:t xml:space="preserve">🟨 TABEL 3: SOAL ESAI REBUTAN &amp; CADANGAN (BABAK 4 &amp; TIE-BREAK)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1264"/>
        <w:gridCol w:w="4332"/>
        <w:gridCol w:w="2708"/>
      </w:tblGrid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Jenis Soal</w:t>
            </w:r>
          </w:p>
        </w:tc>
        <w:tc>
          <w:tcPr>
            <w:tcW w:type="pct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Pertanyaan Rebutan &amp; Gambar (Rumus LaTeX $...$)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Kunci Jawaban Dewan Juri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ES</w:t>
            </w:r>
          </w:p>
        </w:tc>
        <w:tc>
          <w:tcPr>
            <w:tcW w:type="pct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Tiga bilangan bulat positif berbeda memiliki jumlah 24. Bilangan terbesar dua kali bilangan terkecil, sedangkan bilangan tengah 4 lebih besar daripada bilangan terkecil. Tentukan ketiga bilangan tersebut!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5, 9, dan 10. (Misal x, x+4, 2x =&gt; 4x+4=24 =&gt; x=5).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ES</w:t>
            </w:r>
          </w:p>
        </w:tc>
        <w:tc>
          <w:tcPr>
            <w:tcW w:type="pct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Sebuah toko menaikkan harga tas sebesar 20%, lalu mendiskonnya 20%. Jika harga awal Rp250.000, berapakah harga akhirnya? Apakah kembali ke harga awal?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Rp240.000 (tidak kembali ke harga awal, karena dasar persentase berbeda).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ES</w:t>
            </w:r>
          </w:p>
        </w:tc>
        <w:tc>
          <w:tcPr>
            <w:tcW w:type="pct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Jika tanggal 1 suatu bulan jatuh pada hari Rabu, pada hari apakah hari ke-100 jatuh jika dihitung menurut siklus 7 hari?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Hari Kamis. (Selisih 99 hari, 99 mod 7 = 1 hari setelah Rabu).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ES</w:t>
            </w:r>
          </w:p>
        </w:tc>
        <w:tc>
          <w:tcPr>
            <w:tcW w:type="pct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Dalam sebuah kelas, 30 siswa menyukai Matematika, 22 siswa menyukai IPA, dan 12 menyukai keduanya. Berapa jumlah siswa yang menyukai setidaknya salah satu pelajaran?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40 siswa. (30 + 22 - 12 = 40).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CAD</w:t>
            </w:r>
          </w:p>
        </w:tc>
        <w:tc>
          <w:tcPr>
            <w:tcW w:type="pct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SOAL CADANGAN: Siapakah pencipta lagu kebangsaan Indonesia Raya?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Wage Rudolf Supratman (W.R. Supratman).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CAD</w:t>
            </w:r>
          </w:p>
        </w:tc>
        <w:tc>
          <w:tcPr>
            <w:tcW w:type="pct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SOAL CADANGAN: Berapakah hasil dari $25 \times 4 + 50$?</w:t>
            </w:r>
          </w:p>
        </w:tc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150.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2026-10-26T06:28:55.824Z</dcterms:created>
  <dcterms:modified xsi:type="dcterms:W3CDTF">2026-10-26T06:28:55.824Z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