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Mohammad Zaki Jariwala" w:id="1"/>
      <w:bookmarkEnd w:id="1"/>
      <w:r>
        <w:rPr/>
      </w:r>
      <w:r>
        <w:rPr>
          <w:color w:val="0F162A"/>
          <w:spacing w:val="-4"/>
          <w:w w:val="90"/>
        </w:rPr>
        <w:t>MOHAMMAD</w:t>
      </w:r>
      <w:r>
        <w:rPr>
          <w:color w:val="0F162A"/>
          <w:spacing w:val="-49"/>
          <w:w w:val="90"/>
        </w:rPr>
        <w:t> </w:t>
      </w:r>
      <w:r>
        <w:rPr>
          <w:color w:val="0F162A"/>
          <w:spacing w:val="-4"/>
          <w:w w:val="90"/>
        </w:rPr>
        <w:t>ZAKI</w:t>
      </w:r>
      <w:r>
        <w:rPr>
          <w:color w:val="0F162A"/>
          <w:spacing w:val="-48"/>
          <w:w w:val="90"/>
        </w:rPr>
        <w:t> </w:t>
      </w:r>
      <w:r>
        <w:rPr>
          <w:color w:val="0F162A"/>
          <w:spacing w:val="-8"/>
          <w:w w:val="85"/>
        </w:rPr>
        <w:t>JARIWALA</w:t>
      </w:r>
    </w:p>
    <w:p>
      <w:pPr>
        <w:spacing w:line="240" w:lineRule="auto" w:before="37"/>
        <w:rPr>
          <w:rFonts w:ascii="Arial Black"/>
          <w:sz w:val="17"/>
        </w:rPr>
      </w:pPr>
      <w:r>
        <w:rPr/>
        <w:br w:type="column"/>
      </w:r>
      <w:r>
        <w:rPr>
          <w:rFonts w:ascii="Arial Black"/>
          <w:sz w:val="17"/>
        </w:rPr>
      </w:r>
    </w:p>
    <w:p>
      <w:pPr>
        <w:spacing w:line="292" w:lineRule="auto" w:before="0"/>
        <w:ind w:left="184" w:right="83" w:hanging="115"/>
        <w:jc w:val="left"/>
        <w:rPr>
          <w:sz w:val="17"/>
        </w:rPr>
      </w:pPr>
      <w:r>
        <w:rPr>
          <w:color w:val="465469"/>
          <w:sz w:val="17"/>
        </w:rPr>
        <w:t>Navi Mumbai, MH, India • Open to Global Relocation </w:t>
      </w:r>
      <w:r>
        <w:rPr>
          <w:color w:val="465469"/>
          <w:spacing w:val="-6"/>
          <w:sz w:val="17"/>
        </w:rPr>
        <w:t>Phone:</w:t>
      </w:r>
      <w:r>
        <w:rPr>
          <w:color w:val="465469"/>
          <w:spacing w:val="-5"/>
          <w:sz w:val="17"/>
        </w:rPr>
        <w:t> </w:t>
      </w:r>
      <w:r>
        <w:rPr>
          <w:color w:val="465469"/>
          <w:spacing w:val="-6"/>
          <w:sz w:val="17"/>
        </w:rPr>
        <w:t>+91</w:t>
      </w:r>
      <w:r>
        <w:rPr>
          <w:color w:val="465469"/>
          <w:spacing w:val="-5"/>
          <w:sz w:val="17"/>
        </w:rPr>
        <w:t> </w:t>
      </w:r>
      <w:r>
        <w:rPr>
          <w:color w:val="465469"/>
          <w:spacing w:val="-6"/>
          <w:sz w:val="17"/>
        </w:rPr>
        <w:t>XXXXX</w:t>
      </w:r>
      <w:r>
        <w:rPr>
          <w:color w:val="465469"/>
          <w:spacing w:val="-5"/>
          <w:sz w:val="17"/>
        </w:rPr>
        <w:t> </w:t>
      </w:r>
      <w:r>
        <w:rPr>
          <w:color w:val="465469"/>
          <w:spacing w:val="-6"/>
          <w:sz w:val="17"/>
        </w:rPr>
        <w:t>XXXXX</w:t>
      </w:r>
      <w:r>
        <w:rPr>
          <w:color w:val="465469"/>
          <w:spacing w:val="-5"/>
          <w:sz w:val="17"/>
        </w:rPr>
        <w:t> </w:t>
      </w:r>
      <w:r>
        <w:rPr>
          <w:color w:val="465469"/>
          <w:spacing w:val="-6"/>
          <w:sz w:val="17"/>
        </w:rPr>
        <w:t>•</w:t>
      </w:r>
      <w:r>
        <w:rPr>
          <w:color w:val="465469"/>
          <w:spacing w:val="-5"/>
          <w:sz w:val="17"/>
        </w:rPr>
        <w:t> </w:t>
      </w:r>
      <w:hyperlink r:id="rId6">
        <w:r>
          <w:rPr>
            <w:color w:val="465469"/>
            <w:spacing w:val="-6"/>
            <w:sz w:val="17"/>
          </w:rPr>
          <w:t>Jariwalazaki@gmail.com</w:t>
        </w:r>
      </w:hyperlink>
    </w:p>
    <w:p>
      <w:pPr>
        <w:spacing w:after="0" w:line="292" w:lineRule="auto"/>
        <w:jc w:val="left"/>
        <w:rPr>
          <w:sz w:val="17"/>
        </w:rPr>
        <w:sectPr>
          <w:footerReference w:type="default" r:id="rId5"/>
          <w:type w:val="continuous"/>
          <w:pgSz w:w="11910" w:h="16840"/>
          <w:pgMar w:header="0" w:footer="242" w:top="600" w:bottom="440" w:left="708" w:right="708"/>
          <w:pgNumType w:start="1"/>
          <w:cols w:num="2" w:equalWidth="0">
            <w:col w:w="6127" w:space="40"/>
            <w:col w:w="4327"/>
          </w:cols>
        </w:sectPr>
      </w:pPr>
    </w:p>
    <w:p>
      <w:pPr>
        <w:spacing w:line="247" w:lineRule="exact" w:before="0"/>
        <w:ind w:left="85" w:right="0" w:firstLine="0"/>
        <w:jc w:val="left"/>
        <w:rPr>
          <w:rFonts w:ascii="Arial Black" w:hAnsi="Arial Black"/>
          <w:sz w:val="19"/>
        </w:rPr>
      </w:pPr>
      <w:r>
        <w:rPr>
          <w:rFonts w:ascii="Arial Black" w:hAnsi="Arial Black"/>
          <w:color w:val="2462EB"/>
          <w:w w:val="85"/>
          <w:sz w:val="19"/>
        </w:rPr>
        <w:t>AI</w:t>
      </w:r>
      <w:r>
        <w:rPr>
          <w:rFonts w:ascii="Arial Black" w:hAnsi="Arial Black"/>
          <w:color w:val="2462EB"/>
          <w:spacing w:val="52"/>
          <w:sz w:val="19"/>
        </w:rPr>
        <w:t> </w:t>
      </w:r>
      <w:r>
        <w:rPr>
          <w:rFonts w:ascii="Arial Black" w:hAnsi="Arial Black"/>
          <w:color w:val="2462EB"/>
          <w:w w:val="85"/>
          <w:sz w:val="19"/>
        </w:rPr>
        <w:t>AUTOMATION</w:t>
      </w:r>
      <w:r>
        <w:rPr>
          <w:rFonts w:ascii="Arial Black" w:hAnsi="Arial Black"/>
          <w:color w:val="2462EB"/>
          <w:spacing w:val="53"/>
          <w:sz w:val="19"/>
        </w:rPr>
        <w:t> </w:t>
      </w:r>
      <w:r>
        <w:rPr>
          <w:rFonts w:ascii="Arial Black" w:hAnsi="Arial Black"/>
          <w:color w:val="2462EB"/>
          <w:w w:val="85"/>
          <w:sz w:val="19"/>
        </w:rPr>
        <w:t>ARCHITECT</w:t>
      </w:r>
      <w:r>
        <w:rPr>
          <w:rFonts w:ascii="Arial Black" w:hAnsi="Arial Black"/>
          <w:color w:val="2462EB"/>
          <w:spacing w:val="52"/>
          <w:sz w:val="19"/>
        </w:rPr>
        <w:t> </w:t>
      </w:r>
      <w:r>
        <w:rPr>
          <w:rFonts w:ascii="Arial Black" w:hAnsi="Arial Black"/>
          <w:color w:val="2462EB"/>
          <w:w w:val="85"/>
          <w:sz w:val="19"/>
        </w:rPr>
        <w:t>•</w:t>
      </w:r>
      <w:r>
        <w:rPr>
          <w:rFonts w:ascii="Arial Black" w:hAnsi="Arial Black"/>
          <w:color w:val="2462EB"/>
          <w:spacing w:val="53"/>
          <w:sz w:val="19"/>
        </w:rPr>
        <w:t> </w:t>
      </w:r>
      <w:r>
        <w:rPr>
          <w:rFonts w:ascii="Arial Black" w:hAnsi="Arial Black"/>
          <w:color w:val="2462EB"/>
          <w:w w:val="85"/>
          <w:sz w:val="19"/>
        </w:rPr>
        <w:t>SYSTEMS</w:t>
      </w:r>
      <w:r>
        <w:rPr>
          <w:rFonts w:ascii="Arial Black" w:hAnsi="Arial Black"/>
          <w:color w:val="2462EB"/>
          <w:spacing w:val="52"/>
          <w:sz w:val="19"/>
        </w:rPr>
        <w:t> </w:t>
      </w:r>
      <w:r>
        <w:rPr>
          <w:rFonts w:ascii="Arial Black" w:hAnsi="Arial Black"/>
          <w:color w:val="2462EB"/>
          <w:spacing w:val="-2"/>
          <w:w w:val="85"/>
          <w:sz w:val="19"/>
        </w:rPr>
        <w:t>ENGINEER</w:t>
      </w:r>
    </w:p>
    <w:p>
      <w:pPr>
        <w:spacing w:before="40"/>
        <w:ind w:left="85" w:right="0" w:firstLine="0"/>
        <w:jc w:val="left"/>
        <w:rPr>
          <w:sz w:val="17"/>
        </w:rPr>
      </w:pPr>
      <w:r>
        <w:rPr/>
        <w:br w:type="column"/>
      </w:r>
      <w:r>
        <w:rPr>
          <w:color w:val="465469"/>
          <w:spacing w:val="4"/>
          <w:sz w:val="17"/>
        </w:rPr>
        <w:t>linkedin.com/in/zakijariwala</w:t>
      </w:r>
      <w:r>
        <w:rPr>
          <w:color w:val="465469"/>
          <w:spacing w:val="29"/>
          <w:sz w:val="17"/>
        </w:rPr>
        <w:t> </w:t>
      </w:r>
      <w:r>
        <w:rPr>
          <w:color w:val="465469"/>
          <w:spacing w:val="4"/>
          <w:sz w:val="17"/>
        </w:rPr>
        <w:t>•</w:t>
      </w:r>
      <w:r>
        <w:rPr>
          <w:color w:val="465469"/>
          <w:spacing w:val="30"/>
          <w:sz w:val="17"/>
        </w:rPr>
        <w:t> </w:t>
      </w:r>
      <w:r>
        <w:rPr>
          <w:color w:val="465469"/>
          <w:spacing w:val="-2"/>
          <w:sz w:val="17"/>
        </w:rPr>
        <w:t>github.com/zakijariwala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242" w:top="600" w:bottom="440" w:left="708" w:right="708"/>
          <w:cols w:num="2" w:equalWidth="0">
            <w:col w:w="5193" w:space="837"/>
            <w:col w:w="4464"/>
          </w:cols>
        </w:sectPr>
      </w:pPr>
    </w:p>
    <w:p>
      <w:pPr>
        <w:pStyle w:val="BodyText"/>
        <w:spacing w:before="1"/>
        <w:ind w:left="0" w:firstLine="0"/>
        <w:rPr>
          <w:sz w:val="16"/>
        </w:rPr>
      </w:pPr>
    </w:p>
    <w:p>
      <w:pPr>
        <w:pStyle w:val="BodyText"/>
        <w:spacing w:line="30" w:lineRule="exact" w:before="0"/>
        <w:ind w:left="85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552565" cy="190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552565" cy="19050"/>
                          <a:chExt cx="655256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52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9050">
                                <a:moveTo>
                                  <a:pt x="6552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552000" y="0"/>
                                </a:lnTo>
                                <a:lnTo>
                                  <a:pt x="6552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1.5pt;mso-position-horizontal-relative:char;mso-position-vertical-relative:line" id="docshapegroup2" coordorigin="0,0" coordsize="10319,30">
                <v:rect style="position:absolute;left:0;top:0;width:10319;height:30" id="docshape3" filled="true" fillcolor="#0f162a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504000</wp:posOffset>
                </wp:positionH>
                <wp:positionV relativeFrom="paragraph">
                  <wp:posOffset>114299</wp:posOffset>
                </wp:positionV>
                <wp:extent cx="6552565" cy="2603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552565" cy="260350"/>
                          <a:chExt cx="6552565" cy="260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525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60350">
                                <a:moveTo>
                                  <a:pt x="6552000" y="260349"/>
                                </a:moveTo>
                                <a:lnTo>
                                  <a:pt x="0" y="260349"/>
                                </a:lnTo>
                                <a:lnTo>
                                  <a:pt x="0" y="0"/>
                                </a:lnTo>
                                <a:lnTo>
                                  <a:pt x="6552000" y="0"/>
                                </a:lnTo>
                                <a:lnTo>
                                  <a:pt x="6552000" y="26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857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0350">
                                <a:moveTo>
                                  <a:pt x="28575" y="260350"/>
                                </a:move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8575" y="0"/>
                            <a:ext cx="652399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19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spacing w:val="13"/>
                                  <w:w w:val="85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0"/>
                                  <w:w w:val="95"/>
                                  <w:sz w:val="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8.999975pt;width:515.9500pt;height:20.5pt;mso-position-horizontal-relative:page;mso-position-vertical-relative:paragraph;z-index:-15728128;mso-wrap-distance-left:0;mso-wrap-distance-right:0" id="docshapegroup4" coordorigin="794,180" coordsize="10319,410">
                <v:rect style="position:absolute;left:793;top:180;width:10319;height:410" id="docshape5" filled="true" fillcolor="#f7f9fb" stroked="false">
                  <v:fill type="solid"/>
                </v:rect>
                <v:rect style="position:absolute;left:793;top:180;width:45;height:410" id="docshape6" filled="true" fillcolor="#2462eb" stroked="false">
                  <v:fill type="solid"/>
                </v:rect>
                <v:shape style="position:absolute;left:838;top:180;width:10274;height:410" type="#_x0000_t202" id="docshape7" filled="false" stroked="false">
                  <v:textbox inset="0,0,0,0">
                    <w:txbxContent>
                      <w:p>
                        <w:pPr>
                          <w:spacing w:before="62"/>
                          <w:ind w:left="119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spacing w:val="13"/>
                            <w:w w:val="85"/>
                            <w:sz w:val="20"/>
                          </w:rPr>
                          <w:t>PROFESSIONAL</w:t>
                        </w:r>
                        <w:r>
                          <w:rPr>
                            <w:rFonts w:ascii="Arial Black"/>
                            <w:color w:val="0F162A"/>
                            <w:spacing w:val="6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10"/>
                            <w:w w:val="95"/>
                            <w:sz w:val="20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2" w:lineRule="auto" w:before="151"/>
        <w:ind w:left="85" w:right="84" w:firstLine="0"/>
        <w:jc w:val="both"/>
      </w:pPr>
      <w:r>
        <w:rPr>
          <w:color w:val="334154"/>
          <w:w w:val="110"/>
        </w:rPr>
        <w:t>Systems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Engineer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and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automation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architect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specialising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in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end-to-end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LLM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orchestration,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GenAI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workflow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design,</w:t>
      </w:r>
      <w:r>
        <w:rPr>
          <w:color w:val="334154"/>
          <w:spacing w:val="-5"/>
          <w:w w:val="110"/>
        </w:rPr>
        <w:t> </w:t>
      </w:r>
      <w:r>
        <w:rPr>
          <w:color w:val="334154"/>
          <w:w w:val="110"/>
        </w:rPr>
        <w:t>and data</w:t>
      </w:r>
      <w:r>
        <w:rPr>
          <w:color w:val="334154"/>
          <w:w w:val="110"/>
        </w:rPr>
        <w:t> pipeline</w:t>
      </w:r>
      <w:r>
        <w:rPr>
          <w:color w:val="334154"/>
          <w:w w:val="110"/>
        </w:rPr>
        <w:t> engineering.</w:t>
      </w:r>
      <w:r>
        <w:rPr>
          <w:color w:val="334154"/>
          <w:w w:val="110"/>
        </w:rPr>
        <w:t> Expert</w:t>
      </w:r>
      <w:r>
        <w:rPr>
          <w:color w:val="334154"/>
          <w:w w:val="110"/>
        </w:rPr>
        <w:t> in</w:t>
      </w:r>
      <w:r>
        <w:rPr>
          <w:color w:val="334154"/>
          <w:w w:val="110"/>
        </w:rPr>
        <w:t> building</w:t>
      </w:r>
      <w:r>
        <w:rPr>
          <w:color w:val="334154"/>
          <w:w w:val="110"/>
        </w:rPr>
        <w:t> secure,</w:t>
      </w:r>
      <w:r>
        <w:rPr>
          <w:color w:val="334154"/>
          <w:w w:val="110"/>
        </w:rPr>
        <w:t> high-performance</w:t>
      </w:r>
      <w:r>
        <w:rPr>
          <w:color w:val="334154"/>
          <w:w w:val="110"/>
        </w:rPr>
        <w:t> automation</w:t>
      </w:r>
      <w:r>
        <w:rPr>
          <w:color w:val="334154"/>
          <w:w w:val="110"/>
        </w:rPr>
        <w:t> frameworks</w:t>
      </w:r>
      <w:r>
        <w:rPr>
          <w:color w:val="334154"/>
          <w:w w:val="110"/>
        </w:rPr>
        <w:t> using</w:t>
      </w:r>
      <w:r>
        <w:rPr>
          <w:color w:val="334154"/>
          <w:w w:val="110"/>
        </w:rPr>
        <w:t> Python,</w:t>
      </w:r>
      <w:r>
        <w:rPr>
          <w:color w:val="334154"/>
          <w:w w:val="110"/>
        </w:rPr>
        <w:t> multi- model</w:t>
      </w:r>
      <w:r>
        <w:rPr>
          <w:color w:val="334154"/>
          <w:w w:val="110"/>
        </w:rPr>
        <w:t> API</w:t>
      </w:r>
      <w:r>
        <w:rPr>
          <w:color w:val="334154"/>
          <w:w w:val="110"/>
        </w:rPr>
        <w:t> integration</w:t>
      </w:r>
      <w:r>
        <w:rPr>
          <w:color w:val="334154"/>
          <w:w w:val="110"/>
        </w:rPr>
        <w:t> (Claude/Gemini),</w:t>
      </w:r>
      <w:r>
        <w:rPr>
          <w:color w:val="334154"/>
          <w:w w:val="110"/>
        </w:rPr>
        <w:t> and</w:t>
      </w:r>
      <w:r>
        <w:rPr>
          <w:color w:val="334154"/>
          <w:w w:val="110"/>
        </w:rPr>
        <w:t> headless</w:t>
      </w:r>
      <w:r>
        <w:rPr>
          <w:color w:val="334154"/>
          <w:w w:val="110"/>
        </w:rPr>
        <w:t> distribution</w:t>
      </w:r>
      <w:r>
        <w:rPr>
          <w:color w:val="334154"/>
          <w:w w:val="110"/>
        </w:rPr>
        <w:t> systems.</w:t>
      </w:r>
      <w:r>
        <w:rPr>
          <w:color w:val="334154"/>
          <w:w w:val="110"/>
        </w:rPr>
        <w:t> Adept</w:t>
      </w:r>
      <w:r>
        <w:rPr>
          <w:color w:val="334154"/>
          <w:w w:val="110"/>
        </w:rPr>
        <w:t> at</w:t>
      </w:r>
      <w:r>
        <w:rPr>
          <w:color w:val="334154"/>
          <w:w w:val="110"/>
        </w:rPr>
        <w:t> bridging</w:t>
      </w:r>
      <w:r>
        <w:rPr>
          <w:color w:val="334154"/>
          <w:w w:val="110"/>
        </w:rPr>
        <w:t> the</w:t>
      </w:r>
      <w:r>
        <w:rPr>
          <w:color w:val="334154"/>
          <w:w w:val="110"/>
        </w:rPr>
        <w:t> gap</w:t>
      </w:r>
      <w:r>
        <w:rPr>
          <w:color w:val="334154"/>
          <w:w w:val="110"/>
        </w:rPr>
        <w:t> between</w:t>
      </w:r>
      <w:r>
        <w:rPr>
          <w:color w:val="334154"/>
          <w:w w:val="110"/>
        </w:rPr>
        <w:t> legacy enterprise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infrastructure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restrictions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and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modern,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localised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AI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workflows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to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drive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operational</w:t>
      </w:r>
      <w:r>
        <w:rPr>
          <w:color w:val="334154"/>
          <w:spacing w:val="-6"/>
          <w:w w:val="110"/>
        </w:rPr>
        <w:t> </w:t>
      </w:r>
      <w:r>
        <w:rPr>
          <w:color w:val="334154"/>
          <w:w w:val="110"/>
        </w:rPr>
        <w:t>efficiency.</w:t>
      </w:r>
    </w:p>
    <w:p>
      <w:pPr>
        <w:pStyle w:val="BodyText"/>
        <w:spacing w:before="10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504000</wp:posOffset>
                </wp:positionH>
                <wp:positionV relativeFrom="paragraph">
                  <wp:posOffset>95128</wp:posOffset>
                </wp:positionV>
                <wp:extent cx="6552565" cy="2603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52565" cy="260350"/>
                          <a:chExt cx="6552565" cy="260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5525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60350">
                                <a:moveTo>
                                  <a:pt x="6552000" y="260349"/>
                                </a:moveTo>
                                <a:lnTo>
                                  <a:pt x="0" y="260349"/>
                                </a:lnTo>
                                <a:lnTo>
                                  <a:pt x="0" y="0"/>
                                </a:lnTo>
                                <a:lnTo>
                                  <a:pt x="6552000" y="0"/>
                                </a:lnTo>
                                <a:lnTo>
                                  <a:pt x="6552000" y="26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857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0350">
                                <a:moveTo>
                                  <a:pt x="28575" y="260350"/>
                                </a:move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8575" y="0"/>
                            <a:ext cx="652399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19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spacing w:val="13"/>
                                  <w:w w:val="85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0"/>
                                  <w:w w:val="90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7.490404pt;width:515.9500pt;height:20.5pt;mso-position-horizontal-relative:page;mso-position-vertical-relative:paragraph;z-index:-15727616;mso-wrap-distance-left:0;mso-wrap-distance-right:0" id="docshapegroup8" coordorigin="794,150" coordsize="10319,410">
                <v:rect style="position:absolute;left:793;top:149;width:10319;height:410" id="docshape9" filled="true" fillcolor="#f7f9fb" stroked="false">
                  <v:fill type="solid"/>
                </v:rect>
                <v:rect style="position:absolute;left:793;top:149;width:45;height:410" id="docshape10" filled="true" fillcolor="#2462eb" stroked="false">
                  <v:fill type="solid"/>
                </v:rect>
                <v:shape style="position:absolute;left:838;top:149;width:10274;height:410" type="#_x0000_t202" id="docshape11" filled="false" stroked="false">
                  <v:textbox inset="0,0,0,0">
                    <w:txbxContent>
                      <w:p>
                        <w:pPr>
                          <w:spacing w:before="62"/>
                          <w:ind w:left="119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spacing w:val="13"/>
                            <w:w w:val="85"/>
                            <w:sz w:val="20"/>
                          </w:rPr>
                          <w:t>TECHNICAL</w:t>
                        </w:r>
                        <w:r>
                          <w:rPr>
                            <w:rFonts w:ascii="Arial Black"/>
                            <w:color w:val="0F162A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10"/>
                            <w:w w:val="90"/>
                            <w:sz w:val="20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505" w:val="left" w:leader="none"/>
        </w:tabs>
        <w:spacing w:line="261" w:lineRule="auto" w:before="167"/>
        <w:ind w:left="2505" w:right="137" w:hanging="2420"/>
      </w:pPr>
      <w:r>
        <w:rPr>
          <w:rFonts w:ascii="Arial Black" w:hAnsi="Arial Black"/>
          <w:color w:val="0F162A"/>
          <w:w w:val="105"/>
          <w:position w:val="1"/>
          <w:sz w:val="17"/>
        </w:rPr>
        <w:t>AI &amp; AUTOMATION</w:t>
      </w:r>
      <w:r>
        <w:rPr>
          <w:rFonts w:ascii="Arial Black" w:hAnsi="Arial Black"/>
          <w:color w:val="0F162A"/>
          <w:position w:val="1"/>
          <w:sz w:val="17"/>
        </w:rPr>
        <w:tab/>
      </w:r>
      <w:r>
        <w:rPr>
          <w:rFonts w:ascii="Arial Black" w:hAnsi="Arial Black"/>
          <w:color w:val="334154"/>
          <w:w w:val="105"/>
        </w:rPr>
        <w:t>Confident:</w:t>
      </w:r>
      <w:r>
        <w:rPr>
          <w:rFonts w:ascii="Arial Black" w:hAnsi="Arial Black"/>
          <w:color w:val="334154"/>
          <w:spacing w:val="-17"/>
          <w:w w:val="105"/>
        </w:rPr>
        <w:t> </w:t>
      </w:r>
      <w:r>
        <w:rPr>
          <w:color w:val="465469"/>
          <w:w w:val="105"/>
        </w:rPr>
        <w:t>Anthropic</w:t>
      </w:r>
      <w:r>
        <w:rPr>
          <w:color w:val="465469"/>
          <w:spacing w:val="-14"/>
          <w:w w:val="105"/>
        </w:rPr>
        <w:t> </w:t>
      </w:r>
      <w:r>
        <w:rPr>
          <w:color w:val="465469"/>
          <w:w w:val="105"/>
        </w:rPr>
        <w:t>Claude</w:t>
      </w:r>
      <w:r>
        <w:rPr>
          <w:color w:val="465469"/>
          <w:spacing w:val="-13"/>
          <w:w w:val="105"/>
        </w:rPr>
        <w:t> </w:t>
      </w:r>
      <w:r>
        <w:rPr>
          <w:color w:val="465469"/>
          <w:w w:val="105"/>
        </w:rPr>
        <w:t>API</w:t>
      </w:r>
      <w:r>
        <w:rPr>
          <w:color w:val="465469"/>
          <w:spacing w:val="-13"/>
          <w:w w:val="105"/>
        </w:rPr>
        <w:t> </w:t>
      </w:r>
      <w:r>
        <w:rPr>
          <w:color w:val="465469"/>
          <w:w w:val="105"/>
        </w:rPr>
        <w:t>Integration,</w:t>
      </w:r>
      <w:r>
        <w:rPr>
          <w:color w:val="465469"/>
          <w:spacing w:val="-13"/>
          <w:w w:val="105"/>
        </w:rPr>
        <w:t> </w:t>
      </w:r>
      <w:r>
        <w:rPr>
          <w:color w:val="465469"/>
          <w:w w:val="105"/>
        </w:rPr>
        <w:t>Prompt</w:t>
      </w:r>
      <w:r>
        <w:rPr>
          <w:color w:val="465469"/>
          <w:spacing w:val="-13"/>
          <w:w w:val="105"/>
        </w:rPr>
        <w:t> </w:t>
      </w:r>
      <w:r>
        <w:rPr>
          <w:color w:val="465469"/>
          <w:w w:val="105"/>
        </w:rPr>
        <w:t>Engineering,</w:t>
      </w:r>
      <w:r>
        <w:rPr>
          <w:color w:val="465469"/>
          <w:spacing w:val="-12"/>
          <w:w w:val="105"/>
        </w:rPr>
        <w:t> </w:t>
      </w:r>
      <w:r>
        <w:rPr>
          <w:color w:val="465469"/>
          <w:w w:val="105"/>
        </w:rPr>
        <w:t>GenAI</w:t>
      </w:r>
      <w:r>
        <w:rPr>
          <w:color w:val="465469"/>
          <w:spacing w:val="-12"/>
          <w:w w:val="105"/>
        </w:rPr>
        <w:t> </w:t>
      </w:r>
      <w:r>
        <w:rPr>
          <w:color w:val="465469"/>
          <w:w w:val="105"/>
        </w:rPr>
        <w:t>Workflow</w:t>
      </w:r>
      <w:r>
        <w:rPr>
          <w:color w:val="465469"/>
          <w:spacing w:val="-12"/>
          <w:w w:val="105"/>
        </w:rPr>
        <w:t> </w:t>
      </w:r>
      <w:r>
        <w:rPr>
          <w:color w:val="465469"/>
          <w:w w:val="105"/>
        </w:rPr>
        <w:t>Design</w:t>
      </w:r>
      <w:r>
        <w:rPr>
          <w:color w:val="465469"/>
          <w:spacing w:val="-12"/>
          <w:w w:val="105"/>
        </w:rPr>
        <w:t> </w:t>
      </w:r>
      <w:r>
        <w:rPr>
          <w:color w:val="465469"/>
          <w:w w:val="105"/>
        </w:rPr>
        <w:t>&amp; Orchestration, Email Marketing Automation • </w:t>
      </w:r>
      <w:r>
        <w:rPr>
          <w:rFonts w:ascii="Arial Black" w:hAnsi="Arial Black"/>
          <w:color w:val="334154"/>
          <w:w w:val="105"/>
        </w:rPr>
        <w:t>Familiar: </w:t>
      </w:r>
      <w:r>
        <w:rPr>
          <w:color w:val="465469"/>
          <w:w w:val="105"/>
        </w:rPr>
        <w:t>Agent Deployment &amp; Orchestration, LLM Governance &amp; Output Quality Frameworks</w:t>
      </w:r>
    </w:p>
    <w:p>
      <w:pPr>
        <w:pStyle w:val="BodyText"/>
        <w:tabs>
          <w:tab w:pos="2505" w:val="left" w:leader="none"/>
        </w:tabs>
        <w:spacing w:line="288" w:lineRule="auto" w:before="94"/>
        <w:ind w:left="2505" w:right="425" w:hanging="2420"/>
      </w:pPr>
      <w:r>
        <w:rPr>
          <w:rFonts w:ascii="Arial Black"/>
          <w:color w:val="0F162A"/>
          <w:position w:val="1"/>
          <w:sz w:val="17"/>
        </w:rPr>
        <w:t>INFRASTRUCTURE</w:t>
      </w:r>
      <w:r>
        <w:rPr>
          <w:rFonts w:ascii="Arial Black"/>
          <w:color w:val="0F162A"/>
          <w:spacing w:val="-15"/>
          <w:position w:val="1"/>
          <w:sz w:val="17"/>
        </w:rPr>
        <w:t> </w:t>
      </w:r>
      <w:r>
        <w:rPr>
          <w:rFonts w:ascii="Arial Black"/>
          <w:color w:val="0F162A"/>
          <w:position w:val="1"/>
          <w:sz w:val="17"/>
        </w:rPr>
        <w:t>&amp;</w:t>
      </w:r>
      <w:r>
        <w:rPr>
          <w:rFonts w:ascii="Arial Black"/>
          <w:color w:val="0F162A"/>
          <w:spacing w:val="-14"/>
          <w:position w:val="1"/>
          <w:sz w:val="17"/>
        </w:rPr>
        <w:t> </w:t>
      </w:r>
      <w:r>
        <w:rPr>
          <w:rFonts w:ascii="Arial Black"/>
          <w:color w:val="0F162A"/>
          <w:position w:val="1"/>
          <w:sz w:val="17"/>
        </w:rPr>
        <w:t>OPS</w:t>
        <w:tab/>
      </w:r>
      <w:r>
        <w:rPr>
          <w:rFonts w:ascii="Arial Black"/>
          <w:color w:val="334154"/>
        </w:rPr>
        <w:t>Confident: </w:t>
      </w:r>
      <w:r>
        <w:rPr>
          <w:color w:val="465469"/>
        </w:rPr>
        <w:t>Linux (RHEL/Ubuntu), Windows Server, VMware/Hypervisors, Identity &amp; Access Management</w:t>
      </w:r>
      <w:r>
        <w:rPr>
          <w:color w:val="465469"/>
          <w:spacing w:val="36"/>
        </w:rPr>
        <w:t> </w:t>
      </w:r>
      <w:r>
        <w:rPr>
          <w:color w:val="465469"/>
        </w:rPr>
        <w:t>(IDM),</w:t>
      </w:r>
      <w:r>
        <w:rPr>
          <w:color w:val="465469"/>
          <w:spacing w:val="36"/>
        </w:rPr>
        <w:t> </w:t>
      </w:r>
      <w:r>
        <w:rPr>
          <w:color w:val="465469"/>
        </w:rPr>
        <w:t>Disaster</w:t>
      </w:r>
      <w:r>
        <w:rPr>
          <w:color w:val="465469"/>
          <w:spacing w:val="36"/>
        </w:rPr>
        <w:t> </w:t>
      </w:r>
      <w:r>
        <w:rPr>
          <w:color w:val="465469"/>
        </w:rPr>
        <w:t>Recovery,</w:t>
      </w:r>
      <w:r>
        <w:rPr>
          <w:color w:val="465469"/>
          <w:spacing w:val="36"/>
        </w:rPr>
        <w:t> </w:t>
      </w:r>
      <w:r>
        <w:rPr>
          <w:color w:val="465469"/>
        </w:rPr>
        <w:t>Incident</w:t>
      </w:r>
      <w:r>
        <w:rPr>
          <w:color w:val="465469"/>
          <w:spacing w:val="36"/>
        </w:rPr>
        <w:t> </w:t>
      </w:r>
      <w:r>
        <w:rPr>
          <w:color w:val="465469"/>
        </w:rPr>
        <w:t>Management,</w:t>
      </w:r>
      <w:r>
        <w:rPr>
          <w:color w:val="465469"/>
          <w:spacing w:val="36"/>
        </w:rPr>
        <w:t> </w:t>
      </w:r>
      <w:r>
        <w:rPr>
          <w:color w:val="465469"/>
        </w:rPr>
        <w:t>High</w:t>
      </w:r>
      <w:r>
        <w:rPr>
          <w:color w:val="465469"/>
          <w:spacing w:val="36"/>
        </w:rPr>
        <w:t> </w:t>
      </w:r>
      <w:r>
        <w:rPr>
          <w:color w:val="465469"/>
        </w:rPr>
        <w:t>Availability</w:t>
      </w:r>
      <w:r>
        <w:rPr>
          <w:color w:val="465469"/>
          <w:spacing w:val="36"/>
        </w:rPr>
        <w:t> </w:t>
      </w:r>
      <w:r>
        <w:rPr>
          <w:color w:val="465469"/>
        </w:rPr>
        <w:t>Systems (99.999% SLA)</w:t>
      </w:r>
    </w:p>
    <w:p>
      <w:pPr>
        <w:pStyle w:val="BodyText"/>
        <w:tabs>
          <w:tab w:pos="2505" w:val="left" w:leader="none"/>
        </w:tabs>
        <w:spacing w:line="260" w:lineRule="exact" w:before="62"/>
        <w:ind w:left="2505" w:right="140" w:hanging="2420"/>
      </w:pPr>
      <w:r>
        <w:rPr>
          <w:rFonts w:ascii="Arial Black" w:hAnsi="Arial Black"/>
          <w:color w:val="0F162A"/>
          <w:position w:val="1"/>
          <w:sz w:val="17"/>
        </w:rPr>
        <w:t>CLOUD &amp; PLATFORM</w:t>
        <w:tab/>
      </w:r>
      <w:r>
        <w:rPr>
          <w:rFonts w:ascii="Arial Black" w:hAnsi="Arial Black"/>
          <w:color w:val="334154"/>
        </w:rPr>
        <w:t>Confident: </w:t>
      </w:r>
      <w:r>
        <w:rPr>
          <w:color w:val="465469"/>
        </w:rPr>
        <w:t>Docker &amp; Containerisation (On-premise), Cloudflare Hosting/Edge Deployment,</w:t>
      </w:r>
      <w:r>
        <w:rPr>
          <w:color w:val="465469"/>
          <w:spacing w:val="80"/>
        </w:rPr>
        <w:t> </w:t>
      </w:r>
      <w:r>
        <w:rPr>
          <w:color w:val="465469"/>
        </w:rPr>
        <w:t>GitHub Actions, CI/CD Pipelines • </w:t>
      </w:r>
      <w:r>
        <w:rPr>
          <w:rFonts w:ascii="Arial Black" w:hAnsi="Arial Black"/>
          <w:color w:val="334154"/>
        </w:rPr>
        <w:t>Familiar:</w:t>
      </w:r>
      <w:r>
        <w:rPr>
          <w:rFonts w:ascii="Arial Black" w:hAnsi="Arial Black"/>
          <w:color w:val="334154"/>
          <w:spacing w:val="-5"/>
        </w:rPr>
        <w:t> </w:t>
      </w:r>
      <w:r>
        <w:rPr>
          <w:color w:val="465469"/>
        </w:rPr>
        <w:t>AWS (Solutions Architect Associate), Google Cloud Platform</w:t>
      </w:r>
      <w:r>
        <w:rPr>
          <w:color w:val="465469"/>
          <w:spacing w:val="36"/>
        </w:rPr>
        <w:t> </w:t>
      </w:r>
      <w:r>
        <w:rPr>
          <w:color w:val="465469"/>
        </w:rPr>
        <w:t>(GCP</w:t>
      </w:r>
      <w:r>
        <w:rPr>
          <w:color w:val="465469"/>
          <w:spacing w:val="36"/>
        </w:rPr>
        <w:t> </w:t>
      </w:r>
      <w:r>
        <w:rPr>
          <w:color w:val="465469"/>
        </w:rPr>
        <w:t>Monitoring/Observability),</w:t>
      </w:r>
      <w:r>
        <w:rPr>
          <w:color w:val="465469"/>
          <w:spacing w:val="36"/>
        </w:rPr>
        <w:t> </w:t>
      </w:r>
      <w:r>
        <w:rPr>
          <w:color w:val="465469"/>
        </w:rPr>
        <w:t>Oracle</w:t>
      </w:r>
      <w:r>
        <w:rPr>
          <w:color w:val="465469"/>
          <w:spacing w:val="36"/>
        </w:rPr>
        <w:t> </w:t>
      </w:r>
      <w:r>
        <w:rPr>
          <w:color w:val="465469"/>
        </w:rPr>
        <w:t>Cloud</w:t>
      </w:r>
      <w:r>
        <w:rPr>
          <w:color w:val="465469"/>
          <w:spacing w:val="36"/>
        </w:rPr>
        <w:t> </w:t>
      </w:r>
      <w:r>
        <w:rPr>
          <w:color w:val="465469"/>
        </w:rPr>
        <w:t>Infrastructure,</w:t>
      </w:r>
      <w:r>
        <w:rPr>
          <w:color w:val="465469"/>
          <w:spacing w:val="36"/>
        </w:rPr>
        <w:t> </w:t>
      </w:r>
      <w:r>
        <w:rPr>
          <w:color w:val="465469"/>
        </w:rPr>
        <w:t>Site</w:t>
      </w:r>
      <w:r>
        <w:rPr>
          <w:color w:val="465469"/>
          <w:spacing w:val="36"/>
        </w:rPr>
        <w:t> </w:t>
      </w:r>
      <w:r>
        <w:rPr>
          <w:color w:val="465469"/>
        </w:rPr>
        <w:t>Reliability Engineering (SRE), IaC</w:t>
      </w:r>
    </w:p>
    <w:p>
      <w:pPr>
        <w:pStyle w:val="BodyText"/>
        <w:tabs>
          <w:tab w:pos="2505" w:val="left" w:leader="none"/>
        </w:tabs>
        <w:spacing w:line="261" w:lineRule="auto" w:before="104"/>
        <w:ind w:left="2505" w:right="703" w:hanging="2420"/>
      </w:pPr>
      <w:r>
        <w:rPr>
          <w:rFonts w:ascii="Arial Black" w:hAnsi="Arial Black"/>
          <w:color w:val="0F162A"/>
          <w:position w:val="1"/>
          <w:sz w:val="17"/>
        </w:rPr>
        <w:t>DEVELOPMENT</w:t>
      </w:r>
      <w:r>
        <w:rPr>
          <w:rFonts w:ascii="Arial Black" w:hAnsi="Arial Black"/>
          <w:color w:val="0F162A"/>
          <w:spacing w:val="-10"/>
          <w:position w:val="1"/>
          <w:sz w:val="17"/>
        </w:rPr>
        <w:t> </w:t>
      </w:r>
      <w:r>
        <w:rPr>
          <w:rFonts w:ascii="Arial Black" w:hAnsi="Arial Black"/>
          <w:color w:val="0F162A"/>
          <w:position w:val="1"/>
          <w:sz w:val="17"/>
        </w:rPr>
        <w:t>STACK</w:t>
        <w:tab/>
      </w:r>
      <w:r>
        <w:rPr>
          <w:rFonts w:ascii="Arial Black" w:hAnsi="Arial Black"/>
          <w:color w:val="334154"/>
        </w:rPr>
        <w:t>Confident:</w:t>
      </w:r>
      <w:r>
        <w:rPr>
          <w:rFonts w:ascii="Arial Black" w:hAnsi="Arial Black"/>
          <w:color w:val="334154"/>
          <w:spacing w:val="-8"/>
        </w:rPr>
        <w:t> </w:t>
      </w:r>
      <w:r>
        <w:rPr>
          <w:color w:val="465469"/>
        </w:rPr>
        <w:t>Python (ETL/Data Pipelines/Scripting), HTML/CSS, Astro (</w:t>
      </w:r>
      <w:r>
        <w:rPr>
          <w:color w:val="465469"/>
          <w:spacing w:val="-32"/>
        </w:rPr>
        <w:t> </w:t>
      </w:r>
      <w:r>
        <w:rPr>
          <w:color w:val="465469"/>
        </w:rPr>
        <w:t>JAMstack), SQLite (Embedded/Pipeline) • </w:t>
      </w:r>
      <w:r>
        <w:rPr>
          <w:rFonts w:ascii="Arial Black" w:hAnsi="Arial Black"/>
          <w:color w:val="334154"/>
        </w:rPr>
        <w:t>Familiar:</w:t>
      </w:r>
      <w:r>
        <w:rPr>
          <w:rFonts w:ascii="Arial Black" w:hAnsi="Arial Black"/>
          <w:color w:val="334154"/>
          <w:spacing w:val="-6"/>
        </w:rPr>
        <w:t> </w:t>
      </w:r>
      <w:r>
        <w:rPr>
          <w:color w:val="465469"/>
        </w:rPr>
        <w:t>JavaScript/TypeScript, Dart, C++ (Embedded </w:t>
      </w:r>
      <w:r>
        <w:rPr>
          <w:color w:val="465469"/>
        </w:rPr>
        <w:t>Systems), Flutter, Supabase/PostGIS</w:t>
      </w:r>
    </w:p>
    <w:p>
      <w:pPr>
        <w:pStyle w:val="BodyText"/>
        <w:tabs>
          <w:tab w:pos="2505" w:val="left" w:leader="none"/>
        </w:tabs>
        <w:spacing w:line="247" w:lineRule="auto" w:before="94"/>
        <w:ind w:left="2505" w:right="582" w:hanging="2420"/>
      </w:pPr>
      <w:r>
        <w:rPr>
          <w:rFonts w:ascii="Arial Black" w:hAnsi="Arial Black"/>
          <w:color w:val="0F162A"/>
          <w:position w:val="1"/>
          <w:sz w:val="17"/>
        </w:rPr>
        <w:t>SECURITY &amp; NETWORK</w:t>
        <w:tab/>
      </w:r>
      <w:r>
        <w:rPr>
          <w:rFonts w:ascii="Arial Black" w:hAnsi="Arial Black"/>
          <w:color w:val="334154"/>
        </w:rPr>
        <w:t>Confident:</w:t>
      </w:r>
      <w:r>
        <w:rPr>
          <w:rFonts w:ascii="Arial Black" w:hAnsi="Arial Black"/>
          <w:color w:val="334154"/>
          <w:spacing w:val="-15"/>
        </w:rPr>
        <w:t> </w:t>
      </w:r>
      <w:r>
        <w:rPr>
          <w:color w:val="465469"/>
        </w:rPr>
        <w:t>TCP/IP,</w:t>
      </w:r>
      <w:r>
        <w:rPr>
          <w:color w:val="465469"/>
          <w:spacing w:val="-7"/>
        </w:rPr>
        <w:t> </w:t>
      </w:r>
      <w:r>
        <w:rPr>
          <w:color w:val="465469"/>
        </w:rPr>
        <w:t>DNS,</w:t>
      </w:r>
      <w:r>
        <w:rPr>
          <w:color w:val="465469"/>
          <w:spacing w:val="-6"/>
        </w:rPr>
        <w:t> </w:t>
      </w:r>
      <w:r>
        <w:rPr>
          <w:color w:val="465469"/>
        </w:rPr>
        <w:t>VPN,</w:t>
      </w:r>
      <w:r>
        <w:rPr>
          <w:color w:val="465469"/>
          <w:spacing w:val="-6"/>
        </w:rPr>
        <w:t> </w:t>
      </w:r>
      <w:r>
        <w:rPr>
          <w:color w:val="465469"/>
        </w:rPr>
        <w:t>Firewall</w:t>
      </w:r>
      <w:r>
        <w:rPr>
          <w:color w:val="465469"/>
          <w:spacing w:val="-6"/>
        </w:rPr>
        <w:t> </w:t>
      </w:r>
      <w:r>
        <w:rPr>
          <w:color w:val="465469"/>
        </w:rPr>
        <w:t>&amp;</w:t>
      </w:r>
      <w:r>
        <w:rPr>
          <w:color w:val="465469"/>
          <w:spacing w:val="-6"/>
        </w:rPr>
        <w:t> </w:t>
      </w:r>
      <w:r>
        <w:rPr>
          <w:color w:val="465469"/>
        </w:rPr>
        <w:t>ACL</w:t>
      </w:r>
      <w:r>
        <w:rPr>
          <w:color w:val="465469"/>
          <w:spacing w:val="-6"/>
        </w:rPr>
        <w:t> </w:t>
      </w:r>
      <w:r>
        <w:rPr>
          <w:color w:val="465469"/>
        </w:rPr>
        <w:t>Management,</w:t>
      </w:r>
      <w:r>
        <w:rPr>
          <w:color w:val="465469"/>
          <w:spacing w:val="-6"/>
        </w:rPr>
        <w:t> </w:t>
      </w:r>
      <w:r>
        <w:rPr>
          <w:color w:val="465469"/>
        </w:rPr>
        <w:t>Access</w:t>
      </w:r>
      <w:r>
        <w:rPr>
          <w:color w:val="465469"/>
          <w:spacing w:val="-6"/>
        </w:rPr>
        <w:t> </w:t>
      </w:r>
      <w:r>
        <w:rPr>
          <w:color w:val="465469"/>
        </w:rPr>
        <w:t>Governance,</w:t>
      </w:r>
      <w:r>
        <w:rPr>
          <w:color w:val="465469"/>
          <w:spacing w:val="-6"/>
        </w:rPr>
        <w:t> </w:t>
      </w:r>
      <w:r>
        <w:rPr>
          <w:color w:val="465469"/>
        </w:rPr>
        <w:t>Incident Response • </w:t>
      </w:r>
      <w:r>
        <w:rPr>
          <w:rFonts w:ascii="Arial Black" w:hAnsi="Arial Black"/>
          <w:color w:val="334154"/>
        </w:rPr>
        <w:t>Familiar: </w:t>
      </w:r>
      <w:r>
        <w:rPr>
          <w:color w:val="465469"/>
        </w:rPr>
        <w:t>Security Operations Support (SecOps)</w:t>
      </w:r>
    </w:p>
    <w:p>
      <w:pPr>
        <w:pStyle w:val="BodyText"/>
        <w:spacing w:before="2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504000</wp:posOffset>
                </wp:positionH>
                <wp:positionV relativeFrom="paragraph">
                  <wp:posOffset>140874</wp:posOffset>
                </wp:positionV>
                <wp:extent cx="6552565" cy="2603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552565" cy="260350"/>
                          <a:chExt cx="6552565" cy="260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525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60350">
                                <a:moveTo>
                                  <a:pt x="6552000" y="260349"/>
                                </a:moveTo>
                                <a:lnTo>
                                  <a:pt x="0" y="260349"/>
                                </a:lnTo>
                                <a:lnTo>
                                  <a:pt x="0" y="0"/>
                                </a:lnTo>
                                <a:lnTo>
                                  <a:pt x="6552000" y="0"/>
                                </a:lnTo>
                                <a:lnTo>
                                  <a:pt x="6552000" y="26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857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0350">
                                <a:moveTo>
                                  <a:pt x="28575" y="260350"/>
                                </a:move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8575" y="0"/>
                            <a:ext cx="652399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19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spacing w:val="13"/>
                                  <w:w w:val="85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1"/>
                                  <w:w w:val="90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1.092482pt;width:515.9500pt;height:20.5pt;mso-position-horizontal-relative:page;mso-position-vertical-relative:paragraph;z-index:-15727104;mso-wrap-distance-left:0;mso-wrap-distance-right:0" id="docshapegroup12" coordorigin="794,222" coordsize="10319,410">
                <v:rect style="position:absolute;left:793;top:221;width:10319;height:410" id="docshape13" filled="true" fillcolor="#f7f9fb" stroked="false">
                  <v:fill type="solid"/>
                </v:rect>
                <v:rect style="position:absolute;left:793;top:221;width:45;height:410" id="docshape14" filled="true" fillcolor="#2462eb" stroked="false">
                  <v:fill type="solid"/>
                </v:rect>
                <v:shape style="position:absolute;left:838;top:221;width:10274;height:410" type="#_x0000_t202" id="docshape15" filled="false" stroked="false">
                  <v:textbox inset="0,0,0,0">
                    <w:txbxContent>
                      <w:p>
                        <w:pPr>
                          <w:spacing w:before="62"/>
                          <w:ind w:left="119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spacing w:val="13"/>
                            <w:w w:val="85"/>
                            <w:sz w:val="20"/>
                          </w:rPr>
                          <w:t>PROFESSIONAL</w:t>
                        </w:r>
                        <w:r>
                          <w:rPr>
                            <w:rFonts w:ascii="Arial Black"/>
                            <w:color w:val="0F162A"/>
                            <w:spacing w:val="6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11"/>
                            <w:w w:val="90"/>
                            <w:sz w:val="20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785" w:val="left" w:leader="none"/>
          <w:tab w:pos="9120" w:val="left" w:leader="none"/>
        </w:tabs>
        <w:spacing w:line="237" w:lineRule="auto" w:before="124"/>
        <w:ind w:left="85" w:right="83" w:firstLine="0"/>
        <w:jc w:val="left"/>
        <w:rPr>
          <w:rFonts w:ascii="Arial" w:hAnsi="Arial"/>
          <w:i/>
          <w:sz w:val="17"/>
        </w:rPr>
      </w:pPr>
      <w:r>
        <w:rPr>
          <w:rFonts w:ascii="Arial Black" w:hAnsi="Arial Black"/>
          <w:color w:val="0F162A"/>
          <w:sz w:val="19"/>
        </w:rPr>
        <w:t>Tata Consultancy Services (TCS) · </w:t>
      </w:r>
      <w:r>
        <w:rPr>
          <w:rFonts w:ascii="Lucida Sans Unicode" w:hAnsi="Lucida Sans Unicode"/>
          <w:color w:val="465469"/>
          <w:sz w:val="19"/>
        </w:rPr>
        <w:t>State Bank of India (SBI GITC)</w:t>
        <w:tab/>
        <w:tab/>
      </w:r>
      <w:r>
        <w:rPr>
          <w:rFonts w:ascii="Arial Black" w:hAnsi="Arial Black"/>
          <w:color w:val="64748A"/>
          <w:spacing w:val="-2"/>
          <w:w w:val="90"/>
          <w:sz w:val="17"/>
        </w:rPr>
        <w:t>2023</w:t>
      </w:r>
      <w:r>
        <w:rPr>
          <w:rFonts w:ascii="Arial Black" w:hAnsi="Arial Black"/>
          <w:color w:val="64748A"/>
          <w:spacing w:val="-8"/>
          <w:w w:val="90"/>
          <w:sz w:val="17"/>
        </w:rPr>
        <w:t> </w:t>
      </w:r>
      <w:r>
        <w:rPr>
          <w:rFonts w:ascii="Arial Black" w:hAnsi="Arial Black"/>
          <w:color w:val="64748A"/>
          <w:spacing w:val="-2"/>
          <w:w w:val="90"/>
          <w:sz w:val="17"/>
        </w:rPr>
        <w:t>—</w:t>
      </w:r>
      <w:r>
        <w:rPr>
          <w:rFonts w:ascii="Arial Black" w:hAnsi="Arial Black"/>
          <w:color w:val="64748A"/>
          <w:spacing w:val="-7"/>
          <w:w w:val="90"/>
          <w:sz w:val="17"/>
        </w:rPr>
        <w:t> </w:t>
      </w:r>
      <w:r>
        <w:rPr>
          <w:rFonts w:ascii="Arial Black" w:hAnsi="Arial Black"/>
          <w:color w:val="64748A"/>
          <w:spacing w:val="-2"/>
          <w:w w:val="90"/>
          <w:sz w:val="17"/>
        </w:rPr>
        <w:t>Present </w:t>
      </w:r>
      <w:r>
        <w:rPr>
          <w:rFonts w:ascii="Arial Black" w:hAnsi="Arial Black"/>
          <w:color w:val="2462EB"/>
          <w:w w:val="85"/>
          <w:sz w:val="17"/>
        </w:rPr>
        <w:t>Systems</w:t>
      </w:r>
      <w:r>
        <w:rPr>
          <w:rFonts w:ascii="Arial Black" w:hAnsi="Arial Black"/>
          <w:color w:val="2462EB"/>
          <w:spacing w:val="8"/>
          <w:sz w:val="17"/>
        </w:rPr>
        <w:t> </w:t>
      </w:r>
      <w:r>
        <w:rPr>
          <w:rFonts w:ascii="Arial Black" w:hAnsi="Arial Black"/>
          <w:color w:val="2462EB"/>
          <w:w w:val="85"/>
          <w:sz w:val="17"/>
        </w:rPr>
        <w:t>Engineer</w:t>
      </w:r>
      <w:r>
        <w:rPr>
          <w:rFonts w:ascii="Arial Black" w:hAnsi="Arial Black"/>
          <w:color w:val="2462EB"/>
          <w:spacing w:val="8"/>
          <w:sz w:val="17"/>
        </w:rPr>
        <w:t> </w:t>
      </w:r>
      <w:r>
        <w:rPr>
          <w:rFonts w:ascii="Arial Black" w:hAnsi="Arial Black"/>
          <w:color w:val="2462EB"/>
          <w:w w:val="85"/>
          <w:sz w:val="17"/>
        </w:rPr>
        <w:t>(IDM</w:t>
      </w:r>
      <w:r>
        <w:rPr>
          <w:rFonts w:ascii="Arial Black" w:hAnsi="Arial Black"/>
          <w:color w:val="2462EB"/>
          <w:spacing w:val="8"/>
          <w:sz w:val="17"/>
        </w:rPr>
        <w:t> </w:t>
      </w:r>
      <w:r>
        <w:rPr>
          <w:rFonts w:ascii="Arial Black" w:hAnsi="Arial Black"/>
          <w:color w:val="2462EB"/>
          <w:w w:val="85"/>
          <w:sz w:val="17"/>
        </w:rPr>
        <w:t>&amp;</w:t>
      </w:r>
      <w:r>
        <w:rPr>
          <w:rFonts w:ascii="Arial Black" w:hAnsi="Arial Black"/>
          <w:color w:val="2462EB"/>
          <w:spacing w:val="8"/>
          <w:sz w:val="17"/>
        </w:rPr>
        <w:t> </w:t>
      </w:r>
      <w:r>
        <w:rPr>
          <w:rFonts w:ascii="Arial Black" w:hAnsi="Arial Black"/>
          <w:color w:val="2462EB"/>
          <w:spacing w:val="-5"/>
          <w:w w:val="85"/>
          <w:sz w:val="17"/>
        </w:rPr>
        <w:t>DB)</w:t>
      </w:r>
      <w:r>
        <w:rPr>
          <w:rFonts w:ascii="Arial Black" w:hAnsi="Arial Black"/>
          <w:color w:val="2462EB"/>
          <w:sz w:val="17"/>
        </w:rPr>
        <w:tab/>
      </w:r>
      <w:r>
        <w:rPr>
          <w:rFonts w:ascii="Arial" w:hAnsi="Arial"/>
          <w:i/>
          <w:color w:val="465469"/>
          <w:sz w:val="17"/>
        </w:rPr>
        <w:t>99.999%</w:t>
      </w:r>
      <w:r>
        <w:rPr>
          <w:rFonts w:ascii="Arial" w:hAnsi="Arial"/>
          <w:i/>
          <w:color w:val="465469"/>
          <w:spacing w:val="-10"/>
          <w:sz w:val="17"/>
        </w:rPr>
        <w:t> </w:t>
      </w:r>
      <w:r>
        <w:rPr>
          <w:rFonts w:ascii="Arial" w:hAnsi="Arial"/>
          <w:i/>
          <w:color w:val="465469"/>
          <w:sz w:val="17"/>
        </w:rPr>
        <w:t>Uptime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•</w:t>
      </w:r>
      <w:r>
        <w:rPr>
          <w:rFonts w:ascii="Arial" w:hAnsi="Arial"/>
          <w:i/>
          <w:color w:val="465469"/>
          <w:spacing w:val="-10"/>
          <w:sz w:val="17"/>
        </w:rPr>
        <w:t> </w:t>
      </w:r>
      <w:r>
        <w:rPr>
          <w:rFonts w:ascii="Arial" w:hAnsi="Arial"/>
          <w:i/>
          <w:color w:val="465469"/>
          <w:sz w:val="17"/>
        </w:rPr>
        <w:t>30,000+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Users</w:t>
      </w:r>
      <w:r>
        <w:rPr>
          <w:rFonts w:ascii="Arial" w:hAnsi="Arial"/>
          <w:i/>
          <w:color w:val="465469"/>
          <w:spacing w:val="-10"/>
          <w:sz w:val="17"/>
        </w:rPr>
        <w:t> </w:t>
      </w:r>
      <w:r>
        <w:rPr>
          <w:rFonts w:ascii="Arial" w:hAnsi="Arial"/>
          <w:i/>
          <w:color w:val="465469"/>
          <w:sz w:val="17"/>
        </w:rPr>
        <w:t>•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150+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pacing w:val="-2"/>
          <w:sz w:val="17"/>
        </w:rPr>
        <w:t>Servers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302" w:lineRule="auto" w:before="97" w:after="0"/>
        <w:ind w:left="265" w:right="85" w:hanging="115"/>
        <w:jc w:val="left"/>
        <w:rPr>
          <w:sz w:val="18"/>
        </w:rPr>
      </w:pPr>
      <w:r>
        <w:rPr>
          <w:color w:val="334154"/>
          <w:w w:val="110"/>
          <w:sz w:val="18"/>
        </w:rPr>
        <w:t>Lead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an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operations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team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supporting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enterprise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banking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infrastructure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and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mission-critical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IDM/database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platforms</w:t>
      </w:r>
      <w:r>
        <w:rPr>
          <w:color w:val="334154"/>
          <w:spacing w:val="-12"/>
          <w:w w:val="110"/>
          <w:sz w:val="18"/>
        </w:rPr>
        <w:t> </w:t>
      </w:r>
      <w:r>
        <w:rPr>
          <w:color w:val="334154"/>
          <w:w w:val="110"/>
          <w:sz w:val="18"/>
        </w:rPr>
        <w:t>for 30,000+ internal bank branch users.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302" w:lineRule="auto" w:before="30" w:after="0"/>
        <w:ind w:left="265" w:right="85" w:hanging="115"/>
        <w:jc w:val="left"/>
        <w:rPr>
          <w:sz w:val="18"/>
        </w:rPr>
      </w:pPr>
      <w:r>
        <w:rPr>
          <w:color w:val="334154"/>
          <w:w w:val="105"/>
          <w:sz w:val="18"/>
        </w:rPr>
        <w:t>Maintain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99.999%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system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availability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for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Tier-1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banking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applications,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acting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as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the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bridge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between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legacy</w:t>
      </w:r>
      <w:r>
        <w:rPr>
          <w:color w:val="334154"/>
          <w:spacing w:val="24"/>
          <w:w w:val="105"/>
          <w:sz w:val="18"/>
        </w:rPr>
        <w:t> </w:t>
      </w:r>
      <w:r>
        <w:rPr>
          <w:color w:val="334154"/>
          <w:w w:val="105"/>
          <w:sz w:val="18"/>
        </w:rPr>
        <w:t>restrictions and modern operational efficiency.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302" w:lineRule="auto" w:before="31" w:after="0"/>
        <w:ind w:left="265" w:right="84" w:hanging="115"/>
        <w:jc w:val="left"/>
        <w:rPr>
          <w:sz w:val="18"/>
        </w:rPr>
      </w:pPr>
      <w:r>
        <w:rPr>
          <w:color w:val="334154"/>
          <w:w w:val="105"/>
          <w:sz w:val="18"/>
        </w:rPr>
        <w:t>Administer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a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multi-environment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fleet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of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150+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Linux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(RHEL)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and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Windows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servers,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automating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patch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management, access governance workflows, and incident response.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302" w:lineRule="auto" w:before="30" w:after="0"/>
        <w:ind w:left="265" w:right="83" w:hanging="115"/>
        <w:jc w:val="left"/>
        <w:rPr>
          <w:sz w:val="18"/>
        </w:rPr>
      </w:pPr>
      <w:r>
        <w:rPr>
          <w:color w:val="334154"/>
          <w:w w:val="105"/>
          <w:sz w:val="18"/>
        </w:rPr>
        <w:t>Architected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and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executed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Disaster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Recovery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drills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and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runbooks,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successfully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reducing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Recovery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Time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Objective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(RTO)</w:t>
      </w:r>
      <w:r>
        <w:rPr>
          <w:color w:val="334154"/>
          <w:spacing w:val="-12"/>
          <w:w w:val="105"/>
          <w:sz w:val="18"/>
        </w:rPr>
        <w:t> </w:t>
      </w:r>
      <w:r>
        <w:rPr>
          <w:color w:val="334154"/>
          <w:w w:val="105"/>
          <w:sz w:val="18"/>
        </w:rPr>
        <w:t>by 50% for Tier-1 applications.</w:t>
      </w:r>
    </w:p>
    <w:p>
      <w:pPr>
        <w:tabs>
          <w:tab w:pos="10403" w:val="right" w:leader="none"/>
        </w:tabs>
        <w:spacing w:before="122"/>
        <w:ind w:left="85" w:right="0" w:firstLine="0"/>
        <w:jc w:val="left"/>
        <w:rPr>
          <w:rFonts w:ascii="Arial Black" w:hAnsi="Arial Black"/>
          <w:sz w:val="17"/>
        </w:rPr>
      </w:pPr>
      <w:r>
        <w:rPr>
          <w:rFonts w:ascii="Arial Black" w:hAnsi="Arial Black"/>
          <w:color w:val="0F162A"/>
          <w:w w:val="90"/>
          <w:sz w:val="19"/>
        </w:rPr>
        <w:t>Independent</w:t>
      </w:r>
      <w:r>
        <w:rPr>
          <w:rFonts w:ascii="Arial Black" w:hAnsi="Arial Black"/>
          <w:color w:val="0F162A"/>
          <w:spacing w:val="3"/>
          <w:sz w:val="19"/>
        </w:rPr>
        <w:t> </w:t>
      </w:r>
      <w:r>
        <w:rPr>
          <w:rFonts w:ascii="Arial Black" w:hAnsi="Arial Black"/>
          <w:color w:val="0F162A"/>
          <w:w w:val="90"/>
          <w:sz w:val="19"/>
        </w:rPr>
        <w:t>Professional</w:t>
      </w:r>
      <w:r>
        <w:rPr>
          <w:rFonts w:ascii="Arial Black" w:hAnsi="Arial Black"/>
          <w:color w:val="0F162A"/>
          <w:spacing w:val="3"/>
          <w:sz w:val="19"/>
        </w:rPr>
        <w:t> </w:t>
      </w:r>
      <w:r>
        <w:rPr>
          <w:rFonts w:ascii="Arial Black" w:hAnsi="Arial Black"/>
          <w:color w:val="0F162A"/>
          <w:w w:val="90"/>
          <w:sz w:val="19"/>
        </w:rPr>
        <w:t>Coaching</w:t>
      </w:r>
      <w:r>
        <w:rPr>
          <w:rFonts w:ascii="Arial Black" w:hAnsi="Arial Black"/>
          <w:color w:val="0F162A"/>
          <w:spacing w:val="4"/>
          <w:sz w:val="19"/>
        </w:rPr>
        <w:t> </w:t>
      </w:r>
      <w:r>
        <w:rPr>
          <w:rFonts w:ascii="Arial Black" w:hAnsi="Arial Black"/>
          <w:color w:val="0F162A"/>
          <w:spacing w:val="-2"/>
          <w:w w:val="90"/>
          <w:sz w:val="19"/>
        </w:rPr>
        <w:t>Practice</w:t>
      </w:r>
      <w:r>
        <w:rPr>
          <w:rFonts w:ascii="Times New Roman" w:hAnsi="Times New Roman"/>
          <w:color w:val="0F162A"/>
          <w:sz w:val="19"/>
        </w:rPr>
        <w:tab/>
      </w:r>
      <w:r>
        <w:rPr>
          <w:rFonts w:ascii="Arial Black" w:hAnsi="Arial Black"/>
          <w:color w:val="64748A"/>
          <w:spacing w:val="-4"/>
          <w:sz w:val="17"/>
        </w:rPr>
        <w:t>2025 </w:t>
      </w:r>
      <w:r>
        <w:rPr>
          <w:rFonts w:ascii="Arial Black" w:hAnsi="Arial Black"/>
          <w:color w:val="64748A"/>
          <w:sz w:val="17"/>
        </w:rPr>
        <w:t>— </w:t>
      </w:r>
      <w:r>
        <w:rPr>
          <w:rFonts w:ascii="Arial Black" w:hAnsi="Arial Black"/>
          <w:color w:val="64748A"/>
          <w:w w:val="85"/>
          <w:sz w:val="17"/>
        </w:rPr>
        <w:t>2026</w:t>
      </w:r>
    </w:p>
    <w:p>
      <w:pPr>
        <w:tabs>
          <w:tab w:pos="6878" w:val="left" w:leader="none"/>
        </w:tabs>
        <w:spacing w:before="22"/>
        <w:ind w:left="85" w:right="0" w:firstLine="0"/>
        <w:jc w:val="left"/>
        <w:rPr>
          <w:rFonts w:ascii="Arial" w:hAnsi="Arial"/>
          <w:i/>
          <w:sz w:val="17"/>
        </w:rPr>
      </w:pPr>
      <w:r>
        <w:rPr>
          <w:rFonts w:ascii="Arial Black" w:hAnsi="Arial Black"/>
          <w:color w:val="2462EB"/>
          <w:w w:val="80"/>
          <w:sz w:val="17"/>
        </w:rPr>
        <w:t>Technical</w:t>
      </w:r>
      <w:r>
        <w:rPr>
          <w:rFonts w:ascii="Arial Black" w:hAnsi="Arial Black"/>
          <w:color w:val="2462EB"/>
          <w:spacing w:val="8"/>
          <w:sz w:val="17"/>
        </w:rPr>
        <w:t> </w:t>
      </w:r>
      <w:r>
        <w:rPr>
          <w:rFonts w:ascii="Arial Black" w:hAnsi="Arial Black"/>
          <w:color w:val="2462EB"/>
          <w:w w:val="80"/>
          <w:sz w:val="17"/>
        </w:rPr>
        <w:t>Soft</w:t>
      </w:r>
      <w:r>
        <w:rPr>
          <w:rFonts w:ascii="Arial Black" w:hAnsi="Arial Black"/>
          <w:color w:val="2462EB"/>
          <w:spacing w:val="9"/>
          <w:sz w:val="17"/>
        </w:rPr>
        <w:t> </w:t>
      </w:r>
      <w:r>
        <w:rPr>
          <w:rFonts w:ascii="Arial Black" w:hAnsi="Arial Black"/>
          <w:color w:val="2462EB"/>
          <w:w w:val="80"/>
          <w:sz w:val="17"/>
        </w:rPr>
        <w:t>Skills</w:t>
      </w:r>
      <w:r>
        <w:rPr>
          <w:rFonts w:ascii="Arial Black" w:hAnsi="Arial Black"/>
          <w:color w:val="2462EB"/>
          <w:spacing w:val="9"/>
          <w:sz w:val="17"/>
        </w:rPr>
        <w:t> </w:t>
      </w:r>
      <w:r>
        <w:rPr>
          <w:rFonts w:ascii="Arial Black" w:hAnsi="Arial Black"/>
          <w:color w:val="2462EB"/>
          <w:w w:val="80"/>
          <w:sz w:val="17"/>
        </w:rPr>
        <w:t>Coach</w:t>
      </w:r>
      <w:r>
        <w:rPr>
          <w:rFonts w:ascii="Arial Black" w:hAnsi="Arial Black"/>
          <w:color w:val="2462EB"/>
          <w:spacing w:val="9"/>
          <w:sz w:val="17"/>
        </w:rPr>
        <w:t> </w:t>
      </w:r>
      <w:r>
        <w:rPr>
          <w:rFonts w:ascii="Arial Black" w:hAnsi="Arial Black"/>
          <w:color w:val="2462EB"/>
          <w:w w:val="80"/>
          <w:sz w:val="17"/>
        </w:rPr>
        <w:t>&amp;</w:t>
      </w:r>
      <w:r>
        <w:rPr>
          <w:rFonts w:ascii="Arial Black" w:hAnsi="Arial Black"/>
          <w:color w:val="2462EB"/>
          <w:spacing w:val="9"/>
          <w:sz w:val="17"/>
        </w:rPr>
        <w:t> </w:t>
      </w:r>
      <w:r>
        <w:rPr>
          <w:rFonts w:ascii="Arial Black" w:hAnsi="Arial Black"/>
          <w:color w:val="2462EB"/>
          <w:spacing w:val="-2"/>
          <w:w w:val="80"/>
          <w:sz w:val="17"/>
        </w:rPr>
        <w:t>Founder</w:t>
      </w:r>
      <w:r>
        <w:rPr>
          <w:rFonts w:ascii="Arial Black" w:hAnsi="Arial Black"/>
          <w:color w:val="2462EB"/>
          <w:sz w:val="17"/>
        </w:rPr>
        <w:tab/>
      </w:r>
      <w:r>
        <w:rPr>
          <w:rFonts w:ascii="Arial" w:hAnsi="Arial"/>
          <w:i/>
          <w:color w:val="465469"/>
          <w:sz w:val="17"/>
        </w:rPr>
        <w:t>50+</w:t>
      </w:r>
      <w:r>
        <w:rPr>
          <w:rFonts w:ascii="Arial" w:hAnsi="Arial"/>
          <w:i/>
          <w:color w:val="465469"/>
          <w:spacing w:val="-7"/>
          <w:sz w:val="17"/>
        </w:rPr>
        <w:t> </w:t>
      </w:r>
      <w:r>
        <w:rPr>
          <w:rFonts w:ascii="Arial" w:hAnsi="Arial"/>
          <w:i/>
          <w:color w:val="465469"/>
          <w:sz w:val="17"/>
        </w:rPr>
        <w:t>Clients</w:t>
      </w:r>
      <w:r>
        <w:rPr>
          <w:rFonts w:ascii="Arial" w:hAnsi="Arial"/>
          <w:i/>
          <w:color w:val="465469"/>
          <w:spacing w:val="-7"/>
          <w:sz w:val="17"/>
        </w:rPr>
        <w:t> </w:t>
      </w:r>
      <w:r>
        <w:rPr>
          <w:rFonts w:ascii="Arial" w:hAnsi="Arial"/>
          <w:i/>
          <w:color w:val="465469"/>
          <w:sz w:val="17"/>
        </w:rPr>
        <w:t>•</w:t>
      </w:r>
      <w:r>
        <w:rPr>
          <w:rFonts w:ascii="Arial" w:hAnsi="Arial"/>
          <w:i/>
          <w:color w:val="465469"/>
          <w:spacing w:val="-7"/>
          <w:sz w:val="17"/>
        </w:rPr>
        <w:t> </w:t>
      </w:r>
      <w:r>
        <w:rPr>
          <w:rFonts w:ascii="Arial" w:hAnsi="Arial"/>
          <w:i/>
          <w:color w:val="465469"/>
          <w:sz w:val="17"/>
        </w:rPr>
        <w:t>1:1</w:t>
      </w:r>
      <w:r>
        <w:rPr>
          <w:rFonts w:ascii="Arial" w:hAnsi="Arial"/>
          <w:i/>
          <w:color w:val="465469"/>
          <w:spacing w:val="-7"/>
          <w:sz w:val="17"/>
        </w:rPr>
        <w:t> </w:t>
      </w:r>
      <w:r>
        <w:rPr>
          <w:rFonts w:ascii="Arial" w:hAnsi="Arial"/>
          <w:i/>
          <w:color w:val="465469"/>
          <w:sz w:val="17"/>
        </w:rPr>
        <w:t>Format</w:t>
      </w:r>
      <w:r>
        <w:rPr>
          <w:rFonts w:ascii="Arial" w:hAnsi="Arial"/>
          <w:i/>
          <w:color w:val="465469"/>
          <w:spacing w:val="-7"/>
          <w:sz w:val="17"/>
        </w:rPr>
        <w:t> </w:t>
      </w:r>
      <w:r>
        <w:rPr>
          <w:rFonts w:ascii="Arial" w:hAnsi="Arial"/>
          <w:i/>
          <w:color w:val="465469"/>
          <w:sz w:val="17"/>
        </w:rPr>
        <w:t>•</w:t>
      </w:r>
      <w:r>
        <w:rPr>
          <w:rFonts w:ascii="Arial" w:hAnsi="Arial"/>
          <w:i/>
          <w:color w:val="465469"/>
          <w:spacing w:val="-7"/>
          <w:sz w:val="17"/>
        </w:rPr>
        <w:t> </w:t>
      </w:r>
      <w:r>
        <w:rPr>
          <w:rFonts w:ascii="Arial" w:hAnsi="Arial"/>
          <w:i/>
          <w:color w:val="465469"/>
          <w:sz w:val="17"/>
        </w:rPr>
        <w:t>Concluded</w:t>
      </w:r>
      <w:r>
        <w:rPr>
          <w:rFonts w:ascii="Arial" w:hAnsi="Arial"/>
          <w:i/>
          <w:color w:val="465469"/>
          <w:spacing w:val="-6"/>
          <w:sz w:val="17"/>
        </w:rPr>
        <w:t> </w:t>
      </w:r>
      <w:r>
        <w:rPr>
          <w:rFonts w:ascii="Arial" w:hAnsi="Arial"/>
          <w:i/>
          <w:color w:val="465469"/>
          <w:sz w:val="17"/>
        </w:rPr>
        <w:t>Feb</w:t>
      </w:r>
      <w:r>
        <w:rPr>
          <w:rFonts w:ascii="Arial" w:hAnsi="Arial"/>
          <w:i/>
          <w:color w:val="465469"/>
          <w:spacing w:val="-7"/>
          <w:sz w:val="17"/>
        </w:rPr>
        <w:t> </w:t>
      </w:r>
      <w:r>
        <w:rPr>
          <w:rFonts w:ascii="Arial" w:hAnsi="Arial"/>
          <w:i/>
          <w:color w:val="465469"/>
          <w:spacing w:val="-4"/>
          <w:sz w:val="17"/>
        </w:rPr>
        <w:t>2026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302" w:lineRule="auto" w:before="96" w:after="0"/>
        <w:ind w:left="265" w:right="84" w:hanging="115"/>
        <w:jc w:val="left"/>
        <w:rPr>
          <w:sz w:val="18"/>
        </w:rPr>
      </w:pPr>
      <w:r>
        <w:rPr>
          <w:color w:val="334154"/>
          <w:w w:val="110"/>
          <w:sz w:val="18"/>
        </w:rPr>
        <w:t>Delivered</w:t>
      </w:r>
      <w:r>
        <w:rPr>
          <w:color w:val="334154"/>
          <w:spacing w:val="-11"/>
          <w:w w:val="110"/>
          <w:sz w:val="18"/>
        </w:rPr>
        <w:t> </w:t>
      </w:r>
      <w:r>
        <w:rPr>
          <w:color w:val="334154"/>
          <w:w w:val="110"/>
          <w:sz w:val="18"/>
        </w:rPr>
        <w:t>technical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interview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readiness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and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executive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communication</w:t>
      </w:r>
      <w:r>
        <w:rPr>
          <w:color w:val="334154"/>
          <w:spacing w:val="-11"/>
          <w:w w:val="110"/>
          <w:sz w:val="18"/>
        </w:rPr>
        <w:t> </w:t>
      </w:r>
      <w:r>
        <w:rPr>
          <w:color w:val="334154"/>
          <w:w w:val="110"/>
          <w:sz w:val="18"/>
        </w:rPr>
        <w:t>coaching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to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50+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engineering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professionals</w:t>
      </w:r>
      <w:r>
        <w:rPr>
          <w:color w:val="334154"/>
          <w:spacing w:val="-10"/>
          <w:w w:val="110"/>
          <w:sz w:val="18"/>
        </w:rPr>
        <w:t> </w:t>
      </w:r>
      <w:r>
        <w:rPr>
          <w:color w:val="334154"/>
          <w:w w:val="110"/>
          <w:sz w:val="18"/>
        </w:rPr>
        <w:t>and management</w:t>
      </w:r>
      <w:r>
        <w:rPr>
          <w:color w:val="334154"/>
          <w:spacing w:val="-4"/>
          <w:w w:val="110"/>
          <w:sz w:val="18"/>
        </w:rPr>
        <w:t> </w:t>
      </w:r>
      <w:r>
        <w:rPr>
          <w:color w:val="334154"/>
          <w:w w:val="110"/>
          <w:sz w:val="18"/>
        </w:rPr>
        <w:t>candidates.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302" w:lineRule="auto" w:before="30" w:after="0"/>
        <w:ind w:left="265" w:right="84" w:hanging="115"/>
        <w:jc w:val="left"/>
        <w:rPr>
          <w:sz w:val="18"/>
        </w:rPr>
      </w:pPr>
      <w:r>
        <w:rPr>
          <w:color w:val="334154"/>
          <w:w w:val="110"/>
          <w:sz w:val="18"/>
        </w:rPr>
        <w:t>Conducted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intensive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1:1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mentorship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sessions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focused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on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behavioural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frameworks,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technical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storytelling,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and</w:t>
      </w:r>
      <w:r>
        <w:rPr>
          <w:color w:val="334154"/>
          <w:spacing w:val="9"/>
          <w:w w:val="110"/>
          <w:sz w:val="18"/>
        </w:rPr>
        <w:t> </w:t>
      </w:r>
      <w:r>
        <w:rPr>
          <w:color w:val="334154"/>
          <w:w w:val="110"/>
          <w:sz w:val="18"/>
        </w:rPr>
        <w:t>high- impact presentation skills.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302" w:lineRule="auto" w:before="31" w:after="0"/>
        <w:ind w:left="265" w:right="83" w:hanging="115"/>
        <w:jc w:val="left"/>
        <w:rPr>
          <w:sz w:val="18"/>
        </w:rPr>
      </w:pPr>
      <w:r>
        <w:rPr>
          <w:color w:val="334154"/>
          <w:w w:val="105"/>
          <w:sz w:val="18"/>
        </w:rPr>
        <w:t>Designed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and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iterated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a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structured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coaching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curriculum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covering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STAR-method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framing,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stakeholder</w:t>
      </w:r>
      <w:r>
        <w:rPr>
          <w:color w:val="334154"/>
          <w:spacing w:val="28"/>
          <w:w w:val="105"/>
          <w:sz w:val="18"/>
        </w:rPr>
        <w:t> </w:t>
      </w:r>
      <w:r>
        <w:rPr>
          <w:color w:val="334154"/>
          <w:w w:val="105"/>
          <w:sz w:val="18"/>
        </w:rPr>
        <w:t>communication, and senior-level interview strategy.</w:t>
      </w:r>
    </w:p>
    <w:p>
      <w:pPr>
        <w:pStyle w:val="ListParagraph"/>
        <w:spacing w:after="0" w:line="302" w:lineRule="auto"/>
        <w:jc w:val="left"/>
        <w:rPr>
          <w:sz w:val="18"/>
        </w:rPr>
        <w:sectPr>
          <w:type w:val="continuous"/>
          <w:pgSz w:w="11910" w:h="16840"/>
          <w:pgMar w:header="0" w:footer="242" w:top="600" w:bottom="440" w:left="708" w:right="708"/>
        </w:sectPr>
      </w:pPr>
    </w:p>
    <w:p>
      <w:pPr>
        <w:pStyle w:val="BodyText"/>
        <w:spacing w:before="0"/>
        <w:ind w:left="8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2565" cy="260350"/>
                <wp:effectExtent l="0" t="0" r="0" b="635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552565" cy="260350"/>
                          <a:chExt cx="6552565" cy="260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525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60350">
                                <a:moveTo>
                                  <a:pt x="6552000" y="260349"/>
                                </a:moveTo>
                                <a:lnTo>
                                  <a:pt x="0" y="260349"/>
                                </a:lnTo>
                                <a:lnTo>
                                  <a:pt x="0" y="0"/>
                                </a:lnTo>
                                <a:lnTo>
                                  <a:pt x="6552000" y="0"/>
                                </a:lnTo>
                                <a:lnTo>
                                  <a:pt x="6552000" y="26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857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0350">
                                <a:moveTo>
                                  <a:pt x="28575" y="260350"/>
                                </a:move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575" y="0"/>
                            <a:ext cx="652399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19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spacing w:val="13"/>
                                  <w:w w:val="85"/>
                                  <w:sz w:val="20"/>
                                </w:rPr>
                                <w:t>SELECTED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3"/>
                                  <w:w w:val="85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9"/>
                                  <w:w w:val="85"/>
                                  <w:sz w:val="2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20.5pt;mso-position-horizontal-relative:char;mso-position-vertical-relative:line" id="docshapegroup16" coordorigin="0,0" coordsize="10319,410">
                <v:rect style="position:absolute;left:0;top:0;width:10319;height:410" id="docshape17" filled="true" fillcolor="#f7f9fb" stroked="false">
                  <v:fill type="solid"/>
                </v:rect>
                <v:rect style="position:absolute;left:0;top:0;width:45;height:410" id="docshape18" filled="true" fillcolor="#2462eb" stroked="false">
                  <v:fill type="solid"/>
                </v:rect>
                <v:shape style="position:absolute;left:45;top:0;width:10274;height:410" type="#_x0000_t202" id="docshape19" filled="false" stroked="false">
                  <v:textbox inset="0,0,0,0">
                    <w:txbxContent>
                      <w:p>
                        <w:pPr>
                          <w:spacing w:before="62"/>
                          <w:ind w:left="119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spacing w:val="13"/>
                            <w:w w:val="85"/>
                            <w:sz w:val="20"/>
                          </w:rPr>
                          <w:t>SELECTED</w:t>
                        </w:r>
                        <w:r>
                          <w:rPr>
                            <w:rFonts w:ascii="Arial Black"/>
                            <w:color w:val="0F162A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13"/>
                            <w:w w:val="85"/>
                            <w:sz w:val="20"/>
                          </w:rPr>
                          <w:t>TECHNICAL</w:t>
                        </w:r>
                        <w:r>
                          <w:rPr>
                            <w:rFonts w:ascii="Arial Black"/>
                            <w:color w:val="0F162A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9"/>
                            <w:w w:val="85"/>
                            <w:sz w:val="2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9120" w:val="left" w:leader="none"/>
        </w:tabs>
        <w:spacing w:before="90"/>
        <w:ind w:left="85" w:right="0" w:firstLine="0"/>
        <w:jc w:val="left"/>
        <w:rPr>
          <w:rFonts w:ascii="Arial Black" w:hAnsi="Arial Black"/>
          <w:sz w:val="17"/>
        </w:rPr>
      </w:pPr>
      <w:r>
        <w:rPr>
          <w:rFonts w:ascii="Arial Black" w:hAnsi="Arial Black"/>
          <w:color w:val="0F162A"/>
          <w:w w:val="90"/>
          <w:sz w:val="19"/>
        </w:rPr>
        <w:t>Content</w:t>
      </w:r>
      <w:r>
        <w:rPr>
          <w:rFonts w:ascii="Arial Black" w:hAnsi="Arial Black"/>
          <w:color w:val="0F162A"/>
          <w:spacing w:val="18"/>
          <w:sz w:val="19"/>
        </w:rPr>
        <w:t> </w:t>
      </w:r>
      <w:r>
        <w:rPr>
          <w:rFonts w:ascii="Arial Black" w:hAnsi="Arial Black"/>
          <w:color w:val="0F162A"/>
          <w:w w:val="90"/>
          <w:sz w:val="19"/>
        </w:rPr>
        <w:t>Automation</w:t>
      </w:r>
      <w:r>
        <w:rPr>
          <w:rFonts w:ascii="Arial Black" w:hAnsi="Arial Black"/>
          <w:color w:val="0F162A"/>
          <w:spacing w:val="18"/>
          <w:sz w:val="19"/>
        </w:rPr>
        <w:t> </w:t>
      </w:r>
      <w:r>
        <w:rPr>
          <w:rFonts w:ascii="Arial Black" w:hAnsi="Arial Black"/>
          <w:color w:val="0F162A"/>
          <w:spacing w:val="-2"/>
          <w:w w:val="90"/>
          <w:sz w:val="19"/>
        </w:rPr>
        <w:t>Pipeline</w:t>
      </w:r>
      <w:r>
        <w:rPr>
          <w:rFonts w:ascii="Arial Black" w:hAnsi="Arial Black"/>
          <w:color w:val="0F162A"/>
          <w:sz w:val="19"/>
        </w:rPr>
        <w:tab/>
      </w:r>
      <w:r>
        <w:rPr>
          <w:rFonts w:ascii="Arial Black" w:hAnsi="Arial Black"/>
          <w:color w:val="64748A"/>
          <w:w w:val="85"/>
          <w:sz w:val="17"/>
        </w:rPr>
        <w:t>2025</w:t>
      </w:r>
      <w:r>
        <w:rPr>
          <w:rFonts w:ascii="Arial Black" w:hAnsi="Arial Black"/>
          <w:color w:val="64748A"/>
          <w:spacing w:val="-1"/>
          <w:sz w:val="17"/>
        </w:rPr>
        <w:t> </w:t>
      </w:r>
      <w:r>
        <w:rPr>
          <w:rFonts w:ascii="Arial Black" w:hAnsi="Arial Black"/>
          <w:color w:val="64748A"/>
          <w:w w:val="85"/>
          <w:sz w:val="17"/>
        </w:rPr>
        <w:t>—</w:t>
      </w:r>
      <w:r>
        <w:rPr>
          <w:rFonts w:ascii="Arial Black" w:hAnsi="Arial Black"/>
          <w:color w:val="64748A"/>
          <w:sz w:val="17"/>
        </w:rPr>
        <w:t> </w:t>
      </w:r>
      <w:r>
        <w:rPr>
          <w:rFonts w:ascii="Arial Black" w:hAnsi="Arial Black"/>
          <w:color w:val="64748A"/>
          <w:spacing w:val="-2"/>
          <w:w w:val="85"/>
          <w:sz w:val="17"/>
        </w:rPr>
        <w:t>Present</w:t>
      </w:r>
    </w:p>
    <w:p>
      <w:pPr>
        <w:tabs>
          <w:tab w:pos="5781" w:val="left" w:leader="none"/>
        </w:tabs>
        <w:spacing w:before="22"/>
        <w:ind w:left="85" w:right="0" w:firstLine="0"/>
        <w:jc w:val="left"/>
        <w:rPr>
          <w:rFonts w:ascii="Arial" w:hAnsi="Arial"/>
          <w:i/>
          <w:sz w:val="17"/>
        </w:rPr>
      </w:pPr>
      <w:r>
        <w:rPr>
          <w:rFonts w:ascii="Arial Black" w:hAnsi="Arial Black"/>
          <w:color w:val="2462EB"/>
          <w:w w:val="85"/>
          <w:sz w:val="17"/>
        </w:rPr>
        <w:t>End-to-End</w:t>
      </w:r>
      <w:r>
        <w:rPr>
          <w:rFonts w:ascii="Arial Black" w:hAnsi="Arial Black"/>
          <w:color w:val="2462EB"/>
          <w:spacing w:val="27"/>
          <w:sz w:val="17"/>
        </w:rPr>
        <w:t> </w:t>
      </w:r>
      <w:r>
        <w:rPr>
          <w:rFonts w:ascii="Arial Black" w:hAnsi="Arial Black"/>
          <w:color w:val="2462EB"/>
          <w:w w:val="85"/>
          <w:sz w:val="17"/>
        </w:rPr>
        <w:t>LLM</w:t>
      </w:r>
      <w:r>
        <w:rPr>
          <w:rFonts w:ascii="Arial Black" w:hAnsi="Arial Black"/>
          <w:color w:val="2462EB"/>
          <w:spacing w:val="28"/>
          <w:sz w:val="17"/>
        </w:rPr>
        <w:t> </w:t>
      </w:r>
      <w:r>
        <w:rPr>
          <w:rFonts w:ascii="Arial Black" w:hAnsi="Arial Black"/>
          <w:color w:val="2462EB"/>
          <w:w w:val="85"/>
          <w:sz w:val="17"/>
        </w:rPr>
        <w:t>Orchestration</w:t>
      </w:r>
      <w:r>
        <w:rPr>
          <w:rFonts w:ascii="Arial Black" w:hAnsi="Arial Black"/>
          <w:color w:val="2462EB"/>
          <w:spacing w:val="27"/>
          <w:sz w:val="17"/>
        </w:rPr>
        <w:t> </w:t>
      </w:r>
      <w:r>
        <w:rPr>
          <w:rFonts w:ascii="Arial Black" w:hAnsi="Arial Black"/>
          <w:color w:val="2462EB"/>
          <w:spacing w:val="-2"/>
          <w:w w:val="85"/>
          <w:sz w:val="17"/>
        </w:rPr>
        <w:t>Framework</w:t>
      </w:r>
      <w:r>
        <w:rPr>
          <w:rFonts w:ascii="Arial Black" w:hAnsi="Arial Black"/>
          <w:color w:val="2462EB"/>
          <w:sz w:val="17"/>
        </w:rPr>
        <w:tab/>
      </w:r>
      <w:r>
        <w:rPr>
          <w:rFonts w:ascii="Arial" w:hAnsi="Arial"/>
          <w:i/>
          <w:color w:val="465469"/>
          <w:spacing w:val="-2"/>
          <w:sz w:val="17"/>
        </w:rPr>
        <w:t>85%</w:t>
      </w:r>
      <w:r>
        <w:rPr>
          <w:rFonts w:ascii="Arial" w:hAnsi="Arial"/>
          <w:i/>
          <w:color w:val="465469"/>
          <w:spacing w:val="-3"/>
          <w:sz w:val="17"/>
        </w:rPr>
        <w:t> </w:t>
      </w:r>
      <w:r>
        <w:rPr>
          <w:rFonts w:ascii="Arial" w:hAnsi="Arial"/>
          <w:i/>
          <w:color w:val="465469"/>
          <w:spacing w:val="-2"/>
          <w:sz w:val="17"/>
        </w:rPr>
        <w:t>Faster Drafts • 20,000+ Lines</w:t>
      </w:r>
      <w:r>
        <w:rPr>
          <w:rFonts w:ascii="Arial" w:hAnsi="Arial"/>
          <w:i/>
          <w:color w:val="465469"/>
          <w:spacing w:val="-3"/>
          <w:sz w:val="17"/>
        </w:rPr>
        <w:t> </w:t>
      </w:r>
      <w:r>
        <w:rPr>
          <w:rFonts w:ascii="Arial" w:hAnsi="Arial"/>
          <w:i/>
          <w:color w:val="465469"/>
          <w:spacing w:val="-2"/>
          <w:sz w:val="17"/>
        </w:rPr>
        <w:t>Processed/Run • 12 </w:t>
      </w:r>
      <w:r>
        <w:rPr>
          <w:rFonts w:ascii="Arial" w:hAnsi="Arial"/>
          <w:i/>
          <w:color w:val="465469"/>
          <w:spacing w:val="-2"/>
          <w:w w:val="95"/>
          <w:sz w:val="17"/>
        </w:rPr>
        <w:t>Niches</w:t>
      </w:r>
    </w:p>
    <w:p>
      <w:pPr>
        <w:spacing w:line="307" w:lineRule="auto" w:before="107"/>
        <w:ind w:left="85" w:right="137" w:firstLine="0"/>
        <w:jc w:val="left"/>
        <w:rPr>
          <w:rFonts w:ascii="Courier New"/>
          <w:sz w:val="15"/>
        </w:rPr>
      </w:pPr>
      <w:r>
        <w:rPr>
          <w:rFonts w:ascii="Courier New"/>
          <w:b/>
          <w:color w:val="0F162A"/>
          <w:sz w:val="15"/>
        </w:rPr>
        <w:t>STACK:</w:t>
      </w:r>
      <w:r>
        <w:rPr>
          <w:rFonts w:ascii="Courier New"/>
          <w:b/>
          <w:color w:val="0F162A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Python,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Gemini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1.5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Pro,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Tauri,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Rust,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React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19,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Vite,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Tailwind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CSS,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GitHub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Actions,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GitPython,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Medium</w:t>
      </w:r>
      <w:r>
        <w:rPr>
          <w:rFonts w:ascii="Courier New"/>
          <w:color w:val="334154"/>
          <w:spacing w:val="-3"/>
          <w:sz w:val="15"/>
        </w:rPr>
        <w:t> </w:t>
      </w:r>
      <w:r>
        <w:rPr>
          <w:rFonts w:ascii="Courier New"/>
          <w:color w:val="334154"/>
          <w:sz w:val="15"/>
        </w:rPr>
        <w:t>REST </w:t>
      </w:r>
      <w:r>
        <w:rPr>
          <w:rFonts w:ascii="Courier New"/>
          <w:color w:val="334154"/>
          <w:spacing w:val="-4"/>
          <w:sz w:val="15"/>
        </w:rPr>
        <w:t>API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64" w:after="0"/>
        <w:ind w:left="265" w:right="84" w:hanging="115"/>
        <w:jc w:val="left"/>
        <w:rPr>
          <w:sz w:val="18"/>
        </w:rPr>
      </w:pPr>
      <w:r>
        <w:rPr>
          <w:color w:val="334154"/>
          <w:w w:val="105"/>
          <w:sz w:val="18"/>
        </w:rPr>
        <w:t>Architected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an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end-to-end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automation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pipeline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to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transform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high-intent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YouTube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transcripts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into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professional,</w:t>
      </w:r>
      <w:r>
        <w:rPr>
          <w:color w:val="334154"/>
          <w:spacing w:val="36"/>
          <w:w w:val="105"/>
          <w:sz w:val="18"/>
        </w:rPr>
        <w:t> </w:t>
      </w:r>
      <w:r>
        <w:rPr>
          <w:color w:val="334154"/>
          <w:w w:val="105"/>
          <w:sz w:val="18"/>
        </w:rPr>
        <w:t>1500+ word Medium articles across 12 distinct niches.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30" w:after="0"/>
        <w:ind w:left="265" w:right="84" w:hanging="115"/>
        <w:jc w:val="left"/>
        <w:rPr>
          <w:sz w:val="18"/>
        </w:rPr>
      </w:pPr>
      <w:r>
        <w:rPr>
          <w:color w:val="334154"/>
          <w:w w:val="105"/>
          <w:sz w:val="18"/>
        </w:rPr>
        <w:t>Reduced end-to-end content generation time-to-draft by 85%, enabling rapid scaling across specialised verticals without sacrificing editorial tone.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31" w:after="0"/>
        <w:ind w:left="265" w:right="85" w:hanging="115"/>
        <w:jc w:val="left"/>
        <w:rPr>
          <w:sz w:val="18"/>
        </w:rPr>
      </w:pPr>
      <w:r>
        <w:rPr>
          <w:color w:val="334154"/>
          <w:w w:val="105"/>
          <w:sz w:val="18"/>
        </w:rPr>
        <w:t>Engineered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a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modular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orchestration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layer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(pipeline.py)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managing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state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tracking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via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JSON,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heuristic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validation,</w:t>
      </w:r>
      <w:r>
        <w:rPr>
          <w:color w:val="334154"/>
          <w:spacing w:val="40"/>
          <w:w w:val="105"/>
          <w:sz w:val="18"/>
        </w:rPr>
        <w:t> </w:t>
      </w:r>
      <w:r>
        <w:rPr>
          <w:color w:val="334154"/>
          <w:w w:val="105"/>
          <w:sz w:val="18"/>
        </w:rPr>
        <w:t>and automated GitHub synchronisation via GitPython.</w:t>
      </w:r>
    </w:p>
    <w:p>
      <w:pPr>
        <w:tabs>
          <w:tab w:pos="9120" w:val="left" w:leader="none"/>
        </w:tabs>
        <w:spacing w:before="121"/>
        <w:ind w:left="85" w:right="0" w:firstLine="0"/>
        <w:jc w:val="left"/>
        <w:rPr>
          <w:rFonts w:ascii="Arial Black" w:hAnsi="Arial Black"/>
          <w:sz w:val="17"/>
        </w:rPr>
      </w:pPr>
      <w:r>
        <w:rPr>
          <w:rFonts w:ascii="Arial Black" w:hAnsi="Arial Black"/>
          <w:color w:val="0F162A"/>
          <w:w w:val="90"/>
          <w:sz w:val="19"/>
        </w:rPr>
        <w:t>Zamaan</w:t>
      </w:r>
      <w:r>
        <w:rPr>
          <w:rFonts w:ascii="Arial Black" w:hAnsi="Arial Black"/>
          <w:color w:val="0F162A"/>
          <w:spacing w:val="7"/>
          <w:sz w:val="19"/>
        </w:rPr>
        <w:t> </w:t>
      </w:r>
      <w:r>
        <w:rPr>
          <w:rFonts w:ascii="Arial Black" w:hAnsi="Arial Black"/>
          <w:color w:val="0F162A"/>
          <w:w w:val="90"/>
          <w:sz w:val="19"/>
        </w:rPr>
        <w:t>Marine</w:t>
      </w:r>
      <w:r>
        <w:rPr>
          <w:rFonts w:ascii="Arial Black" w:hAnsi="Arial Black"/>
          <w:color w:val="0F162A"/>
          <w:spacing w:val="7"/>
          <w:sz w:val="19"/>
        </w:rPr>
        <w:t> </w:t>
      </w:r>
      <w:r>
        <w:rPr>
          <w:rFonts w:ascii="Arial Black" w:hAnsi="Arial Black"/>
          <w:color w:val="0F162A"/>
          <w:w w:val="90"/>
          <w:sz w:val="19"/>
        </w:rPr>
        <w:t>Digital</w:t>
      </w:r>
      <w:r>
        <w:rPr>
          <w:rFonts w:ascii="Arial Black" w:hAnsi="Arial Black"/>
          <w:color w:val="0F162A"/>
          <w:spacing w:val="7"/>
          <w:sz w:val="19"/>
        </w:rPr>
        <w:t> </w:t>
      </w:r>
      <w:r>
        <w:rPr>
          <w:rFonts w:ascii="Arial Black" w:hAnsi="Arial Black"/>
          <w:color w:val="0F162A"/>
          <w:spacing w:val="-2"/>
          <w:w w:val="90"/>
          <w:sz w:val="19"/>
        </w:rPr>
        <w:t>Ecosystem</w:t>
      </w:r>
      <w:r>
        <w:rPr>
          <w:rFonts w:ascii="Arial Black" w:hAnsi="Arial Black"/>
          <w:color w:val="0F162A"/>
          <w:sz w:val="19"/>
        </w:rPr>
        <w:tab/>
      </w:r>
      <w:r>
        <w:rPr>
          <w:rFonts w:ascii="Arial Black" w:hAnsi="Arial Black"/>
          <w:color w:val="64748A"/>
          <w:w w:val="85"/>
          <w:sz w:val="17"/>
        </w:rPr>
        <w:t>2025</w:t>
      </w:r>
      <w:r>
        <w:rPr>
          <w:rFonts w:ascii="Arial Black" w:hAnsi="Arial Black"/>
          <w:color w:val="64748A"/>
          <w:spacing w:val="-1"/>
          <w:sz w:val="17"/>
        </w:rPr>
        <w:t> </w:t>
      </w:r>
      <w:r>
        <w:rPr>
          <w:rFonts w:ascii="Arial Black" w:hAnsi="Arial Black"/>
          <w:color w:val="64748A"/>
          <w:w w:val="85"/>
          <w:sz w:val="17"/>
        </w:rPr>
        <w:t>—</w:t>
      </w:r>
      <w:r>
        <w:rPr>
          <w:rFonts w:ascii="Arial Black" w:hAnsi="Arial Black"/>
          <w:color w:val="64748A"/>
          <w:sz w:val="17"/>
        </w:rPr>
        <w:t> </w:t>
      </w:r>
      <w:r>
        <w:rPr>
          <w:rFonts w:ascii="Arial Black" w:hAnsi="Arial Black"/>
          <w:color w:val="64748A"/>
          <w:spacing w:val="-2"/>
          <w:w w:val="85"/>
          <w:sz w:val="17"/>
        </w:rPr>
        <w:t>Present</w:t>
      </w:r>
    </w:p>
    <w:p>
      <w:pPr>
        <w:tabs>
          <w:tab w:pos="4681" w:val="left" w:leader="none"/>
        </w:tabs>
        <w:spacing w:before="22"/>
        <w:ind w:left="85" w:right="0" w:firstLine="0"/>
        <w:jc w:val="left"/>
        <w:rPr>
          <w:rFonts w:ascii="Arial" w:hAnsi="Arial"/>
          <w:i/>
          <w:sz w:val="17"/>
        </w:rPr>
      </w:pPr>
      <w:r>
        <w:rPr>
          <w:rFonts w:ascii="Arial Black" w:hAnsi="Arial Black"/>
          <w:color w:val="2462EB"/>
          <w:w w:val="90"/>
          <w:sz w:val="17"/>
        </w:rPr>
        <w:t>Founder</w:t>
      </w:r>
      <w:r>
        <w:rPr>
          <w:rFonts w:ascii="Arial Black" w:hAnsi="Arial Black"/>
          <w:color w:val="2462EB"/>
          <w:spacing w:val="-1"/>
          <w:w w:val="90"/>
          <w:sz w:val="17"/>
        </w:rPr>
        <w:t> </w:t>
      </w:r>
      <w:r>
        <w:rPr>
          <w:rFonts w:ascii="Arial Black" w:hAnsi="Arial Black"/>
          <w:color w:val="2462EB"/>
          <w:w w:val="90"/>
          <w:sz w:val="17"/>
        </w:rPr>
        <w:t>/</w:t>
      </w:r>
      <w:r>
        <w:rPr>
          <w:rFonts w:ascii="Arial Black" w:hAnsi="Arial Black"/>
          <w:color w:val="2462EB"/>
          <w:spacing w:val="-1"/>
          <w:w w:val="90"/>
          <w:sz w:val="17"/>
        </w:rPr>
        <w:t> </w:t>
      </w:r>
      <w:r>
        <w:rPr>
          <w:rFonts w:ascii="Arial Black" w:hAnsi="Arial Black"/>
          <w:color w:val="2462EB"/>
          <w:w w:val="90"/>
          <w:sz w:val="17"/>
        </w:rPr>
        <w:t>Family</w:t>
      </w:r>
      <w:r>
        <w:rPr>
          <w:rFonts w:ascii="Arial Black" w:hAnsi="Arial Black"/>
          <w:color w:val="2462EB"/>
          <w:spacing w:val="-6"/>
          <w:sz w:val="17"/>
        </w:rPr>
        <w:t> </w:t>
      </w:r>
      <w:r>
        <w:rPr>
          <w:rFonts w:ascii="Arial Black" w:hAnsi="Arial Black"/>
          <w:color w:val="2462EB"/>
          <w:spacing w:val="-2"/>
          <w:w w:val="90"/>
          <w:sz w:val="17"/>
        </w:rPr>
        <w:t>Venture</w:t>
      </w:r>
      <w:r>
        <w:rPr>
          <w:rFonts w:ascii="Arial Black" w:hAnsi="Arial Black"/>
          <w:color w:val="2462EB"/>
          <w:sz w:val="17"/>
        </w:rPr>
        <w:tab/>
      </w:r>
      <w:r>
        <w:rPr>
          <w:rFonts w:ascii="Arial" w:hAnsi="Arial"/>
          <w:i/>
          <w:color w:val="465469"/>
          <w:sz w:val="17"/>
        </w:rPr>
        <w:t>200+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B2B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Prospects/Campaign</w:t>
      </w:r>
      <w:r>
        <w:rPr>
          <w:rFonts w:ascii="Arial" w:hAnsi="Arial"/>
          <w:i/>
          <w:color w:val="465469"/>
          <w:spacing w:val="-8"/>
          <w:sz w:val="17"/>
        </w:rPr>
        <w:t> </w:t>
      </w:r>
      <w:r>
        <w:rPr>
          <w:rFonts w:ascii="Arial" w:hAnsi="Arial"/>
          <w:i/>
          <w:color w:val="465469"/>
          <w:sz w:val="17"/>
        </w:rPr>
        <w:t>•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90%+</w:t>
      </w:r>
      <w:r>
        <w:rPr>
          <w:rFonts w:ascii="Arial" w:hAnsi="Arial"/>
          <w:i/>
          <w:color w:val="465469"/>
          <w:spacing w:val="-8"/>
          <w:sz w:val="17"/>
        </w:rPr>
        <w:t> </w:t>
      </w:r>
      <w:r>
        <w:rPr>
          <w:rFonts w:ascii="Arial" w:hAnsi="Arial"/>
          <w:i/>
          <w:color w:val="465469"/>
          <w:sz w:val="17"/>
        </w:rPr>
        <w:t>Inbox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Delivery</w:t>
      </w:r>
      <w:r>
        <w:rPr>
          <w:rFonts w:ascii="Arial" w:hAnsi="Arial"/>
          <w:i/>
          <w:color w:val="465469"/>
          <w:spacing w:val="-8"/>
          <w:sz w:val="17"/>
        </w:rPr>
        <w:t> </w:t>
      </w:r>
      <w:r>
        <w:rPr>
          <w:rFonts w:ascii="Arial" w:hAnsi="Arial"/>
          <w:i/>
          <w:color w:val="465469"/>
          <w:sz w:val="17"/>
        </w:rPr>
        <w:t>•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z w:val="17"/>
        </w:rPr>
        <w:t>~60%</w:t>
      </w:r>
      <w:r>
        <w:rPr>
          <w:rFonts w:ascii="Arial" w:hAnsi="Arial"/>
          <w:i/>
          <w:color w:val="465469"/>
          <w:spacing w:val="-8"/>
          <w:sz w:val="17"/>
        </w:rPr>
        <w:t> </w:t>
      </w:r>
      <w:r>
        <w:rPr>
          <w:rFonts w:ascii="Arial" w:hAnsi="Arial"/>
          <w:i/>
          <w:color w:val="465469"/>
          <w:sz w:val="17"/>
        </w:rPr>
        <w:t>Faster</w:t>
      </w:r>
      <w:r>
        <w:rPr>
          <w:rFonts w:ascii="Arial" w:hAnsi="Arial"/>
          <w:i/>
          <w:color w:val="465469"/>
          <w:spacing w:val="-9"/>
          <w:sz w:val="17"/>
        </w:rPr>
        <w:t> </w:t>
      </w:r>
      <w:r>
        <w:rPr>
          <w:rFonts w:ascii="Arial" w:hAnsi="Arial"/>
          <w:i/>
          <w:color w:val="465469"/>
          <w:spacing w:val="-2"/>
          <w:sz w:val="17"/>
        </w:rPr>
        <w:t>Listing</w:t>
      </w:r>
    </w:p>
    <w:p>
      <w:pPr>
        <w:spacing w:before="107"/>
        <w:ind w:left="85" w:right="0" w:firstLine="0"/>
        <w:jc w:val="left"/>
        <w:rPr>
          <w:rFonts w:ascii="Courier New"/>
          <w:sz w:val="15"/>
        </w:rPr>
      </w:pPr>
      <w:r>
        <w:rPr>
          <w:rFonts w:ascii="Courier New"/>
          <w:b/>
          <w:color w:val="0F162A"/>
          <w:sz w:val="15"/>
        </w:rPr>
        <w:t>STACK:</w:t>
      </w:r>
      <w:r>
        <w:rPr>
          <w:rFonts w:ascii="Courier New"/>
          <w:b/>
          <w:color w:val="0F162A"/>
          <w:spacing w:val="-8"/>
          <w:sz w:val="15"/>
        </w:rPr>
        <w:t> </w:t>
      </w:r>
      <w:r>
        <w:rPr>
          <w:rFonts w:ascii="Courier New"/>
          <w:color w:val="334154"/>
          <w:sz w:val="15"/>
        </w:rPr>
        <w:t>Astro,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Cloudflare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Pages,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GitHub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Actions,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WordPress,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cPanel,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Brevo,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Claude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API,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Python,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PostHog,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eBay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pacing w:val="-5"/>
          <w:sz w:val="15"/>
        </w:rPr>
        <w:t>API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112" w:after="0"/>
        <w:ind w:left="265" w:right="84" w:hanging="115"/>
        <w:jc w:val="left"/>
        <w:rPr>
          <w:sz w:val="18"/>
        </w:rPr>
      </w:pPr>
      <w:r>
        <w:rPr>
          <w:color w:val="334154"/>
          <w:w w:val="105"/>
          <w:sz w:val="18"/>
        </w:rPr>
        <w:t>Built a comprehensive digital presence for a business selling second-hand industrial automation and marine </w:t>
      </w:r>
      <w:r>
        <w:rPr>
          <w:color w:val="334154"/>
          <w:w w:val="105"/>
          <w:sz w:val="18"/>
        </w:rPr>
        <w:t>equipment parts, reducing time-to-market for new listings by ~60% through eBay API automation and daily CI/CD rebuilds.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31" w:after="0"/>
        <w:ind w:left="265" w:right="85" w:hanging="115"/>
        <w:jc w:val="left"/>
        <w:rPr>
          <w:sz w:val="18"/>
        </w:rPr>
      </w:pPr>
      <w:r>
        <w:rPr>
          <w:color w:val="334154"/>
          <w:w w:val="105"/>
          <w:sz w:val="18"/>
        </w:rPr>
        <w:t>Engineered a full-stack cold email marketing automation agent in Python, integrating Brevo, ZeroBounce, and Hunter.io for lead validation and Claude API for personalised outreach copy.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30" w:after="0"/>
        <w:ind w:left="265" w:right="84" w:hanging="115"/>
        <w:jc w:val="left"/>
        <w:rPr>
          <w:sz w:val="18"/>
        </w:rPr>
      </w:pPr>
      <w:r>
        <w:rPr>
          <w:color w:val="334154"/>
          <w:w w:val="105"/>
          <w:sz w:val="18"/>
        </w:rPr>
        <w:t>Implemented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professional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email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infrastructure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with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SPF,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DKIM,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and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DMARC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records,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achieving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inbox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delivery</w:t>
      </w:r>
      <w:r>
        <w:rPr>
          <w:color w:val="334154"/>
          <w:spacing w:val="35"/>
          <w:w w:val="105"/>
          <w:sz w:val="18"/>
        </w:rPr>
        <w:t> </w:t>
      </w:r>
      <w:r>
        <w:rPr>
          <w:color w:val="334154"/>
          <w:w w:val="105"/>
          <w:sz w:val="18"/>
        </w:rPr>
        <w:t>rates above 90% across cold outreach campaigns.</w:t>
      </w:r>
    </w:p>
    <w:p>
      <w:pPr>
        <w:tabs>
          <w:tab w:pos="5386" w:val="left" w:leader="none"/>
          <w:tab w:pos="9120" w:val="left" w:leader="none"/>
        </w:tabs>
        <w:spacing w:line="259" w:lineRule="auto" w:before="121"/>
        <w:ind w:left="85" w:right="83" w:firstLine="0"/>
        <w:jc w:val="left"/>
        <w:rPr>
          <w:rFonts w:ascii="Arial" w:hAnsi="Arial"/>
          <w:i/>
          <w:sz w:val="17"/>
        </w:rPr>
      </w:pPr>
      <w:r>
        <w:rPr>
          <w:rFonts w:ascii="Arial Black" w:hAnsi="Arial Black"/>
          <w:color w:val="0F162A"/>
          <w:sz w:val="19"/>
        </w:rPr>
        <w:t>Raaz-o-Neyaz — Islamic Supplications PWA</w:t>
        <w:tab/>
        <w:tab/>
      </w:r>
      <w:r>
        <w:rPr>
          <w:rFonts w:ascii="Arial Black" w:hAnsi="Arial Black"/>
          <w:color w:val="64748A"/>
          <w:spacing w:val="-2"/>
          <w:w w:val="90"/>
          <w:sz w:val="17"/>
        </w:rPr>
        <w:t>2024</w:t>
      </w:r>
      <w:r>
        <w:rPr>
          <w:rFonts w:ascii="Arial Black" w:hAnsi="Arial Black"/>
          <w:color w:val="64748A"/>
          <w:spacing w:val="-8"/>
          <w:w w:val="90"/>
          <w:sz w:val="17"/>
        </w:rPr>
        <w:t> </w:t>
      </w:r>
      <w:r>
        <w:rPr>
          <w:rFonts w:ascii="Arial Black" w:hAnsi="Arial Black"/>
          <w:color w:val="64748A"/>
          <w:spacing w:val="-2"/>
          <w:w w:val="90"/>
          <w:sz w:val="17"/>
        </w:rPr>
        <w:t>—</w:t>
      </w:r>
      <w:r>
        <w:rPr>
          <w:rFonts w:ascii="Arial Black" w:hAnsi="Arial Black"/>
          <w:color w:val="64748A"/>
          <w:spacing w:val="-7"/>
          <w:w w:val="90"/>
          <w:sz w:val="17"/>
        </w:rPr>
        <w:t> </w:t>
      </w:r>
      <w:r>
        <w:rPr>
          <w:rFonts w:ascii="Arial Black" w:hAnsi="Arial Black"/>
          <w:color w:val="64748A"/>
          <w:spacing w:val="-2"/>
          <w:w w:val="90"/>
          <w:sz w:val="17"/>
        </w:rPr>
        <w:t>Present </w:t>
      </w:r>
      <w:r>
        <w:rPr>
          <w:rFonts w:ascii="Arial Black" w:hAnsi="Arial Black"/>
          <w:color w:val="2462EB"/>
          <w:w w:val="85"/>
          <w:sz w:val="17"/>
        </w:rPr>
        <w:t>Offline-First</w:t>
      </w:r>
      <w:r>
        <w:rPr>
          <w:rFonts w:ascii="Arial Black" w:hAnsi="Arial Black"/>
          <w:color w:val="2462EB"/>
          <w:spacing w:val="23"/>
          <w:sz w:val="17"/>
        </w:rPr>
        <w:t> </w:t>
      </w:r>
      <w:r>
        <w:rPr>
          <w:rFonts w:ascii="Arial Black" w:hAnsi="Arial Black"/>
          <w:color w:val="2462EB"/>
          <w:w w:val="85"/>
          <w:sz w:val="17"/>
        </w:rPr>
        <w:t>Progressive</w:t>
      </w:r>
      <w:r>
        <w:rPr>
          <w:rFonts w:ascii="Arial Black" w:hAnsi="Arial Black"/>
          <w:color w:val="2462EB"/>
          <w:spacing w:val="23"/>
          <w:sz w:val="17"/>
        </w:rPr>
        <w:t> </w:t>
      </w:r>
      <w:r>
        <w:rPr>
          <w:rFonts w:ascii="Arial Black" w:hAnsi="Arial Black"/>
          <w:color w:val="2462EB"/>
          <w:w w:val="85"/>
          <w:sz w:val="17"/>
        </w:rPr>
        <w:t>Web</w:t>
      </w:r>
      <w:r>
        <w:rPr>
          <w:rFonts w:ascii="Arial Black" w:hAnsi="Arial Black"/>
          <w:color w:val="2462EB"/>
          <w:spacing w:val="23"/>
          <w:sz w:val="17"/>
        </w:rPr>
        <w:t> </w:t>
      </w:r>
      <w:r>
        <w:rPr>
          <w:rFonts w:ascii="Arial Black" w:hAnsi="Arial Black"/>
          <w:color w:val="2462EB"/>
          <w:spacing w:val="-5"/>
          <w:w w:val="85"/>
          <w:sz w:val="17"/>
        </w:rPr>
        <w:t>App</w:t>
      </w:r>
      <w:r>
        <w:rPr>
          <w:rFonts w:ascii="Arial Black" w:hAnsi="Arial Black"/>
          <w:color w:val="2462EB"/>
          <w:sz w:val="17"/>
        </w:rPr>
        <w:tab/>
      </w:r>
      <w:r>
        <w:rPr>
          <w:rFonts w:ascii="Arial" w:hAnsi="Arial"/>
          <w:i/>
          <w:color w:val="465469"/>
          <w:w w:val="95"/>
          <w:sz w:val="17"/>
        </w:rPr>
        <w:t>40+</w:t>
      </w:r>
      <w:r>
        <w:rPr>
          <w:rFonts w:ascii="Arial" w:hAnsi="Arial"/>
          <w:i/>
          <w:color w:val="465469"/>
          <w:spacing w:val="6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Beta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Testers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•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22,000+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Rows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Restructured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•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w w:val="95"/>
          <w:sz w:val="17"/>
        </w:rPr>
        <w:t>Sub-10ms</w:t>
      </w:r>
      <w:r>
        <w:rPr>
          <w:rFonts w:ascii="Arial" w:hAnsi="Arial"/>
          <w:i/>
          <w:color w:val="465469"/>
          <w:spacing w:val="7"/>
          <w:sz w:val="17"/>
        </w:rPr>
        <w:t> </w:t>
      </w:r>
      <w:r>
        <w:rPr>
          <w:rFonts w:ascii="Arial" w:hAnsi="Arial"/>
          <w:i/>
          <w:color w:val="465469"/>
          <w:spacing w:val="-2"/>
          <w:w w:val="95"/>
          <w:sz w:val="17"/>
        </w:rPr>
        <w:t>Queries</w:t>
      </w:r>
    </w:p>
    <w:p>
      <w:pPr>
        <w:spacing w:before="89"/>
        <w:ind w:left="85" w:right="0" w:firstLine="0"/>
        <w:jc w:val="left"/>
        <w:rPr>
          <w:rFonts w:ascii="Courier New"/>
          <w:sz w:val="15"/>
        </w:rPr>
      </w:pPr>
      <w:r>
        <w:rPr>
          <w:rFonts w:ascii="Courier New"/>
          <w:b/>
          <w:color w:val="0F162A"/>
          <w:sz w:val="15"/>
        </w:rPr>
        <w:t>STACK:</w:t>
      </w:r>
      <w:r>
        <w:rPr>
          <w:rFonts w:ascii="Courier New"/>
          <w:b/>
          <w:color w:val="0F162A"/>
          <w:spacing w:val="-8"/>
          <w:sz w:val="15"/>
        </w:rPr>
        <w:t> </w:t>
      </w:r>
      <w:r>
        <w:rPr>
          <w:rFonts w:ascii="Courier New"/>
          <w:color w:val="334154"/>
          <w:sz w:val="15"/>
        </w:rPr>
        <w:t>Python,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JavaScript,</w:t>
      </w:r>
      <w:r>
        <w:rPr>
          <w:rFonts w:ascii="Courier New"/>
          <w:color w:val="334154"/>
          <w:spacing w:val="-8"/>
          <w:sz w:val="15"/>
        </w:rPr>
        <w:t> </w:t>
      </w:r>
      <w:r>
        <w:rPr>
          <w:rFonts w:ascii="Courier New"/>
          <w:color w:val="334154"/>
          <w:sz w:val="15"/>
        </w:rPr>
        <w:t>PWA,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z w:val="15"/>
        </w:rPr>
        <w:t>Service</w:t>
      </w:r>
      <w:r>
        <w:rPr>
          <w:rFonts w:ascii="Courier New"/>
          <w:color w:val="334154"/>
          <w:spacing w:val="-8"/>
          <w:sz w:val="15"/>
        </w:rPr>
        <w:t> </w:t>
      </w:r>
      <w:r>
        <w:rPr>
          <w:rFonts w:ascii="Courier New"/>
          <w:color w:val="334154"/>
          <w:sz w:val="15"/>
        </w:rPr>
        <w:t>Workers,</w:t>
      </w:r>
      <w:r>
        <w:rPr>
          <w:rFonts w:ascii="Courier New"/>
          <w:color w:val="334154"/>
          <w:spacing w:val="-7"/>
          <w:sz w:val="15"/>
        </w:rPr>
        <w:t> </w:t>
      </w:r>
      <w:r>
        <w:rPr>
          <w:rFonts w:ascii="Courier New"/>
          <w:color w:val="334154"/>
          <w:spacing w:val="-2"/>
          <w:sz w:val="15"/>
        </w:rPr>
        <w:t>SQLite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112" w:after="0"/>
        <w:ind w:left="265" w:right="85" w:hanging="115"/>
        <w:jc w:val="left"/>
        <w:rPr>
          <w:sz w:val="18"/>
        </w:rPr>
      </w:pPr>
      <w:r>
        <w:rPr>
          <w:color w:val="334154"/>
          <w:w w:val="105"/>
          <w:sz w:val="18"/>
        </w:rPr>
        <w:t>Engineered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a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Python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reverse-engineering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pipeline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to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extract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and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restructure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a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22,000+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row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SQLite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database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from</w:t>
      </w:r>
      <w:r>
        <w:rPr>
          <w:color w:val="334154"/>
          <w:spacing w:val="22"/>
          <w:w w:val="105"/>
          <w:sz w:val="18"/>
        </w:rPr>
        <w:t> </w:t>
      </w:r>
      <w:r>
        <w:rPr>
          <w:color w:val="334154"/>
          <w:w w:val="105"/>
          <w:sz w:val="18"/>
        </w:rPr>
        <w:t>an Android APK, converting legacy relational tables into optimised JSON, CSV, and PDF formats.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30" w:after="0"/>
        <w:ind w:left="265" w:right="86" w:hanging="115"/>
        <w:jc w:val="left"/>
        <w:rPr>
          <w:sz w:val="18"/>
        </w:rPr>
      </w:pPr>
      <w:r>
        <w:rPr>
          <w:color w:val="334154"/>
          <w:sz w:val="18"/>
        </w:rPr>
        <w:t>Achieved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sub-10ms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local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query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times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by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restructuring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legacy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tables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into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indexed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data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frameworks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—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a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4x</w:t>
      </w:r>
      <w:r>
        <w:rPr>
          <w:color w:val="334154"/>
          <w:spacing w:val="38"/>
          <w:sz w:val="18"/>
        </w:rPr>
        <w:t> </w:t>
      </w:r>
      <w:r>
        <w:rPr>
          <w:color w:val="334154"/>
          <w:sz w:val="18"/>
        </w:rPr>
        <w:t>improvement </w:t>
      </w:r>
      <w:r>
        <w:rPr>
          <w:color w:val="334154"/>
          <w:w w:val="110"/>
          <w:sz w:val="18"/>
        </w:rPr>
        <w:t>over the original APK's load performance.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  <w:tab w:pos="265" w:val="left" w:leader="none"/>
        </w:tabs>
        <w:spacing w:line="302" w:lineRule="auto" w:before="31" w:after="0"/>
        <w:ind w:left="265" w:right="86" w:hanging="115"/>
        <w:jc w:val="left"/>
        <w:rPr>
          <w:sz w:val="18"/>
        </w:rPr>
      </w:pPr>
      <w:r>
        <w:rPr>
          <w:color w:val="334154"/>
          <w:w w:val="105"/>
          <w:sz w:val="18"/>
        </w:rPr>
        <w:t>Built an offline-first Progressive Web App using Service Workers and lazy caching to deliver 80MB of multilingual Islamic content (Arabic, Urdu, English) with zero server overhead.</w:t>
      </w:r>
    </w:p>
    <w:p>
      <w:pPr>
        <w:pStyle w:val="BodyText"/>
        <w:spacing w:before="9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504000</wp:posOffset>
                </wp:positionH>
                <wp:positionV relativeFrom="paragraph">
                  <wp:posOffset>94445</wp:posOffset>
                </wp:positionV>
                <wp:extent cx="6552565" cy="26035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552565" cy="260350"/>
                          <a:chExt cx="6552565" cy="260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525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60350">
                                <a:moveTo>
                                  <a:pt x="6552000" y="260349"/>
                                </a:moveTo>
                                <a:lnTo>
                                  <a:pt x="0" y="260349"/>
                                </a:lnTo>
                                <a:lnTo>
                                  <a:pt x="0" y="0"/>
                                </a:lnTo>
                                <a:lnTo>
                                  <a:pt x="6552000" y="0"/>
                                </a:lnTo>
                                <a:lnTo>
                                  <a:pt x="6552000" y="26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857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0350">
                                <a:moveTo>
                                  <a:pt x="28575" y="260350"/>
                                </a:move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575" y="0"/>
                            <a:ext cx="652399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19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spacing w:val="11"/>
                                  <w:w w:val="90"/>
                                  <w:sz w:val="20"/>
                                </w:rPr>
                                <w:t>EDUCATION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9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11"/>
                                  <w:w w:val="90"/>
                                  <w:sz w:val="20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7.436667pt;width:515.9500pt;height:20.5pt;mso-position-horizontal-relative:page;mso-position-vertical-relative:paragraph;z-index:-15726080;mso-wrap-distance-left:0;mso-wrap-distance-right:0" id="docshapegroup20" coordorigin="794,149" coordsize="10319,410">
                <v:rect style="position:absolute;left:793;top:148;width:10319;height:410" id="docshape21" filled="true" fillcolor="#f7f9fb" stroked="false">
                  <v:fill type="solid"/>
                </v:rect>
                <v:rect style="position:absolute;left:793;top:148;width:45;height:410" id="docshape22" filled="true" fillcolor="#2462eb" stroked="false">
                  <v:fill type="solid"/>
                </v:rect>
                <v:shape style="position:absolute;left:838;top:148;width:10274;height:410" type="#_x0000_t202" id="docshape23" filled="false" stroked="false">
                  <v:textbox inset="0,0,0,0">
                    <w:txbxContent>
                      <w:p>
                        <w:pPr>
                          <w:spacing w:before="62"/>
                          <w:ind w:left="119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spacing w:val="11"/>
                            <w:w w:val="90"/>
                            <w:sz w:val="20"/>
                          </w:rPr>
                          <w:t>EDUCATION</w:t>
                        </w:r>
                        <w:r>
                          <w:rPr>
                            <w:rFonts w:ascii="Arial Black"/>
                            <w:color w:val="0F162A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90"/>
                            <w:sz w:val="20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0F162A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11"/>
                            <w:w w:val="90"/>
                            <w:sz w:val="20"/>
                          </w:rPr>
                          <w:t>CERTIFICATIONS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 w:firstLine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header="0" w:footer="242" w:top="660" w:bottom="440" w:left="708" w:right="708"/>
        </w:sectPr>
      </w:pPr>
    </w:p>
    <w:p>
      <w:pPr>
        <w:pStyle w:val="BodyText"/>
        <w:spacing w:before="52"/>
        <w:ind w:left="85" w:firstLine="0"/>
        <w:rPr>
          <w:rFonts w:ascii="Arial Black" w:hAnsi="Arial Black"/>
        </w:rPr>
      </w:pPr>
      <w:r>
        <w:rPr>
          <w:rFonts w:ascii="Arial Black" w:hAnsi="Arial Black"/>
          <w:color w:val="0F162A"/>
          <w:spacing w:val="-2"/>
          <w:w w:val="90"/>
        </w:rPr>
        <w:t>Bachelor</w:t>
      </w:r>
      <w:r>
        <w:rPr>
          <w:rFonts w:ascii="Arial Black" w:hAnsi="Arial Black"/>
          <w:color w:val="0F162A"/>
          <w:spacing w:val="-6"/>
        </w:rPr>
        <w:t> </w:t>
      </w:r>
      <w:r>
        <w:rPr>
          <w:rFonts w:ascii="Arial Black" w:hAnsi="Arial Black"/>
          <w:color w:val="0F162A"/>
          <w:spacing w:val="-2"/>
          <w:w w:val="90"/>
        </w:rPr>
        <w:t>of</w:t>
      </w:r>
      <w:r>
        <w:rPr>
          <w:rFonts w:ascii="Arial Black" w:hAnsi="Arial Black"/>
          <w:color w:val="0F162A"/>
          <w:spacing w:val="-5"/>
        </w:rPr>
        <w:t> </w:t>
      </w:r>
      <w:r>
        <w:rPr>
          <w:rFonts w:ascii="Arial Black" w:hAnsi="Arial Black"/>
          <w:color w:val="0F162A"/>
          <w:spacing w:val="-2"/>
          <w:w w:val="90"/>
        </w:rPr>
        <w:t>Technology</w:t>
      </w:r>
      <w:r>
        <w:rPr>
          <w:rFonts w:ascii="Arial Black" w:hAnsi="Arial Black"/>
          <w:color w:val="0F162A"/>
          <w:spacing w:val="-6"/>
        </w:rPr>
        <w:t> </w:t>
      </w:r>
      <w:r>
        <w:rPr>
          <w:rFonts w:ascii="Arial Black" w:hAnsi="Arial Black"/>
          <w:color w:val="0F162A"/>
          <w:spacing w:val="-2"/>
          <w:w w:val="90"/>
        </w:rPr>
        <w:t>(B.Tech)</w:t>
      </w:r>
      <w:r>
        <w:rPr>
          <w:rFonts w:ascii="Arial Black" w:hAnsi="Arial Black"/>
          <w:color w:val="0F162A"/>
          <w:spacing w:val="-5"/>
        </w:rPr>
        <w:t> </w:t>
      </w:r>
      <w:r>
        <w:rPr>
          <w:rFonts w:ascii="Arial Black" w:hAnsi="Arial Black"/>
          <w:color w:val="0F162A"/>
          <w:spacing w:val="-2"/>
          <w:w w:val="90"/>
        </w:rPr>
        <w:t>—</w:t>
      </w:r>
      <w:r>
        <w:rPr>
          <w:rFonts w:ascii="Arial Black" w:hAnsi="Arial Black"/>
          <w:color w:val="0F162A"/>
          <w:spacing w:val="-6"/>
        </w:rPr>
        <w:t> </w:t>
      </w:r>
      <w:r>
        <w:rPr>
          <w:rFonts w:ascii="Arial Black" w:hAnsi="Arial Black"/>
          <w:color w:val="0F162A"/>
          <w:spacing w:val="-2"/>
          <w:w w:val="90"/>
        </w:rPr>
        <w:t>Electronics</w:t>
      </w:r>
      <w:r>
        <w:rPr>
          <w:rFonts w:ascii="Arial Black" w:hAnsi="Arial Black"/>
          <w:color w:val="0F162A"/>
          <w:spacing w:val="-5"/>
        </w:rPr>
        <w:t> </w:t>
      </w:r>
      <w:r>
        <w:rPr>
          <w:rFonts w:ascii="Arial Black" w:hAnsi="Arial Black"/>
          <w:color w:val="0F162A"/>
          <w:spacing w:val="-2"/>
          <w:w w:val="90"/>
        </w:rPr>
        <w:t>&amp;</w:t>
      </w:r>
      <w:r>
        <w:rPr>
          <w:rFonts w:ascii="Arial Black" w:hAnsi="Arial Black"/>
          <w:color w:val="0F162A"/>
          <w:spacing w:val="-5"/>
        </w:rPr>
        <w:t> </w:t>
      </w:r>
      <w:r>
        <w:rPr>
          <w:rFonts w:ascii="Arial Black" w:hAnsi="Arial Black"/>
          <w:color w:val="0F162A"/>
          <w:spacing w:val="-2"/>
          <w:w w:val="90"/>
        </w:rPr>
        <w:t>Communication</w:t>
      </w:r>
      <w:r>
        <w:rPr>
          <w:rFonts w:ascii="Arial Black" w:hAnsi="Arial Black"/>
          <w:color w:val="0F162A"/>
          <w:spacing w:val="-6"/>
        </w:rPr>
        <w:t> </w:t>
      </w:r>
      <w:r>
        <w:rPr>
          <w:rFonts w:ascii="Arial Black" w:hAnsi="Arial Black"/>
          <w:color w:val="0F162A"/>
          <w:spacing w:val="-2"/>
          <w:w w:val="90"/>
        </w:rPr>
        <w:t>Engineering</w:t>
      </w:r>
    </w:p>
    <w:p>
      <w:pPr>
        <w:pStyle w:val="BodyText"/>
        <w:spacing w:before="8"/>
        <w:ind w:left="85" w:firstLine="0"/>
        <w:rPr>
          <w:rFonts w:ascii="Lucida Sans Unicode"/>
        </w:rPr>
      </w:pPr>
      <w:r>
        <w:rPr>
          <w:rFonts w:ascii="Lucida Sans Unicode"/>
          <w:color w:val="465469"/>
        </w:rPr>
        <w:t>Dharmsinh</w:t>
      </w:r>
      <w:r>
        <w:rPr>
          <w:rFonts w:ascii="Lucida Sans Unicode"/>
          <w:color w:val="465469"/>
          <w:spacing w:val="-14"/>
        </w:rPr>
        <w:t> </w:t>
      </w:r>
      <w:r>
        <w:rPr>
          <w:rFonts w:ascii="Lucida Sans Unicode"/>
          <w:color w:val="465469"/>
        </w:rPr>
        <w:t>Desai</w:t>
      </w:r>
      <w:r>
        <w:rPr>
          <w:rFonts w:ascii="Lucida Sans Unicode"/>
          <w:color w:val="465469"/>
          <w:spacing w:val="-13"/>
        </w:rPr>
        <w:t> </w:t>
      </w:r>
      <w:r>
        <w:rPr>
          <w:rFonts w:ascii="Lucida Sans Unicode"/>
          <w:color w:val="465469"/>
          <w:spacing w:val="-2"/>
        </w:rPr>
        <w:t>University</w:t>
      </w:r>
    </w:p>
    <w:p>
      <w:pPr>
        <w:spacing w:before="52"/>
        <w:ind w:left="85" w:right="0" w:firstLine="0"/>
        <w:jc w:val="left"/>
        <w:rPr>
          <w:rFonts w:ascii="Arial Black"/>
          <w:sz w:val="17"/>
        </w:rPr>
      </w:pPr>
      <w:r>
        <w:rPr/>
        <w:br w:type="column"/>
      </w:r>
      <w:r>
        <w:rPr>
          <w:rFonts w:ascii="Arial Black"/>
          <w:color w:val="64748A"/>
          <w:w w:val="90"/>
          <w:sz w:val="17"/>
        </w:rPr>
        <w:t>Graduated</w:t>
      </w:r>
      <w:r>
        <w:rPr>
          <w:rFonts w:ascii="Arial Black"/>
          <w:color w:val="64748A"/>
          <w:spacing w:val="-2"/>
          <w:w w:val="90"/>
          <w:sz w:val="17"/>
        </w:rPr>
        <w:t> </w:t>
      </w:r>
      <w:r>
        <w:rPr>
          <w:rFonts w:ascii="Arial Black"/>
          <w:color w:val="64748A"/>
          <w:spacing w:val="-4"/>
          <w:sz w:val="17"/>
        </w:rPr>
        <w:t>2022</w:t>
      </w:r>
    </w:p>
    <w:p>
      <w:pPr>
        <w:spacing w:after="0"/>
        <w:jc w:val="left"/>
        <w:rPr>
          <w:rFonts w:ascii="Arial Black"/>
          <w:sz w:val="17"/>
        </w:rPr>
        <w:sectPr>
          <w:type w:val="continuous"/>
          <w:pgSz w:w="11910" w:h="16840"/>
          <w:pgMar w:header="0" w:footer="242" w:top="600" w:bottom="440" w:left="708" w:right="708"/>
          <w:cols w:num="2" w:equalWidth="0">
            <w:col w:w="7002" w:space="1998"/>
            <w:col w:w="1494"/>
          </w:cols>
        </w:sectPr>
      </w:pPr>
    </w:p>
    <w:p>
      <w:pPr>
        <w:pStyle w:val="ListParagraph"/>
        <w:numPr>
          <w:ilvl w:val="0"/>
          <w:numId w:val="2"/>
        </w:numPr>
        <w:tabs>
          <w:tab w:pos="197" w:val="left" w:leader="none"/>
          <w:tab w:pos="9499" w:val="left" w:leader="none"/>
          <w:tab w:pos="10014" w:val="left" w:leader="none"/>
        </w:tabs>
        <w:spacing w:line="242" w:lineRule="auto" w:before="74" w:after="0"/>
        <w:ind w:left="10014" w:right="83" w:hanging="9930"/>
        <w:jc w:val="right"/>
        <w:rPr>
          <w:rFonts w:ascii="Arial Black" w:hAnsi="Arial Black"/>
          <w:sz w:val="17"/>
        </w:rPr>
      </w:pPr>
      <w:r>
        <w:rPr>
          <w:rFonts w:ascii="Arial Black" w:hAnsi="Arial Black"/>
          <w:color w:val="334154"/>
          <w:sz w:val="18"/>
        </w:rPr>
        <w:t>AWS Certified Solutions Architect – Associate (SAA-C03) </w:t>
      </w:r>
      <w:r>
        <w:rPr>
          <w:color w:val="334154"/>
          <w:sz w:val="18"/>
        </w:rPr>
        <w:t>— Amazon Web Services</w:t>
        <w:tab/>
      </w:r>
      <w:r>
        <w:rPr>
          <w:rFonts w:ascii="Arial Black" w:hAnsi="Arial Black"/>
          <w:color w:val="64748A"/>
          <w:spacing w:val="-2"/>
          <w:w w:val="90"/>
          <w:sz w:val="17"/>
        </w:rPr>
        <w:t>Completed </w:t>
      </w:r>
      <w:r>
        <w:rPr>
          <w:rFonts w:ascii="Arial Black" w:hAnsi="Arial Black"/>
          <w:color w:val="64748A"/>
          <w:spacing w:val="-4"/>
          <w:w w:val="85"/>
          <w:sz w:val="17"/>
        </w:rPr>
        <w:t>2024</w:t>
      </w:r>
    </w:p>
    <w:p>
      <w:pPr>
        <w:pStyle w:val="ListParagraph"/>
        <w:numPr>
          <w:ilvl w:val="0"/>
          <w:numId w:val="2"/>
        </w:numPr>
        <w:tabs>
          <w:tab w:pos="113" w:val="left" w:leader="none"/>
          <w:tab w:pos="9413" w:val="left" w:leader="none"/>
        </w:tabs>
        <w:spacing w:line="240" w:lineRule="auto" w:before="35" w:after="0"/>
        <w:ind w:left="113" w:right="83" w:hanging="113"/>
        <w:jc w:val="right"/>
        <w:rPr>
          <w:rFonts w:ascii="Arial Black" w:hAnsi="Arial Black"/>
          <w:sz w:val="17"/>
        </w:rPr>
      </w:pPr>
      <w:r>
        <w:rPr>
          <w:rFonts w:ascii="Arial Black" w:hAnsi="Arial Black"/>
          <w:color w:val="334154"/>
          <w:w w:val="90"/>
          <w:sz w:val="18"/>
        </w:rPr>
        <w:t>Google</w:t>
      </w:r>
      <w:r>
        <w:rPr>
          <w:rFonts w:ascii="Arial Black" w:hAnsi="Arial Black"/>
          <w:color w:val="334154"/>
          <w:spacing w:val="8"/>
          <w:sz w:val="18"/>
        </w:rPr>
        <w:t> </w:t>
      </w:r>
      <w:r>
        <w:rPr>
          <w:rFonts w:ascii="Arial Black" w:hAnsi="Arial Black"/>
          <w:color w:val="334154"/>
          <w:w w:val="90"/>
          <w:sz w:val="18"/>
        </w:rPr>
        <w:t>GenAI</w:t>
      </w:r>
      <w:r>
        <w:rPr>
          <w:rFonts w:ascii="Arial Black" w:hAnsi="Arial Black"/>
          <w:color w:val="334154"/>
          <w:spacing w:val="8"/>
          <w:sz w:val="18"/>
        </w:rPr>
        <w:t> </w:t>
      </w:r>
      <w:r>
        <w:rPr>
          <w:rFonts w:ascii="Arial Black" w:hAnsi="Arial Black"/>
          <w:color w:val="334154"/>
          <w:w w:val="90"/>
          <w:sz w:val="18"/>
        </w:rPr>
        <w:t>Leader</w:t>
      </w:r>
      <w:r>
        <w:rPr>
          <w:rFonts w:ascii="Arial Black" w:hAnsi="Arial Black"/>
          <w:color w:val="334154"/>
          <w:spacing w:val="9"/>
          <w:sz w:val="18"/>
        </w:rPr>
        <w:t> </w:t>
      </w:r>
      <w:r>
        <w:rPr>
          <w:color w:val="334154"/>
          <w:w w:val="90"/>
          <w:sz w:val="18"/>
        </w:rPr>
        <w:t>—</w:t>
      </w:r>
      <w:r>
        <w:rPr>
          <w:color w:val="334154"/>
          <w:spacing w:val="18"/>
          <w:sz w:val="18"/>
        </w:rPr>
        <w:t> </w:t>
      </w:r>
      <w:r>
        <w:rPr>
          <w:color w:val="334154"/>
          <w:w w:val="90"/>
          <w:sz w:val="18"/>
        </w:rPr>
        <w:t>Google</w:t>
      </w:r>
      <w:r>
        <w:rPr>
          <w:color w:val="334154"/>
          <w:spacing w:val="19"/>
          <w:sz w:val="18"/>
        </w:rPr>
        <w:t> </w:t>
      </w:r>
      <w:r>
        <w:rPr>
          <w:color w:val="334154"/>
          <w:spacing w:val="-2"/>
          <w:w w:val="90"/>
          <w:sz w:val="18"/>
        </w:rPr>
        <w:t>Cloud</w:t>
      </w:r>
      <w:r>
        <w:rPr>
          <w:color w:val="334154"/>
          <w:sz w:val="18"/>
        </w:rPr>
        <w:tab/>
      </w:r>
      <w:r>
        <w:rPr>
          <w:rFonts w:ascii="Arial Black" w:hAnsi="Arial Black"/>
          <w:color w:val="64748A"/>
          <w:spacing w:val="-2"/>
          <w:w w:val="95"/>
          <w:sz w:val="17"/>
        </w:rPr>
        <w:t>Completed</w:t>
      </w:r>
    </w:p>
    <w:p>
      <w:pPr>
        <w:spacing w:before="4"/>
        <w:ind w:left="0" w:right="83" w:firstLine="0"/>
        <w:jc w:val="right"/>
        <w:rPr>
          <w:rFonts w:ascii="Arial Black"/>
          <w:sz w:val="17"/>
        </w:rPr>
      </w:pPr>
      <w:r>
        <w:rPr>
          <w:rFonts w:ascii="Arial Black"/>
          <w:color w:val="64748A"/>
          <w:spacing w:val="-4"/>
          <w:w w:val="95"/>
          <w:sz w:val="17"/>
        </w:rPr>
        <w:t>2025</w:t>
      </w:r>
    </w:p>
    <w:sectPr>
      <w:type w:val="continuous"/>
      <w:pgSz w:w="11910" w:h="16840"/>
      <w:pgMar w:header="0" w:footer="242" w:top="600" w:bottom="4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6536308</wp:posOffset>
              </wp:positionH>
              <wp:positionV relativeFrom="page">
                <wp:posOffset>10398438</wp:posOffset>
              </wp:positionV>
              <wp:extent cx="532765" cy="1555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276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Black"/>
                              <w:sz w:val="15"/>
                            </w:rPr>
                          </w:pPr>
                          <w:r>
                            <w:rPr>
                              <w:rFonts w:ascii="Arial Black"/>
                              <w:color w:val="93A3B8"/>
                              <w:w w:val="85"/>
                              <w:sz w:val="15"/>
                            </w:rPr>
                            <w:t>Page</w:t>
                          </w:r>
                          <w:r>
                            <w:rPr>
                              <w:rFonts w:ascii="Arial Black"/>
                              <w:color w:val="93A3B8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93A3B8"/>
                              <w:w w:val="8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93A3B8"/>
                              <w:w w:val="8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93A3B8"/>
                              <w:w w:val="8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93A3B8"/>
                              <w:w w:val="85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Black"/>
                              <w:color w:val="93A3B8"/>
                              <w:w w:val="8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color w:val="93A3B8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93A3B8"/>
                              <w:w w:val="85"/>
                              <w:sz w:val="15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93A3B8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93A3B8"/>
                              <w:spacing w:val="-10"/>
                              <w:w w:val="8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93A3B8"/>
                              <w:spacing w:val="-10"/>
                              <w:w w:val="85"/>
                              <w:sz w:val="15"/>
                            </w:rPr>
                            <w:instrText> NUMPAGES </w:instrText>
                          </w:r>
                          <w:r>
                            <w:rPr>
                              <w:rFonts w:ascii="Arial Black"/>
                              <w:color w:val="93A3B8"/>
                              <w:spacing w:val="-10"/>
                              <w:w w:val="8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93A3B8"/>
                              <w:spacing w:val="-10"/>
                              <w:w w:val="85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Arial Black"/>
                              <w:color w:val="93A3B8"/>
                              <w:spacing w:val="-10"/>
                              <w:w w:val="8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669922pt;margin-top:818.774658pt;width:41.95pt;height:12.25pt;mso-position-horizontal-relative:page;mso-position-vertical-relative:page;z-index:-1580032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Black"/>
                        <w:sz w:val="15"/>
                      </w:rPr>
                    </w:pPr>
                    <w:r>
                      <w:rPr>
                        <w:rFonts w:ascii="Arial Black"/>
                        <w:color w:val="93A3B8"/>
                        <w:w w:val="85"/>
                        <w:sz w:val="15"/>
                      </w:rPr>
                      <w:t>Page</w:t>
                    </w:r>
                    <w:r>
                      <w:rPr>
                        <w:rFonts w:ascii="Arial Black"/>
                        <w:color w:val="93A3B8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 Black"/>
                        <w:color w:val="93A3B8"/>
                        <w:w w:val="85"/>
                        <w:sz w:val="15"/>
                      </w:rPr>
                      <w:fldChar w:fldCharType="begin"/>
                    </w:r>
                    <w:r>
                      <w:rPr>
                        <w:rFonts w:ascii="Arial Black"/>
                        <w:color w:val="93A3B8"/>
                        <w:w w:val="85"/>
                        <w:sz w:val="15"/>
                      </w:rPr>
                      <w:instrText> PAGE </w:instrText>
                    </w:r>
                    <w:r>
                      <w:rPr>
                        <w:rFonts w:ascii="Arial Black"/>
                        <w:color w:val="93A3B8"/>
                        <w:w w:val="85"/>
                        <w:sz w:val="15"/>
                      </w:rPr>
                      <w:fldChar w:fldCharType="separate"/>
                    </w:r>
                    <w:r>
                      <w:rPr>
                        <w:rFonts w:ascii="Arial Black"/>
                        <w:color w:val="93A3B8"/>
                        <w:w w:val="85"/>
                        <w:sz w:val="15"/>
                      </w:rPr>
                      <w:t>1</w:t>
                    </w:r>
                    <w:r>
                      <w:rPr>
                        <w:rFonts w:ascii="Arial Black"/>
                        <w:color w:val="93A3B8"/>
                        <w:w w:val="85"/>
                        <w:sz w:val="15"/>
                      </w:rPr>
                      <w:fldChar w:fldCharType="end"/>
                    </w:r>
                    <w:r>
                      <w:rPr>
                        <w:rFonts w:ascii="Arial Black"/>
                        <w:color w:val="93A3B8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 Black"/>
                        <w:color w:val="93A3B8"/>
                        <w:w w:val="85"/>
                        <w:sz w:val="15"/>
                      </w:rPr>
                      <w:t>of</w:t>
                    </w:r>
                    <w:r>
                      <w:rPr>
                        <w:rFonts w:ascii="Arial Black"/>
                        <w:color w:val="93A3B8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 Black"/>
                        <w:color w:val="93A3B8"/>
                        <w:spacing w:val="-10"/>
                        <w:w w:val="85"/>
                        <w:sz w:val="15"/>
                      </w:rPr>
                      <w:fldChar w:fldCharType="begin"/>
                    </w:r>
                    <w:r>
                      <w:rPr>
                        <w:rFonts w:ascii="Arial Black"/>
                        <w:color w:val="93A3B8"/>
                        <w:spacing w:val="-10"/>
                        <w:w w:val="85"/>
                        <w:sz w:val="15"/>
                      </w:rPr>
                      <w:instrText> NUMPAGES </w:instrText>
                    </w:r>
                    <w:r>
                      <w:rPr>
                        <w:rFonts w:ascii="Arial Black"/>
                        <w:color w:val="93A3B8"/>
                        <w:spacing w:val="-10"/>
                        <w:w w:val="85"/>
                        <w:sz w:val="15"/>
                      </w:rPr>
                      <w:fldChar w:fldCharType="separate"/>
                    </w:r>
                    <w:r>
                      <w:rPr>
                        <w:rFonts w:ascii="Arial Black"/>
                        <w:color w:val="93A3B8"/>
                        <w:spacing w:val="-10"/>
                        <w:w w:val="85"/>
                        <w:sz w:val="15"/>
                      </w:rPr>
                      <w:t>2</w:t>
                    </w:r>
                    <w:r>
                      <w:rPr>
                        <w:rFonts w:ascii="Arial Black"/>
                        <w:color w:val="93A3B8"/>
                        <w:spacing w:val="-10"/>
                        <w:w w:val="8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65" w:hanging="115"/>
      </w:pPr>
      <w:rPr>
        <w:rFonts w:hint="default" w:ascii="Arial MT" w:hAnsi="Arial MT" w:eastAsia="Arial MT" w:cs="Arial MT"/>
        <w:b w:val="0"/>
        <w:bCs w:val="0"/>
        <w:i w:val="0"/>
        <w:iCs w:val="0"/>
        <w:color w:val="334154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65" w:hanging="115"/>
      </w:pPr>
      <w:rPr>
        <w:rFonts w:hint="default" w:ascii="Arial MT" w:hAnsi="Arial MT" w:eastAsia="Arial MT" w:cs="Arial MT"/>
        <w:b w:val="0"/>
        <w:bCs w:val="0"/>
        <w:i w:val="0"/>
        <w:iCs w:val="0"/>
        <w:color w:val="334154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1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265" w:hanging="115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85"/>
    </w:pPr>
    <w:rPr>
      <w:rFonts w:ascii="Arial Black" w:hAnsi="Arial Black" w:eastAsia="Arial Black" w:cs="Arial Black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265" w:right="84" w:hanging="11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ariwalazaki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2026-05-24T12:34:33Z</dcterms:created>
  <dcterms:modified xsi:type="dcterms:W3CDTF">2026-05-24T12:34:33Z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2026-05-24T00:00:00Z</vt:filetime>
  </property>
</Properties>
</file>