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003" w:rsidRDefault="00351444">
      <w:pPr>
        <w:rPr>
          <w:color w:val="FF0000"/>
          <w:sz w:val="32"/>
          <w:szCs w:val="32"/>
          <w:u w:val="single"/>
        </w:rPr>
      </w:pPr>
      <w:r>
        <w:rPr>
          <w:color w:val="FF0000"/>
          <w:sz w:val="40"/>
          <w:szCs w:val="40"/>
          <w:u w:val="single"/>
        </w:rPr>
        <w:t>ABE (Access Bassed Enumeration) permissions</w:t>
      </w:r>
    </w:p>
    <w:p w:rsidR="00351444" w:rsidRDefault="00351444">
      <w:pPr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>NOTE: This is used to deny particular file</w:t>
      </w:r>
      <w:r w:rsidR="00313E69">
        <w:rPr>
          <w:b/>
          <w:color w:val="000000" w:themeColor="text1"/>
          <w:sz w:val="32"/>
          <w:szCs w:val="32"/>
        </w:rPr>
        <w:t>,folder</w:t>
      </w:r>
      <w:r>
        <w:rPr>
          <w:b/>
          <w:color w:val="000000" w:themeColor="text1"/>
          <w:sz w:val="32"/>
          <w:szCs w:val="32"/>
        </w:rPr>
        <w:t xml:space="preserve"> to particular users.</w:t>
      </w:r>
    </w:p>
    <w:p w:rsidR="00351444" w:rsidRDefault="00351444" w:rsidP="00351444">
      <w:pPr>
        <w:pStyle w:val="ListParagraph"/>
        <w:numPr>
          <w:ilvl w:val="0"/>
          <w:numId w:val="2"/>
        </w:numPr>
        <w:rPr>
          <w:b/>
          <w:color w:val="000000" w:themeColor="text1"/>
          <w:sz w:val="32"/>
          <w:szCs w:val="32"/>
        </w:rPr>
      </w:pPr>
      <w:r w:rsidRPr="00351444">
        <w:rPr>
          <w:b/>
          <w:color w:val="000000" w:themeColor="text1"/>
          <w:sz w:val="32"/>
          <w:szCs w:val="32"/>
        </w:rPr>
        <w:t>Login to the DC as administrator</w:t>
      </w:r>
      <w:r>
        <w:rPr>
          <w:b/>
          <w:color w:val="000000" w:themeColor="text1"/>
          <w:sz w:val="32"/>
          <w:szCs w:val="32"/>
        </w:rPr>
        <w:t xml:space="preserve"> and open E drive</w:t>
      </w:r>
    </w:p>
    <w:p w:rsidR="00351444" w:rsidRDefault="00351444" w:rsidP="00351444">
      <w:pPr>
        <w:pStyle w:val="ListParagraph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>Open sales folder Right click on the file click on properties and select the security tab</w:t>
      </w:r>
      <w:r w:rsidR="008706DA">
        <w:rPr>
          <w:b/>
          <w:color w:val="000000" w:themeColor="text1"/>
          <w:sz w:val="32"/>
          <w:szCs w:val="32"/>
        </w:rPr>
        <w:t xml:space="preserve"> then click on edit select user2</w:t>
      </w:r>
      <w:r>
        <w:rPr>
          <w:b/>
          <w:color w:val="000000" w:themeColor="text1"/>
          <w:sz w:val="32"/>
          <w:szCs w:val="32"/>
        </w:rPr>
        <w:t xml:space="preserve"> then check the box beside read which is deny apply and ok</w:t>
      </w:r>
    </w:p>
    <w:p w:rsidR="008706DA" w:rsidRDefault="008706DA" w:rsidP="00351444">
      <w:pPr>
        <w:pStyle w:val="ListParagraph"/>
        <w:rPr>
          <w:b/>
          <w:color w:val="000000" w:themeColor="text1"/>
          <w:sz w:val="32"/>
          <w:szCs w:val="32"/>
        </w:rPr>
      </w:pPr>
    </w:p>
    <w:p w:rsidR="00351444" w:rsidRDefault="00351444" w:rsidP="00351444">
      <w:pPr>
        <w:pStyle w:val="ListParagraph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>Verify: Log</w:t>
      </w:r>
      <w:r w:rsidR="008706DA">
        <w:rPr>
          <w:b/>
          <w:color w:val="000000" w:themeColor="text1"/>
          <w:sz w:val="32"/>
          <w:szCs w:val="32"/>
        </w:rPr>
        <w:t>in to the client server as user2</w:t>
      </w:r>
      <w:r>
        <w:rPr>
          <w:b/>
          <w:color w:val="000000" w:themeColor="text1"/>
          <w:sz w:val="32"/>
          <w:szCs w:val="32"/>
        </w:rPr>
        <w:t xml:space="preserve"> </w:t>
      </w:r>
      <w:r w:rsidR="008706DA">
        <w:rPr>
          <w:b/>
          <w:color w:val="000000" w:themeColor="text1"/>
          <w:sz w:val="32"/>
          <w:szCs w:val="32"/>
        </w:rPr>
        <w:t xml:space="preserve">type the UNC path </w:t>
      </w:r>
      <w:hyperlink r:id="rId5" w:history="1">
        <w:r w:rsidR="008706DA" w:rsidRPr="00675F13">
          <w:rPr>
            <w:rStyle w:val="Hyperlink"/>
            <w:b/>
            <w:sz w:val="32"/>
            <w:szCs w:val="32"/>
          </w:rPr>
          <w:t>\\DC\sales</w:t>
        </w:r>
      </w:hyperlink>
      <w:r w:rsidR="008706DA">
        <w:rPr>
          <w:b/>
          <w:color w:val="000000" w:themeColor="text1"/>
          <w:sz w:val="32"/>
          <w:szCs w:val="32"/>
        </w:rPr>
        <w:t xml:space="preserve">  user1 can see all files except the one which has given the deny besides the read check box.</w:t>
      </w:r>
    </w:p>
    <w:p w:rsidR="008706DA" w:rsidRPr="00351444" w:rsidRDefault="008706DA" w:rsidP="00351444">
      <w:pPr>
        <w:pStyle w:val="ListParagraph"/>
        <w:rPr>
          <w:b/>
          <w:color w:val="000000" w:themeColor="text1"/>
          <w:sz w:val="32"/>
          <w:szCs w:val="32"/>
        </w:rPr>
      </w:pPr>
      <w:r>
        <w:rPr>
          <w:b/>
          <w:color w:val="000000" w:themeColor="text1"/>
          <w:sz w:val="32"/>
          <w:szCs w:val="32"/>
        </w:rPr>
        <w:t>Login with user1 you can see the file but user2 can’t.</w:t>
      </w:r>
    </w:p>
    <w:sectPr w:rsidR="008706DA" w:rsidRPr="00351444" w:rsidSect="00CD00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430683"/>
    <w:multiLevelType w:val="hybridMultilevel"/>
    <w:tmpl w:val="21A4F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804A04"/>
    <w:multiLevelType w:val="hybridMultilevel"/>
    <w:tmpl w:val="92287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51444"/>
    <w:rsid w:val="00313E69"/>
    <w:rsid w:val="00351444"/>
    <w:rsid w:val="008706DA"/>
    <w:rsid w:val="00AD415B"/>
    <w:rsid w:val="00CD00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0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4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06D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DC\sal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2026-06-06T10:44:00Z</dcterms:created>
  <dcterms:modified xsi:type="dcterms:W3CDTF">2026-06-06T11:05:00Z</dcterms:modified>
</cp:coreProperties>
</file>