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3EB" w:rsidRDefault="000403EB" w:rsidP="000403EB">
      <w:pPr>
        <w:pStyle w:val="Default"/>
      </w:pPr>
    </w:p>
    <w:p w:rsidR="00C95E56" w:rsidRDefault="00C95E56" w:rsidP="00C95E56">
      <w:pPr>
        <w:pStyle w:val="Default"/>
        <w:jc w:val="center"/>
        <w:rPr>
          <w:sz w:val="50"/>
          <w:szCs w:val="50"/>
        </w:rPr>
        <w:sectPr w:rsidR="00C95E56" w:rsidSect="00AC1C36">
          <w:headerReference w:type="default" r:id="rId8"/>
          <w:footerReference w:type="default" r:id="rId9"/>
          <w:type w:val="continuous"/>
          <w:pgSz w:w="11906" w:h="16838"/>
          <w:pgMar w:top="638" w:right="851" w:bottom="851" w:left="851" w:header="288" w:footer="288" w:gutter="0"/>
          <w:cols w:num="2" w:space="708"/>
          <w:docGrid w:linePitch="360"/>
        </w:sectPr>
      </w:pPr>
    </w:p>
    <w:p w:rsidR="000403EB" w:rsidRDefault="000403EB" w:rsidP="00C95E56">
      <w:pPr>
        <w:pStyle w:val="Default"/>
        <w:jc w:val="center"/>
        <w:rPr>
          <w:sz w:val="50"/>
          <w:szCs w:val="50"/>
        </w:rPr>
      </w:pPr>
      <w:r>
        <w:rPr>
          <w:sz w:val="50"/>
          <w:szCs w:val="50"/>
        </w:rPr>
        <w:lastRenderedPageBreak/>
        <w:t>CHEMISTRY</w:t>
      </w:r>
    </w:p>
    <w:p w:rsidR="00C95E56" w:rsidRDefault="00C95E56" w:rsidP="00C95E56">
      <w:pPr>
        <w:pStyle w:val="Default"/>
        <w:rPr>
          <w:rFonts w:ascii="Times New Roman" w:hAnsi="Times New Roman" w:cs="Times New Roman"/>
          <w:b/>
          <w:bCs/>
          <w:sz w:val="56"/>
          <w:szCs w:val="56"/>
        </w:rPr>
        <w:sectPr w:rsidR="00C95E56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Propyl alcohol upon oxidation gives:</w:t>
      </w:r>
    </w:p>
    <w:p w:rsidR="001A0ED3" w:rsidRDefault="001A0ED3" w:rsidP="001D5C9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2E18">
        <w:rPr>
          <w:rFonts w:ascii="Times New Roman" w:hAnsi="Times New Roman"/>
          <w:sz w:val="24"/>
          <w:szCs w:val="24"/>
          <w:highlight w:val="yellow"/>
        </w:rPr>
        <w:lastRenderedPageBreak/>
        <w:t>Propionaldehyde</w:t>
      </w:r>
      <w:proofErr w:type="spellEnd"/>
    </w:p>
    <w:p w:rsidR="001A0ED3" w:rsidRDefault="001A0ED3" w:rsidP="001D5C9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Acetone</w:t>
      </w:r>
    </w:p>
    <w:p w:rsidR="001A0ED3" w:rsidRDefault="001A0ED3" w:rsidP="001D5C9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Propionic acid</w:t>
      </w:r>
    </w:p>
    <w:p w:rsidR="001A0ED3" w:rsidRDefault="001A0ED3" w:rsidP="001D5C9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Propionate methyl    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num="2" w:space="720"/>
          <w:docGrid w:linePitch="360"/>
        </w:sectPr>
      </w:pPr>
    </w:p>
    <w:p w:rsidR="00D22E18" w:rsidRPr="00D22E18" w:rsidRDefault="00D22E18" w:rsidP="00D22E18">
      <w:pPr>
        <w:jc w:val="both"/>
        <w:rPr>
          <w:color w:val="FF0000"/>
          <w:sz w:val="24"/>
          <w:szCs w:val="24"/>
        </w:rPr>
      </w:pPr>
      <w:r w:rsidRPr="00D22E18">
        <w:rPr>
          <w:color w:val="FF0000"/>
          <w:sz w:val="24"/>
          <w:szCs w:val="24"/>
        </w:rPr>
        <w:lastRenderedPageBreak/>
        <w:t xml:space="preserve">Primary alcohols oxidize to aldehydes first and then to carboxylic acids. Propyl alcohol (1-propanol) oxidizes to </w:t>
      </w:r>
      <w:proofErr w:type="spellStart"/>
      <w:r w:rsidRPr="00D22E18">
        <w:rPr>
          <w:color w:val="FF0000"/>
          <w:sz w:val="24"/>
          <w:szCs w:val="24"/>
        </w:rPr>
        <w:t>propionaldehyde</w:t>
      </w:r>
      <w:proofErr w:type="spellEnd"/>
      <w:r w:rsidRPr="00D22E18">
        <w:rPr>
          <w:color w:val="FF0000"/>
          <w:sz w:val="24"/>
          <w:szCs w:val="24"/>
        </w:rPr>
        <w:t>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Nitrogen molecule is stable due to:</w:t>
      </w:r>
    </w:p>
    <w:p w:rsidR="001A0ED3" w:rsidRDefault="001A0ED3" w:rsidP="001D5C9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Triple covalent bond</w:t>
      </w:r>
    </w:p>
    <w:p w:rsidR="001A0ED3" w:rsidRDefault="001A0ED3" w:rsidP="001D5C9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22E18">
        <w:rPr>
          <w:rFonts w:ascii="Times New Roman" w:hAnsi="Times New Roman"/>
          <w:sz w:val="24"/>
          <w:szCs w:val="24"/>
          <w:highlight w:val="yellow"/>
        </w:rPr>
        <w:t>Ionic bond</w:t>
      </w:r>
    </w:p>
    <w:p w:rsidR="001A0ED3" w:rsidRDefault="001A0ED3" w:rsidP="001D5C9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Coordinate covalent bond</w:t>
      </w:r>
    </w:p>
    <w:p w:rsidR="001A0ED3" w:rsidRDefault="001A0ED3" w:rsidP="001D5C9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 of these</w:t>
      </w:r>
    </w:p>
    <w:p w:rsidR="001A0ED3" w:rsidRPr="00D22E18" w:rsidRDefault="001A0ED3" w:rsidP="00D22E18">
      <w:pPr>
        <w:jc w:val="both"/>
        <w:rPr>
          <w:sz w:val="24"/>
          <w:szCs w:val="24"/>
        </w:rPr>
        <w:sectPr w:rsidR="001A0ED3" w:rsidRPr="00D22E18" w:rsidSect="001A0ED3">
          <w:type w:val="continuous"/>
          <w:pgSz w:w="11906" w:h="16838" w:code="9"/>
          <w:pgMar w:top="900" w:right="1440" w:bottom="630" w:left="1440" w:header="720" w:footer="720" w:gutter="0"/>
          <w:cols w:num="2" w:space="720"/>
          <w:docGrid w:linePitch="360"/>
        </w:sectPr>
      </w:pPr>
    </w:p>
    <w:p w:rsidR="00D22E18" w:rsidRPr="00D22E18" w:rsidRDefault="00D22E18" w:rsidP="00D22E18">
      <w:pPr>
        <w:jc w:val="both"/>
        <w:rPr>
          <w:color w:val="FF0000"/>
          <w:sz w:val="24"/>
          <w:szCs w:val="24"/>
        </w:rPr>
      </w:pPr>
      <w:r w:rsidRPr="00D22E18">
        <w:rPr>
          <w:color w:val="FF0000"/>
          <w:sz w:val="24"/>
          <w:szCs w:val="24"/>
        </w:rPr>
        <w:lastRenderedPageBreak/>
        <w:t>Nitrogen (N₂) has a triple bond, which makes it very stable due to strong bonding.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From which process ammonia is prepared by ammonium chloride:</w:t>
      </w:r>
    </w:p>
    <w:p w:rsidR="001A0ED3" w:rsidRDefault="001A0ED3" w:rsidP="001D5C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Hydration</w:t>
      </w:r>
    </w:p>
    <w:p w:rsidR="001A0ED3" w:rsidRDefault="001A0ED3" w:rsidP="001D5C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22E18">
        <w:rPr>
          <w:rFonts w:ascii="Times New Roman" w:hAnsi="Times New Roman"/>
          <w:color w:val="000000" w:themeColor="text1"/>
          <w:sz w:val="24"/>
          <w:szCs w:val="24"/>
          <w:highlight w:val="yellow"/>
        </w:rPr>
        <w:t>Hydrolysis</w:t>
      </w:r>
    </w:p>
    <w:p w:rsidR="001A0ED3" w:rsidRDefault="001A0ED3" w:rsidP="001D5C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Titration</w:t>
      </w:r>
    </w:p>
    <w:p w:rsidR="001A0ED3" w:rsidRDefault="001A0ED3" w:rsidP="001D5C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F47B11">
        <w:rPr>
          <w:rFonts w:ascii="Times New Roman" w:hAnsi="Times New Roman"/>
          <w:sz w:val="24"/>
          <w:szCs w:val="24"/>
        </w:rPr>
        <w:t>Neutralization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num="2" w:space="720"/>
          <w:docGrid w:linePitch="360"/>
        </w:sectPr>
      </w:pPr>
    </w:p>
    <w:p w:rsidR="00D22E18" w:rsidRPr="00D22E18" w:rsidRDefault="00D22E18" w:rsidP="00D22E18">
      <w:pPr>
        <w:jc w:val="both"/>
        <w:rPr>
          <w:color w:val="FF0000"/>
          <w:sz w:val="24"/>
          <w:szCs w:val="24"/>
        </w:rPr>
      </w:pPr>
      <w:r w:rsidRPr="00D22E18">
        <w:rPr>
          <w:color w:val="FF0000"/>
          <w:sz w:val="24"/>
          <w:szCs w:val="24"/>
        </w:rPr>
        <w:lastRenderedPageBreak/>
        <w:t>Ammonium chloride undergoes hydrolysis to produce ammonia.</w:t>
      </w:r>
    </w:p>
    <w:p w:rsidR="001A0ED3" w:rsidRPr="00F47B11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F47B11">
        <w:rPr>
          <w:rFonts w:ascii="Times New Roman" w:hAnsi="Times New Roman"/>
          <w:sz w:val="24"/>
          <w:szCs w:val="24"/>
        </w:rPr>
        <w:t>Ammonal is a mixture of Al and:</w:t>
      </w:r>
    </w:p>
    <w:p w:rsidR="001A0ED3" w:rsidRDefault="001A0ED3" w:rsidP="001D5C9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Al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</w:p>
    <w:p w:rsidR="001A0ED3" w:rsidRPr="00753F1A" w:rsidRDefault="001A0ED3" w:rsidP="001D5C9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Al(OH)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</w:p>
    <w:p w:rsidR="001A0ED3" w:rsidRDefault="001A0ED3" w:rsidP="001D5C9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22E18">
        <w:rPr>
          <w:rFonts w:ascii="Times New Roman" w:hAnsi="Times New Roman"/>
          <w:sz w:val="24"/>
          <w:szCs w:val="24"/>
          <w:highlight w:val="yellow"/>
        </w:rPr>
        <w:lastRenderedPageBreak/>
        <w:t>Al(NO</w:t>
      </w:r>
      <w:r w:rsidRPr="00D22E18">
        <w:rPr>
          <w:rFonts w:ascii="Times New Roman" w:hAnsi="Times New Roman"/>
          <w:sz w:val="24"/>
          <w:szCs w:val="24"/>
          <w:highlight w:val="yellow"/>
          <w:vertAlign w:val="subscript"/>
        </w:rPr>
        <w:t>3</w:t>
      </w:r>
      <w:r w:rsidRPr="00D22E18">
        <w:rPr>
          <w:rFonts w:ascii="Times New Roman" w:hAnsi="Times New Roman"/>
          <w:sz w:val="24"/>
          <w:szCs w:val="24"/>
          <w:highlight w:val="yellow"/>
        </w:rPr>
        <w:t>)</w:t>
      </w:r>
      <w:r w:rsidRPr="00D22E18">
        <w:rPr>
          <w:rFonts w:ascii="Times New Roman" w:hAnsi="Times New Roman"/>
          <w:sz w:val="24"/>
          <w:szCs w:val="24"/>
          <w:highlight w:val="yellow"/>
          <w:vertAlign w:val="subscript"/>
        </w:rPr>
        <w:t>3</w:t>
      </w:r>
    </w:p>
    <w:p w:rsidR="001A0ED3" w:rsidRPr="005A0AFA" w:rsidRDefault="001A0ED3" w:rsidP="001D5C9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F47B11">
        <w:rPr>
          <w:rFonts w:ascii="Times New Roman" w:hAnsi="Times New Roman"/>
          <w:sz w:val="24"/>
          <w:szCs w:val="24"/>
        </w:rPr>
        <w:t>NaAlO</w:t>
      </w:r>
      <w:r w:rsidRPr="00F47B11">
        <w:rPr>
          <w:rFonts w:ascii="Times New Roman" w:hAnsi="Times New Roman"/>
          <w:sz w:val="24"/>
          <w:szCs w:val="24"/>
          <w:vertAlign w:val="subscript"/>
        </w:rPr>
        <w:t>2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num="2" w:space="720"/>
          <w:docGrid w:linePitch="360"/>
        </w:sectPr>
      </w:pPr>
    </w:p>
    <w:p w:rsidR="00D22E18" w:rsidRPr="00D22E18" w:rsidRDefault="00D22E18" w:rsidP="00D22E18">
      <w:pPr>
        <w:jc w:val="both"/>
        <w:rPr>
          <w:color w:val="FF0000"/>
          <w:sz w:val="24"/>
          <w:szCs w:val="24"/>
        </w:rPr>
      </w:pPr>
      <w:r w:rsidRPr="00D22E18">
        <w:rPr>
          <w:color w:val="FF0000"/>
          <w:sz w:val="24"/>
          <w:szCs w:val="24"/>
        </w:rPr>
        <w:lastRenderedPageBreak/>
        <w:t>Ammonal is an explosive mixture containing aluminum powder and an oxidizer like aluminum nitrate.</w:t>
      </w:r>
    </w:p>
    <w:p w:rsidR="001A0ED3" w:rsidRPr="00F47B11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F47B11">
        <w:rPr>
          <w:rFonts w:ascii="Times New Roman" w:hAnsi="Times New Roman"/>
          <w:sz w:val="24"/>
          <w:szCs w:val="24"/>
        </w:rPr>
        <w:t>When form aldehyde and phenol reacts one of the compound is synthesized:</w:t>
      </w:r>
    </w:p>
    <w:p w:rsidR="001A0ED3" w:rsidRDefault="001A0ED3" w:rsidP="001D5C9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PVC</w:t>
      </w:r>
    </w:p>
    <w:p w:rsidR="001A0ED3" w:rsidRDefault="001A0ED3" w:rsidP="001D5C9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Polyethene</w:t>
      </w:r>
      <w:proofErr w:type="spellEnd"/>
    </w:p>
    <w:p w:rsidR="001A0ED3" w:rsidRPr="00D22E18" w:rsidRDefault="001A0ED3" w:rsidP="001D5C9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22E18">
        <w:rPr>
          <w:rFonts w:ascii="Times New Roman" w:hAnsi="Times New Roman"/>
          <w:sz w:val="24"/>
          <w:szCs w:val="24"/>
          <w:highlight w:val="yellow"/>
        </w:rPr>
        <w:lastRenderedPageBreak/>
        <w:t>Bakelite</w:t>
      </w:r>
    </w:p>
    <w:p w:rsidR="001A0ED3" w:rsidRDefault="001A0ED3" w:rsidP="001D5C9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 of these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num="2" w:space="720"/>
          <w:docGrid w:linePitch="360"/>
        </w:sectPr>
      </w:pPr>
    </w:p>
    <w:p w:rsidR="00D22E18" w:rsidRPr="00D22E18" w:rsidRDefault="00D22E18" w:rsidP="00D22E18">
      <w:pPr>
        <w:jc w:val="both"/>
        <w:rPr>
          <w:color w:val="FF0000"/>
          <w:sz w:val="24"/>
          <w:szCs w:val="24"/>
        </w:rPr>
      </w:pPr>
      <w:r w:rsidRPr="00D22E18">
        <w:rPr>
          <w:color w:val="FF0000"/>
          <w:sz w:val="24"/>
          <w:szCs w:val="24"/>
        </w:rPr>
        <w:lastRenderedPageBreak/>
        <w:t>Formaldehyde and phenol undergo polymerization to form Bakelite, a thermosetting plastic.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Aldehyde gives auto redox reaction in one of the following reactions:</w:t>
      </w:r>
    </w:p>
    <w:p w:rsidR="001A0ED3" w:rsidRDefault="001A0ED3" w:rsidP="001D5C9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2E18">
        <w:rPr>
          <w:rFonts w:ascii="Times New Roman" w:hAnsi="Times New Roman"/>
          <w:sz w:val="24"/>
          <w:szCs w:val="24"/>
          <w:highlight w:val="yellow"/>
        </w:rPr>
        <w:lastRenderedPageBreak/>
        <w:t>Cannizaro’s</w:t>
      </w:r>
      <w:proofErr w:type="spellEnd"/>
      <w:r w:rsidRPr="00D22E18">
        <w:rPr>
          <w:rFonts w:ascii="Times New Roman" w:hAnsi="Times New Roman"/>
          <w:sz w:val="24"/>
          <w:szCs w:val="24"/>
          <w:highlight w:val="yellow"/>
        </w:rPr>
        <w:t xml:space="preserve"> reaction</w:t>
      </w:r>
    </w:p>
    <w:p w:rsidR="001A0ED3" w:rsidRDefault="001A0ED3" w:rsidP="001D5C9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Tollen’s</w:t>
      </w:r>
      <w:proofErr w:type="spellEnd"/>
      <w:r>
        <w:rPr>
          <w:rFonts w:ascii="Times New Roman" w:hAnsi="Times New Roman"/>
          <w:sz w:val="24"/>
          <w:szCs w:val="24"/>
        </w:rPr>
        <w:t xml:space="preserve"> reaction</w:t>
      </w:r>
    </w:p>
    <w:p w:rsidR="001A0ED3" w:rsidRDefault="001A0ED3" w:rsidP="001D5C9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Wurtz</w:t>
      </w:r>
      <w:proofErr w:type="spellEnd"/>
      <w:r>
        <w:rPr>
          <w:rFonts w:ascii="Times New Roman" w:hAnsi="Times New Roman"/>
          <w:sz w:val="24"/>
          <w:szCs w:val="24"/>
        </w:rPr>
        <w:t xml:space="preserve"> reaction</w:t>
      </w:r>
    </w:p>
    <w:p w:rsidR="001A0ED3" w:rsidRDefault="001A0ED3" w:rsidP="001D5C9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F47B11">
        <w:rPr>
          <w:rFonts w:ascii="Times New Roman" w:hAnsi="Times New Roman"/>
          <w:sz w:val="24"/>
          <w:szCs w:val="24"/>
        </w:rPr>
        <w:t>Reaction with Fehling’s solution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num="2" w:space="720"/>
          <w:docGrid w:linePitch="360"/>
        </w:sectPr>
      </w:pPr>
    </w:p>
    <w:p w:rsidR="00D22E18" w:rsidRPr="00D22E18" w:rsidRDefault="00D22E18" w:rsidP="00D22E18">
      <w:pPr>
        <w:jc w:val="both"/>
        <w:rPr>
          <w:sz w:val="24"/>
          <w:szCs w:val="24"/>
        </w:rPr>
      </w:pPr>
      <w:r w:rsidRPr="00D22E18">
        <w:rPr>
          <w:color w:val="FF0000"/>
          <w:sz w:val="24"/>
          <w:szCs w:val="24"/>
        </w:rPr>
        <w:lastRenderedPageBreak/>
        <w:t xml:space="preserve">In </w:t>
      </w:r>
      <w:proofErr w:type="spellStart"/>
      <w:r w:rsidRPr="00D22E18">
        <w:rPr>
          <w:color w:val="FF0000"/>
          <w:sz w:val="24"/>
          <w:szCs w:val="24"/>
        </w:rPr>
        <w:t>Cannizzaro’s</w:t>
      </w:r>
      <w:proofErr w:type="spellEnd"/>
      <w:r w:rsidRPr="00D22E18">
        <w:rPr>
          <w:color w:val="FF0000"/>
          <w:sz w:val="24"/>
          <w:szCs w:val="24"/>
        </w:rPr>
        <w:t xml:space="preserve"> reaction, aldehydes without α-hydrogen undergo disproportionation, forming alcohol and carboxylic acid</w:t>
      </w:r>
      <w:r w:rsidRPr="00D22E18">
        <w:rPr>
          <w:sz w:val="24"/>
          <w:szCs w:val="24"/>
        </w:rPr>
        <w:t>.</w:t>
      </w:r>
    </w:p>
    <w:p w:rsidR="001A0ED3" w:rsidRPr="00F47B11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mechanism</w:t>
      </w:r>
      <w:r w:rsidRPr="00F47B11">
        <w:rPr>
          <w:rFonts w:ascii="Times New Roman" w:hAnsi="Times New Roman"/>
          <w:sz w:val="24"/>
          <w:szCs w:val="24"/>
        </w:rPr>
        <w:t xml:space="preserve"> through which benzene reacts is:</w:t>
      </w:r>
    </w:p>
    <w:p w:rsidR="001A0ED3" w:rsidRDefault="001A0ED3" w:rsidP="001D5C9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22E18">
        <w:rPr>
          <w:rFonts w:ascii="Times New Roman" w:hAnsi="Times New Roman"/>
          <w:sz w:val="24"/>
          <w:szCs w:val="24"/>
        </w:rPr>
        <w:lastRenderedPageBreak/>
        <w:t>Electrophilic</w:t>
      </w:r>
      <w:r>
        <w:rPr>
          <w:rFonts w:ascii="Times New Roman" w:hAnsi="Times New Roman"/>
          <w:sz w:val="24"/>
          <w:szCs w:val="24"/>
        </w:rPr>
        <w:t xml:space="preserve"> addition</w:t>
      </w:r>
    </w:p>
    <w:p w:rsidR="001A0ED3" w:rsidRDefault="001A0ED3" w:rsidP="001D5C9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D22E18">
        <w:rPr>
          <w:rFonts w:ascii="Times New Roman" w:hAnsi="Times New Roman"/>
          <w:sz w:val="24"/>
          <w:szCs w:val="24"/>
          <w:highlight w:val="yellow"/>
        </w:rPr>
        <w:t>Electrophilic substitution</w:t>
      </w:r>
    </w:p>
    <w:p w:rsidR="001A0ED3" w:rsidRDefault="001A0ED3" w:rsidP="001D5C9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Nucleophilic substitution</w:t>
      </w:r>
    </w:p>
    <w:p w:rsidR="001A0ED3" w:rsidRDefault="001A0ED3" w:rsidP="001D5C9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Nucleophilic addition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num="2" w:space="720"/>
          <w:docGrid w:linePitch="360"/>
        </w:sectPr>
      </w:pPr>
    </w:p>
    <w:p w:rsidR="00D22E18" w:rsidRPr="00D22E18" w:rsidRDefault="00D22E18" w:rsidP="00D22E18">
      <w:pPr>
        <w:jc w:val="both"/>
        <w:rPr>
          <w:color w:val="FF0000"/>
          <w:sz w:val="24"/>
          <w:szCs w:val="24"/>
        </w:rPr>
      </w:pPr>
      <w:r w:rsidRPr="00D22E18">
        <w:rPr>
          <w:color w:val="FF0000"/>
          <w:sz w:val="24"/>
          <w:szCs w:val="24"/>
        </w:rPr>
        <w:lastRenderedPageBreak/>
        <w:t>Benzene undergoes electrophilic substitution due to its delocalized π-electrons.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Addition of HCN with carbonyl compound gives _____________ reaction.</w:t>
      </w:r>
    </w:p>
    <w:p w:rsidR="001A0ED3" w:rsidRDefault="001A0ED3" w:rsidP="001A0ED3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 w:code="9"/>
          <w:pgMar w:top="900" w:right="1440" w:bottom="630" w:left="1440" w:header="720" w:footer="720" w:gutter="0"/>
          <w:cols w:space="720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Electrophilic addition</w:t>
      </w:r>
    </w:p>
    <w:p w:rsidR="001A0ED3" w:rsidRDefault="001A0ED3" w:rsidP="001D5C9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Electrophilic substitution</w:t>
      </w:r>
    </w:p>
    <w:p w:rsidR="001A0ED3" w:rsidRDefault="001A0ED3" w:rsidP="001D5C9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Nucleophilic addition</w:t>
      </w:r>
    </w:p>
    <w:p w:rsidR="001A0ED3" w:rsidRPr="001076E7" w:rsidRDefault="001A0ED3" w:rsidP="001D5C9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t>Nucleophilic substitution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Pr="001076E7" w:rsidRDefault="001076E7" w:rsidP="001076E7">
      <w:pPr>
        <w:pStyle w:val="ListParagraph"/>
        <w:spacing w:after="0"/>
        <w:ind w:left="540"/>
        <w:jc w:val="both"/>
        <w:rPr>
          <w:rFonts w:ascii="Times New Roman" w:hAnsi="Times New Roman"/>
          <w:color w:val="FF0000"/>
          <w:sz w:val="24"/>
          <w:szCs w:val="24"/>
        </w:rPr>
      </w:pPr>
      <w:r w:rsidRPr="001076E7">
        <w:rPr>
          <w:rFonts w:ascii="Times New Roman" w:hAnsi="Times New Roman"/>
          <w:color w:val="FF0000"/>
          <w:sz w:val="24"/>
          <w:szCs w:val="24"/>
        </w:rPr>
        <w:lastRenderedPageBreak/>
        <w:t>Carbonyl compounds (aldehydes and ketones) react with HCN in a nucleophilic addition reaction.</w:t>
      </w:r>
    </w:p>
    <w:p w:rsidR="001A0ED3" w:rsidRPr="00D44674" w:rsidRDefault="001A0ED3" w:rsidP="001D5C90">
      <w:pPr>
        <w:pStyle w:val="ListParagraph"/>
        <w:numPr>
          <w:ilvl w:val="0"/>
          <w:numId w:val="1"/>
        </w:numPr>
        <w:spacing w:after="0"/>
        <w:ind w:firstLine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Which of the following decreases from left to right along a </w:t>
      </w:r>
      <w:proofErr w:type="gramStart"/>
      <w:r>
        <w:rPr>
          <w:rFonts w:ascii="Times New Roman" w:hAnsi="Times New Roman"/>
          <w:sz w:val="24"/>
          <w:szCs w:val="24"/>
        </w:rPr>
        <w:t>period</w:t>
      </w:r>
      <w:proofErr w:type="gramEnd"/>
    </w:p>
    <w:p w:rsidR="002359D4" w:rsidRDefault="002359D4" w:rsidP="001D5C9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Electronegativity</w:t>
      </w:r>
    </w:p>
    <w:p w:rsidR="001A0ED3" w:rsidRDefault="001A0ED3" w:rsidP="001D5C9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Ionization potential</w:t>
      </w:r>
    </w:p>
    <w:p w:rsidR="001A0ED3" w:rsidRDefault="001A0ED3" w:rsidP="001D5C9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lastRenderedPageBreak/>
        <w:t>Metallic character</w:t>
      </w:r>
    </w:p>
    <w:p w:rsidR="001A0ED3" w:rsidRDefault="001A0ED3" w:rsidP="001D5C9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Non-metallic character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Pr="001076E7" w:rsidRDefault="001076E7" w:rsidP="001076E7">
      <w:pPr>
        <w:pStyle w:val="ListParagraph"/>
        <w:spacing w:after="0"/>
        <w:ind w:left="540"/>
        <w:jc w:val="both"/>
        <w:rPr>
          <w:rFonts w:ascii="Times New Roman" w:hAnsi="Times New Roman"/>
          <w:color w:val="FF0000"/>
          <w:sz w:val="24"/>
          <w:szCs w:val="24"/>
        </w:rPr>
      </w:pPr>
      <w:r w:rsidRPr="001076E7">
        <w:rPr>
          <w:rFonts w:ascii="Times New Roman" w:hAnsi="Times New Roman"/>
          <w:color w:val="FF0000"/>
          <w:sz w:val="24"/>
          <w:szCs w:val="24"/>
        </w:rPr>
        <w:lastRenderedPageBreak/>
        <w:t>As we move across a period, elements become less metallic in nature.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firstLine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Soda Ash is prepared by:</w:t>
      </w:r>
    </w:p>
    <w:p w:rsidR="002359D4" w:rsidRDefault="002359D4" w:rsidP="001D5C9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lastRenderedPageBreak/>
        <w:t>Solvay Process</w:t>
      </w:r>
    </w:p>
    <w:p w:rsidR="001A0ED3" w:rsidRDefault="001A0ED3" w:rsidP="001D5C9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Nelson Process</w:t>
      </w:r>
    </w:p>
    <w:p w:rsidR="001A0ED3" w:rsidRDefault="001A0ED3" w:rsidP="001D5C9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Castner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Kelner</w:t>
      </w:r>
      <w:proofErr w:type="spellEnd"/>
      <w:r>
        <w:rPr>
          <w:rFonts w:ascii="Times New Roman" w:hAnsi="Times New Roman"/>
          <w:sz w:val="24"/>
          <w:szCs w:val="24"/>
        </w:rPr>
        <w:t xml:space="preserve"> Process</w:t>
      </w:r>
    </w:p>
    <w:p w:rsidR="001A0ED3" w:rsidRDefault="001A0ED3" w:rsidP="001D5C9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Down’s Process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Default="001076E7" w:rsidP="001076E7">
      <w:pPr>
        <w:pStyle w:val="ListParagraph"/>
        <w:spacing w:after="0"/>
        <w:ind w:left="792"/>
        <w:jc w:val="both"/>
        <w:rPr>
          <w:rFonts w:ascii="Times New Roman" w:hAnsi="Times New Roman"/>
          <w:color w:val="FF0000"/>
          <w:sz w:val="24"/>
          <w:szCs w:val="24"/>
        </w:rPr>
      </w:pPr>
      <w:r w:rsidRPr="001076E7">
        <w:rPr>
          <w:rFonts w:ascii="Times New Roman" w:hAnsi="Times New Roman"/>
          <w:color w:val="FF0000"/>
          <w:sz w:val="24"/>
          <w:szCs w:val="24"/>
        </w:rPr>
        <w:lastRenderedPageBreak/>
        <w:t>As we move across a period, elements become less metallic in nature.</w:t>
      </w:r>
    </w:p>
    <w:p w:rsidR="001076E7" w:rsidRDefault="001076E7" w:rsidP="001076E7">
      <w:pPr>
        <w:pStyle w:val="ListParagraph"/>
        <w:spacing w:after="0"/>
        <w:ind w:left="792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076E7" w:rsidRDefault="001076E7" w:rsidP="001076E7">
      <w:pPr>
        <w:pStyle w:val="ListParagraph"/>
        <w:spacing w:after="0"/>
        <w:ind w:left="792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076E7" w:rsidRPr="001076E7" w:rsidRDefault="001076E7" w:rsidP="001076E7">
      <w:pPr>
        <w:pStyle w:val="ListParagraph"/>
        <w:spacing w:after="0"/>
        <w:ind w:left="792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7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Principle Quantum Number gives:</w:t>
      </w:r>
    </w:p>
    <w:p w:rsidR="002359D4" w:rsidRDefault="002359D4" w:rsidP="001D5C9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lastRenderedPageBreak/>
        <w:t>Shell of electron</w:t>
      </w:r>
    </w:p>
    <w:p w:rsidR="001A0ED3" w:rsidRDefault="001A0ED3" w:rsidP="001D5C9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Sub-Shell of electron</w:t>
      </w:r>
    </w:p>
    <w:p w:rsidR="001A0ED3" w:rsidRDefault="001A0ED3" w:rsidP="001D5C9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Orbital of electron</w:t>
      </w:r>
    </w:p>
    <w:p w:rsidR="001A0ED3" w:rsidRDefault="001A0ED3" w:rsidP="001D5C9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Spin of electron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Pr="001076E7" w:rsidRDefault="001076E7" w:rsidP="001076E7">
      <w:pPr>
        <w:jc w:val="both"/>
        <w:rPr>
          <w:color w:val="FF0000"/>
          <w:sz w:val="24"/>
          <w:szCs w:val="24"/>
        </w:rPr>
      </w:pPr>
      <w:r w:rsidRPr="001076E7">
        <w:rPr>
          <w:color w:val="FF0000"/>
          <w:sz w:val="24"/>
          <w:szCs w:val="24"/>
        </w:rPr>
        <w:lastRenderedPageBreak/>
        <w:t>The principal quantum number (n) defines the energy level or shell.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93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which compound oxidation number of Fe is +3:</w:t>
      </w:r>
    </w:p>
    <w:p w:rsidR="002359D4" w:rsidRDefault="002359D4" w:rsidP="001D5C9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FeSO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</w:p>
    <w:p w:rsidR="001A0ED3" w:rsidRDefault="001A0ED3" w:rsidP="001D5C9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(SO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</w:p>
    <w:p w:rsidR="001A0ED3" w:rsidRDefault="001A0ED3" w:rsidP="001D5C9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Fe</w:t>
      </w:r>
      <w:r w:rsidRPr="00A421DF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</w:p>
    <w:p w:rsidR="001A0ED3" w:rsidRDefault="001A0ED3" w:rsidP="001D5C9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t>Both b &amp; c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Pr="001076E7" w:rsidRDefault="001076E7" w:rsidP="001076E7">
      <w:pPr>
        <w:jc w:val="both"/>
        <w:rPr>
          <w:color w:val="FF0000"/>
          <w:sz w:val="24"/>
          <w:szCs w:val="24"/>
        </w:rPr>
      </w:pPr>
      <w:r w:rsidRPr="001076E7">
        <w:rPr>
          <w:color w:val="FF0000"/>
          <w:sz w:val="24"/>
          <w:szCs w:val="24"/>
        </w:rPr>
        <w:lastRenderedPageBreak/>
        <w:t>In Fe₂(SO</w:t>
      </w:r>
      <w:proofErr w:type="gramStart"/>
      <w:r w:rsidRPr="001076E7">
        <w:rPr>
          <w:color w:val="FF0000"/>
          <w:sz w:val="24"/>
          <w:szCs w:val="24"/>
        </w:rPr>
        <w:t>₄)₃</w:t>
      </w:r>
      <w:proofErr w:type="gramEnd"/>
      <w:r w:rsidRPr="001076E7">
        <w:rPr>
          <w:color w:val="FF0000"/>
          <w:sz w:val="24"/>
          <w:szCs w:val="24"/>
        </w:rPr>
        <w:t xml:space="preserve"> and </w:t>
      </w:r>
      <w:proofErr w:type="spellStart"/>
      <w:r w:rsidRPr="001076E7">
        <w:rPr>
          <w:color w:val="FF0000"/>
          <w:sz w:val="24"/>
          <w:szCs w:val="24"/>
        </w:rPr>
        <w:t>Fe₂O</w:t>
      </w:r>
      <w:proofErr w:type="spellEnd"/>
      <w:r w:rsidRPr="001076E7">
        <w:rPr>
          <w:color w:val="FF0000"/>
          <w:sz w:val="24"/>
          <w:szCs w:val="24"/>
        </w:rPr>
        <w:t>₃, Fe has an oxidation state of +3.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93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Molecularity of a reaction is:</w:t>
      </w:r>
    </w:p>
    <w:p w:rsidR="002359D4" w:rsidRDefault="002359D4" w:rsidP="001D5C9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Zero</w:t>
      </w:r>
    </w:p>
    <w:p w:rsidR="001A0ED3" w:rsidRDefault="001A0ED3" w:rsidP="001D5C9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t>In whole numbers</w:t>
      </w:r>
    </w:p>
    <w:p w:rsidR="001A0ED3" w:rsidRDefault="001A0ED3" w:rsidP="001D5C9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May be in fraction</w:t>
      </w:r>
    </w:p>
    <w:p w:rsidR="001A0ED3" w:rsidRDefault="001A0ED3" w:rsidP="001D5C9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All   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Pr="001076E7" w:rsidRDefault="001076E7" w:rsidP="001076E7">
      <w:pPr>
        <w:jc w:val="both"/>
        <w:rPr>
          <w:color w:val="FF0000"/>
          <w:sz w:val="24"/>
          <w:szCs w:val="24"/>
        </w:rPr>
      </w:pPr>
      <w:r w:rsidRPr="001076E7">
        <w:rPr>
          <w:color w:val="FF0000"/>
          <w:sz w:val="24"/>
          <w:szCs w:val="24"/>
        </w:rPr>
        <w:lastRenderedPageBreak/>
        <w:t>Molecularity is the number of molecules involved in an elementary reaction and is always a whole number.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93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product is obtained by destructive distillation of wood:</w:t>
      </w:r>
    </w:p>
    <w:p w:rsidR="002359D4" w:rsidRDefault="002359D4" w:rsidP="001D5C9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lastRenderedPageBreak/>
        <w:t>Methanol</w:t>
      </w:r>
    </w:p>
    <w:p w:rsidR="001A0ED3" w:rsidRDefault="001A0ED3" w:rsidP="001D5C9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Methanal</w:t>
      </w:r>
      <w:proofErr w:type="spellEnd"/>
    </w:p>
    <w:p w:rsidR="001A0ED3" w:rsidRDefault="001A0ED3" w:rsidP="001D5C9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Methanoic</w:t>
      </w:r>
      <w:proofErr w:type="spellEnd"/>
      <w:r>
        <w:rPr>
          <w:rFonts w:ascii="Times New Roman" w:hAnsi="Times New Roman"/>
          <w:sz w:val="24"/>
          <w:szCs w:val="24"/>
        </w:rPr>
        <w:t xml:space="preserve"> acid</w:t>
      </w:r>
    </w:p>
    <w:p w:rsidR="001A0ED3" w:rsidRDefault="001A0ED3" w:rsidP="001D5C9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 of these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  <w:sz w:val="24"/>
          <w:szCs w:val="24"/>
          <w:oMath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Pr="001076E7" w:rsidRDefault="001076E7" w:rsidP="001076E7">
      <w:pPr>
        <w:jc w:val="both"/>
        <w:rPr>
          <w:color w:val="FF0000"/>
          <w:sz w:val="24"/>
          <w:szCs w:val="24"/>
        </w:rPr>
      </w:pPr>
      <w:r w:rsidRPr="001076E7">
        <w:rPr>
          <w:color w:val="FF0000"/>
          <w:sz w:val="24"/>
          <w:szCs w:val="24"/>
        </w:rPr>
        <w:lastRenderedPageBreak/>
        <w:t>Destructive distillation of wood produces methanol as one of the products.</w:t>
      </w:r>
    </w:p>
    <w:p w:rsidR="001A0ED3" w:rsidRPr="008045B5" w:rsidRDefault="001A0ED3" w:rsidP="001D5C90">
      <w:pPr>
        <w:pStyle w:val="ListParagraph"/>
        <w:numPr>
          <w:ilvl w:val="0"/>
          <w:numId w:val="1"/>
        </w:numPr>
        <w:spacing w:after="0"/>
        <w:ind w:left="936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∆</m:t>
        </m:r>
      </m:oMath>
      <w:r>
        <w:rPr>
          <w:rFonts w:ascii="Times New Roman" w:eastAsiaTheme="minorEastAsia" w:hAnsi="Times New Roman"/>
          <w:sz w:val="24"/>
          <w:szCs w:val="24"/>
        </w:rPr>
        <w:t>H = H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>
        <w:rPr>
          <w:rFonts w:ascii="Times New Roman" w:eastAsiaTheme="minorEastAsia" w:hAnsi="Times New Roman"/>
          <w:sz w:val="24"/>
          <w:szCs w:val="24"/>
        </w:rPr>
        <w:t xml:space="preserve"> + H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/>
          <w:sz w:val="24"/>
          <w:szCs w:val="24"/>
        </w:rPr>
        <w:t xml:space="preserve"> + … is the statement of:</w:t>
      </w:r>
    </w:p>
    <w:p w:rsidR="002359D4" w:rsidRDefault="002359D4" w:rsidP="001D5C9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lastRenderedPageBreak/>
        <w:t>Hess’s Law</w:t>
      </w:r>
    </w:p>
    <w:p w:rsidR="001A0ED3" w:rsidRDefault="001A0ED3" w:rsidP="001D5C9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Law of Thermodynamics</w:t>
      </w:r>
    </w:p>
    <w:p w:rsidR="001A0ED3" w:rsidRDefault="001A0ED3" w:rsidP="001D5C9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Both a &amp; b</w:t>
      </w:r>
    </w:p>
    <w:p w:rsidR="001A0ED3" w:rsidRDefault="001A0ED3" w:rsidP="001D5C9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 of these</w:t>
      </w:r>
    </w:p>
    <w:p w:rsidR="002359D4" w:rsidRDefault="002359D4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2359D4" w:rsidSect="002359D4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1076E7" w:rsidRPr="001076E7" w:rsidRDefault="001076E7" w:rsidP="001076E7">
      <w:pPr>
        <w:jc w:val="both"/>
        <w:rPr>
          <w:color w:val="FF0000"/>
          <w:sz w:val="24"/>
          <w:szCs w:val="24"/>
        </w:rPr>
      </w:pPr>
      <w:r w:rsidRPr="001076E7">
        <w:rPr>
          <w:color w:val="FF0000"/>
          <w:sz w:val="24"/>
          <w:szCs w:val="24"/>
        </w:rPr>
        <w:lastRenderedPageBreak/>
        <w:t>Hess’s Law states that the total enthalpy change is the sum of individual steps.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Give the relation of 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  <w:vertAlign w:val="subscript"/>
        </w:rPr>
        <w:t>p</w:t>
      </w:r>
      <w:proofErr w:type="spellEnd"/>
      <w:r>
        <w:rPr>
          <w:rFonts w:ascii="Times New Roman" w:hAnsi="Times New Roman"/>
          <w:sz w:val="24"/>
          <w:szCs w:val="24"/>
        </w:rPr>
        <w:t xml:space="preserve"> and K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  <w:vertAlign w:val="subscript"/>
        </w:rPr>
        <w:t>p</w:t>
      </w:r>
      <w:proofErr w:type="spellEnd"/>
      <w:r>
        <w:rPr>
          <w:rFonts w:ascii="Times New Roman" w:hAnsi="Times New Roman"/>
          <w:sz w:val="24"/>
          <w:szCs w:val="24"/>
        </w:rPr>
        <w:t xml:space="preserve"> &gt; K</w:t>
      </w:r>
      <w:r>
        <w:rPr>
          <w:rFonts w:ascii="Times New Roman" w:hAnsi="Times New Roman"/>
          <w:sz w:val="24"/>
          <w:szCs w:val="24"/>
          <w:vertAlign w:val="subscript"/>
        </w:rPr>
        <w:t>c</w:t>
      </w:r>
      <w:r>
        <w:rPr>
          <w:rFonts w:ascii="Times New Roman" w:hAnsi="Times New Roman"/>
          <w:sz w:val="24"/>
          <w:szCs w:val="24"/>
        </w:rPr>
        <w:t>:</w:t>
      </w:r>
    </w:p>
    <w:p w:rsidR="001A0ED3" w:rsidRPr="001076E7" w:rsidRDefault="001A0ED3" w:rsidP="001D5C9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1076E7">
        <w:rPr>
          <w:rFonts w:ascii="Times New Roman" w:hAnsi="Times New Roman"/>
          <w:sz w:val="24"/>
          <w:szCs w:val="24"/>
          <w:highlight w:val="yellow"/>
        </w:rPr>
        <w:t>When reaction occurs with increase in volume</w:t>
      </w:r>
    </w:p>
    <w:p w:rsidR="001A0ED3" w:rsidRDefault="001A0ED3" w:rsidP="001D5C9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reaction occurs with decrease in volume</w:t>
      </w:r>
    </w:p>
    <w:p w:rsidR="001A0ED3" w:rsidRDefault="001A0ED3" w:rsidP="001D5C9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reaction occurs with no change in volume</w:t>
      </w:r>
    </w:p>
    <w:p w:rsidR="001A0ED3" w:rsidRDefault="001A0ED3" w:rsidP="001D5C9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Has no significant relation</w:t>
      </w:r>
    </w:p>
    <w:p w:rsidR="001076E7" w:rsidRPr="001076E7" w:rsidRDefault="001076E7" w:rsidP="001076E7">
      <w:pPr>
        <w:jc w:val="both"/>
        <w:rPr>
          <w:color w:val="FF0000"/>
          <w:sz w:val="24"/>
          <w:szCs w:val="24"/>
        </w:rPr>
      </w:pPr>
      <w:r w:rsidRPr="001076E7">
        <w:rPr>
          <w:color w:val="FF0000"/>
          <w:sz w:val="24"/>
          <w:szCs w:val="24"/>
        </w:rPr>
        <w:t>Hess’s Law states that the total enthalpy change is the sum of individual steps.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F47B11">
        <w:rPr>
          <w:rFonts w:ascii="Times New Roman" w:hAnsi="Times New Roman"/>
          <w:sz w:val="24"/>
          <w:szCs w:val="24"/>
        </w:rPr>
        <w:t>No two electrons can have the same quan</w:t>
      </w:r>
      <w:r>
        <w:rPr>
          <w:rFonts w:ascii="Times New Roman" w:hAnsi="Times New Roman"/>
          <w:sz w:val="24"/>
          <w:szCs w:val="24"/>
        </w:rPr>
        <w:t>tum numbers is the statement of:</w:t>
      </w:r>
    </w:p>
    <w:p w:rsidR="001A0ED3" w:rsidRPr="00F47B11" w:rsidRDefault="001A0ED3" w:rsidP="001D5C9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B913A8">
        <w:rPr>
          <w:rFonts w:ascii="Times New Roman" w:hAnsi="Times New Roman"/>
          <w:sz w:val="24"/>
          <w:szCs w:val="24"/>
          <w:highlight w:val="yellow"/>
        </w:rPr>
        <w:t>Pauli Exclusion’s Principle</w:t>
      </w:r>
    </w:p>
    <w:p w:rsidR="001A0ED3" w:rsidRDefault="001A0ED3" w:rsidP="001D5C9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Hund’s Rule of Maximum Multiplicity</w:t>
      </w:r>
    </w:p>
    <w:p w:rsidR="001A0ED3" w:rsidRDefault="001A0ED3" w:rsidP="001D5C9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Heisenberg’s uncertainty Principle</w:t>
      </w:r>
    </w:p>
    <w:p w:rsidR="001A0ED3" w:rsidRDefault="001A0ED3" w:rsidP="001D5C9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Aufbau</w:t>
      </w:r>
      <w:proofErr w:type="spellEnd"/>
      <w:r>
        <w:rPr>
          <w:rFonts w:ascii="Times New Roman" w:hAnsi="Times New Roman"/>
          <w:sz w:val="24"/>
          <w:szCs w:val="24"/>
        </w:rPr>
        <w:t xml:space="preserve"> Principle</w:t>
      </w:r>
    </w:p>
    <w:p w:rsidR="001076E7" w:rsidRPr="00B913A8" w:rsidRDefault="001076E7" w:rsidP="001076E7">
      <w:pPr>
        <w:ind w:left="1260"/>
        <w:jc w:val="both"/>
        <w:rPr>
          <w:color w:val="FF0000"/>
          <w:sz w:val="24"/>
          <w:szCs w:val="24"/>
        </w:rPr>
      </w:pPr>
      <w:r w:rsidRPr="00B913A8">
        <w:rPr>
          <w:color w:val="FF0000"/>
          <w:sz w:val="24"/>
          <w:szCs w:val="24"/>
        </w:rPr>
        <w:t>Pauli’s principle states that no two electrons in an atom can have the same set of quantum numbers.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bleaching action of chlorine is due to the formation of</w:t>
      </w:r>
    </w:p>
    <w:p w:rsidR="001A0ED3" w:rsidRDefault="001A0ED3" w:rsidP="001D5C9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HCl</w:t>
      </w:r>
      <w:proofErr w:type="spellEnd"/>
    </w:p>
    <w:p w:rsidR="001A0ED3" w:rsidRDefault="001A0ED3" w:rsidP="001D5C9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913A8">
        <w:rPr>
          <w:rFonts w:ascii="Times New Roman" w:hAnsi="Times New Roman"/>
          <w:sz w:val="24"/>
          <w:szCs w:val="24"/>
          <w:highlight w:val="yellow"/>
        </w:rPr>
        <w:t>HOCl</w:t>
      </w:r>
      <w:proofErr w:type="spellEnd"/>
    </w:p>
    <w:p w:rsidR="001A0ED3" w:rsidRDefault="001A0ED3" w:rsidP="001D5C9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Both</w:t>
      </w:r>
    </w:p>
    <w:p w:rsidR="001A0ED3" w:rsidRDefault="001A0ED3" w:rsidP="001D5C9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</w:t>
      </w:r>
    </w:p>
    <w:p w:rsidR="00B913A8" w:rsidRPr="00B913A8" w:rsidRDefault="00B913A8" w:rsidP="00B913A8">
      <w:pPr>
        <w:ind w:left="1260"/>
        <w:jc w:val="both"/>
        <w:rPr>
          <w:color w:val="FF0000"/>
          <w:sz w:val="24"/>
          <w:szCs w:val="24"/>
        </w:rPr>
      </w:pPr>
      <w:r w:rsidRPr="00B913A8">
        <w:rPr>
          <w:color w:val="FF0000"/>
          <w:sz w:val="24"/>
          <w:szCs w:val="24"/>
        </w:rPr>
        <w:t xml:space="preserve">Chlorine reacts with water to form </w:t>
      </w:r>
      <w:proofErr w:type="spellStart"/>
      <w:r w:rsidRPr="00B913A8">
        <w:rPr>
          <w:color w:val="FF0000"/>
          <w:sz w:val="24"/>
          <w:szCs w:val="24"/>
        </w:rPr>
        <w:t>HOCl</w:t>
      </w:r>
      <w:proofErr w:type="spellEnd"/>
      <w:r w:rsidRPr="00B913A8">
        <w:rPr>
          <w:color w:val="FF0000"/>
          <w:sz w:val="24"/>
          <w:szCs w:val="24"/>
        </w:rPr>
        <w:t>, which is responsible for bleaching.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2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Soap consists of:</w:t>
      </w:r>
    </w:p>
    <w:p w:rsidR="001A0ED3" w:rsidRPr="00B913A8" w:rsidRDefault="001A0ED3" w:rsidP="001D5C9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913A8">
        <w:rPr>
          <w:rFonts w:ascii="Times New Roman" w:hAnsi="Times New Roman"/>
          <w:sz w:val="24"/>
          <w:szCs w:val="24"/>
          <w:highlight w:val="yellow"/>
        </w:rPr>
        <w:t>Potassium salt of long chain fatty acid</w:t>
      </w:r>
    </w:p>
    <w:p w:rsidR="001A0ED3" w:rsidRDefault="001A0ED3" w:rsidP="001D5C9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Potassium salt of alkyl or alkyl </w:t>
      </w:r>
      <w:proofErr w:type="spellStart"/>
      <w:r>
        <w:rPr>
          <w:rFonts w:ascii="Times New Roman" w:hAnsi="Times New Roman"/>
          <w:sz w:val="24"/>
          <w:szCs w:val="24"/>
        </w:rPr>
        <w:t>sulphonated</w:t>
      </w:r>
      <w:proofErr w:type="spellEnd"/>
      <w:r>
        <w:rPr>
          <w:rFonts w:ascii="Times New Roman" w:hAnsi="Times New Roman"/>
          <w:sz w:val="24"/>
          <w:szCs w:val="24"/>
        </w:rPr>
        <w:t xml:space="preserve"> acid</w:t>
      </w:r>
    </w:p>
    <w:p w:rsidR="001A0ED3" w:rsidRDefault="001A0ED3" w:rsidP="001D5C9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Salts of Ba and Mg</w:t>
      </w:r>
    </w:p>
    <w:p w:rsidR="001A0ED3" w:rsidRDefault="001A0ED3" w:rsidP="001D5C9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None of these</w:t>
      </w:r>
    </w:p>
    <w:p w:rsidR="00B913A8" w:rsidRDefault="00B913A8" w:rsidP="00B913A8">
      <w:pPr>
        <w:jc w:val="both"/>
        <w:rPr>
          <w:color w:val="FF0000"/>
          <w:sz w:val="24"/>
          <w:szCs w:val="24"/>
        </w:rPr>
      </w:pPr>
      <w:r w:rsidRPr="00B913A8">
        <w:rPr>
          <w:color w:val="FF0000"/>
          <w:sz w:val="24"/>
          <w:szCs w:val="24"/>
        </w:rPr>
        <w:t>Soaps are potassium or sodium salts of long-chain fatty acids.</w:t>
      </w:r>
    </w:p>
    <w:p w:rsidR="00B913A8" w:rsidRDefault="00B913A8" w:rsidP="00B913A8">
      <w:pPr>
        <w:jc w:val="both"/>
        <w:rPr>
          <w:color w:val="FF0000"/>
          <w:sz w:val="24"/>
          <w:szCs w:val="24"/>
        </w:rPr>
      </w:pPr>
    </w:p>
    <w:p w:rsidR="00B913A8" w:rsidRPr="00B913A8" w:rsidRDefault="00B913A8" w:rsidP="00B913A8">
      <w:pPr>
        <w:jc w:val="both"/>
        <w:rPr>
          <w:color w:val="FF0000"/>
          <w:sz w:val="24"/>
          <w:szCs w:val="24"/>
        </w:rPr>
      </w:pP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2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Which is the best oxidizing agent considering ECS</w:t>
      </w:r>
    </w:p>
    <w:p w:rsidR="001A0ED3" w:rsidRDefault="001A0ED3" w:rsidP="001D5C9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Lithium</w:t>
      </w:r>
    </w:p>
    <w:p w:rsidR="001A0ED3" w:rsidRDefault="001A0ED3" w:rsidP="001D5C9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Sodium</w:t>
      </w:r>
    </w:p>
    <w:p w:rsidR="001A0ED3" w:rsidRPr="00A2214A" w:rsidRDefault="001A0ED3" w:rsidP="001D5C9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2214A">
        <w:rPr>
          <w:rFonts w:ascii="Times New Roman" w:hAnsi="Times New Roman"/>
          <w:sz w:val="24"/>
          <w:szCs w:val="24"/>
          <w:highlight w:val="yellow"/>
        </w:rPr>
        <w:t>Fluorine</w:t>
      </w:r>
    </w:p>
    <w:p w:rsidR="001A0ED3" w:rsidRDefault="001A0ED3" w:rsidP="001D5C9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Iodine</w:t>
      </w:r>
    </w:p>
    <w:p w:rsidR="00A2214A" w:rsidRPr="00A2214A" w:rsidRDefault="00A2214A" w:rsidP="00A2214A">
      <w:pPr>
        <w:ind w:left="1260"/>
        <w:jc w:val="both"/>
        <w:rPr>
          <w:color w:val="FF0000"/>
          <w:sz w:val="24"/>
          <w:szCs w:val="24"/>
        </w:rPr>
      </w:pPr>
      <w:r w:rsidRPr="00A2214A">
        <w:rPr>
          <w:color w:val="FF0000"/>
          <w:sz w:val="24"/>
          <w:szCs w:val="24"/>
        </w:rPr>
        <w:t>Fluorine has the highest electronegativity and reduction potential, making it the best oxidizing agent.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2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halogen acid is strongest</w:t>
      </w:r>
    </w:p>
    <w:p w:rsidR="001A0ED3" w:rsidRDefault="001A0ED3" w:rsidP="001D5C9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HF</w:t>
      </w:r>
    </w:p>
    <w:p w:rsidR="001A0ED3" w:rsidRDefault="001A0ED3" w:rsidP="001D5C9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HCl</w:t>
      </w:r>
      <w:proofErr w:type="spellEnd"/>
    </w:p>
    <w:p w:rsidR="001A0ED3" w:rsidRDefault="001A0ED3" w:rsidP="001D5C9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HBr</w:t>
      </w:r>
      <w:proofErr w:type="spellEnd"/>
    </w:p>
    <w:p w:rsidR="001A0ED3" w:rsidRDefault="001A0ED3" w:rsidP="001D5C9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A2214A">
        <w:rPr>
          <w:rFonts w:ascii="Times New Roman" w:hAnsi="Times New Roman"/>
          <w:sz w:val="24"/>
          <w:szCs w:val="24"/>
          <w:highlight w:val="yellow"/>
        </w:rPr>
        <w:t>HI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A2214A" w:rsidRPr="00A2214A" w:rsidRDefault="00A2214A" w:rsidP="00A2214A">
      <w:pPr>
        <w:jc w:val="both"/>
        <w:rPr>
          <w:color w:val="FF0000"/>
          <w:sz w:val="24"/>
          <w:szCs w:val="24"/>
        </w:rPr>
      </w:pPr>
      <w:r w:rsidRPr="00A2214A">
        <w:rPr>
          <w:color w:val="FF0000"/>
          <w:sz w:val="24"/>
          <w:szCs w:val="24"/>
        </w:rPr>
        <w:lastRenderedPageBreak/>
        <w:t>HI is the strongest due to the weakest H-I bond.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halogen acid is used to make designs on a glass</w:t>
      </w:r>
    </w:p>
    <w:p w:rsidR="001A0ED3" w:rsidRDefault="001A0ED3" w:rsidP="001D5C9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A2214A">
        <w:rPr>
          <w:rFonts w:ascii="Times New Roman" w:hAnsi="Times New Roman"/>
          <w:sz w:val="24"/>
          <w:szCs w:val="24"/>
          <w:highlight w:val="yellow"/>
        </w:rPr>
        <w:lastRenderedPageBreak/>
        <w:t>HF</w:t>
      </w:r>
    </w:p>
    <w:p w:rsidR="001A0ED3" w:rsidRDefault="001A0ED3" w:rsidP="001D5C9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HCl</w:t>
      </w:r>
      <w:proofErr w:type="spellEnd"/>
    </w:p>
    <w:p w:rsidR="001A0ED3" w:rsidRDefault="001A0ED3" w:rsidP="001D5C9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HBr</w:t>
      </w:r>
      <w:proofErr w:type="spellEnd"/>
    </w:p>
    <w:p w:rsidR="001A0ED3" w:rsidRDefault="001A0ED3" w:rsidP="001D5C9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A2214A" w:rsidRPr="00A2214A" w:rsidRDefault="00A2214A" w:rsidP="00A2214A">
      <w:pPr>
        <w:jc w:val="both"/>
        <w:rPr>
          <w:color w:val="FF0000"/>
          <w:sz w:val="24"/>
          <w:szCs w:val="24"/>
        </w:rPr>
      </w:pPr>
      <w:r w:rsidRPr="00A2214A">
        <w:rPr>
          <w:color w:val="FF0000"/>
          <w:sz w:val="24"/>
          <w:szCs w:val="24"/>
        </w:rPr>
        <w:lastRenderedPageBreak/>
        <w:t>Hydrofluoric acid (HF) etches glass by reacting with silicon dioxide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Which noble gas has weakest intermolecular forces of attraction</w:t>
      </w:r>
    </w:p>
    <w:p w:rsidR="001A0ED3" w:rsidRDefault="001A0ED3" w:rsidP="001D5C9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A2214A">
        <w:rPr>
          <w:rFonts w:ascii="Times New Roman" w:hAnsi="Times New Roman"/>
          <w:sz w:val="24"/>
          <w:szCs w:val="24"/>
          <w:highlight w:val="yellow"/>
        </w:rPr>
        <w:lastRenderedPageBreak/>
        <w:t>He</w:t>
      </w:r>
    </w:p>
    <w:p w:rsidR="001A0ED3" w:rsidRDefault="001A0ED3" w:rsidP="001D5C9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</w:t>
      </w:r>
    </w:p>
    <w:p w:rsidR="001A0ED3" w:rsidRDefault="001A0ED3" w:rsidP="001D5C9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Ar</w:t>
      </w:r>
      <w:proofErr w:type="spellEnd"/>
    </w:p>
    <w:p w:rsidR="001A0ED3" w:rsidRDefault="001A0ED3" w:rsidP="001D5C9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Kr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A2214A" w:rsidRPr="00A2214A" w:rsidRDefault="00A2214A" w:rsidP="00A2214A">
      <w:pPr>
        <w:jc w:val="both"/>
        <w:rPr>
          <w:color w:val="FF0000"/>
          <w:sz w:val="24"/>
          <w:szCs w:val="24"/>
        </w:rPr>
      </w:pPr>
      <w:r w:rsidRPr="00A2214A">
        <w:rPr>
          <w:color w:val="FF0000"/>
          <w:sz w:val="24"/>
          <w:szCs w:val="24"/>
        </w:rPr>
        <w:lastRenderedPageBreak/>
        <w:t>Helium has the weakest van der Waals forces due to its small atomic size.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absolute temperature of the gas is halved, pressure is also reduced to ½, then its volume will</w:t>
      </w:r>
    </w:p>
    <w:p w:rsidR="001A0ED3" w:rsidRDefault="001A0ED3" w:rsidP="001D5C9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1A0ED3" w:rsidRDefault="001A0ED3" w:rsidP="001D5C9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Also halved</w:t>
      </w:r>
    </w:p>
    <w:p w:rsidR="001A0ED3" w:rsidRDefault="001A0ED3" w:rsidP="001D5C9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Doubled</w:t>
      </w:r>
    </w:p>
    <w:p w:rsidR="001A0ED3" w:rsidRPr="00A2214A" w:rsidRDefault="001A0ED3" w:rsidP="001D5C9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2214A">
        <w:rPr>
          <w:rFonts w:ascii="Times New Roman" w:hAnsi="Times New Roman"/>
          <w:sz w:val="24"/>
          <w:szCs w:val="24"/>
          <w:highlight w:val="yellow"/>
        </w:rPr>
        <w:lastRenderedPageBreak/>
        <w:t>Remains unchanged</w:t>
      </w:r>
    </w:p>
    <w:p w:rsidR="001A0ED3" w:rsidRDefault="001A0ED3" w:rsidP="001D5C9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Decreases four times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  <w:sectPr w:rsidR="001A0ED3" w:rsidSect="001A0ED3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A2214A" w:rsidRPr="00A2214A" w:rsidRDefault="00A2214A" w:rsidP="00A2214A">
      <w:pPr>
        <w:jc w:val="both"/>
        <w:rPr>
          <w:color w:val="FF0000"/>
          <w:sz w:val="24"/>
          <w:szCs w:val="24"/>
        </w:rPr>
      </w:pPr>
      <w:r w:rsidRPr="00A2214A">
        <w:rPr>
          <w:color w:val="FF0000"/>
          <w:sz w:val="24"/>
          <w:szCs w:val="24"/>
        </w:rPr>
        <w:lastRenderedPageBreak/>
        <w:t xml:space="preserve">By the ideal gas law (PV = </w:t>
      </w:r>
      <w:proofErr w:type="spellStart"/>
      <w:r w:rsidRPr="00A2214A">
        <w:rPr>
          <w:color w:val="FF0000"/>
          <w:sz w:val="24"/>
          <w:szCs w:val="24"/>
        </w:rPr>
        <w:t>nRT</w:t>
      </w:r>
      <w:proofErr w:type="spellEnd"/>
      <w:r w:rsidRPr="00A2214A">
        <w:rPr>
          <w:color w:val="FF0000"/>
          <w:sz w:val="24"/>
          <w:szCs w:val="24"/>
        </w:rPr>
        <w:t>), if T and P change proportionally, volume remains constant.</w:t>
      </w:r>
    </w:p>
    <w:p w:rsidR="001A0ED3" w:rsidRDefault="001A0ED3" w:rsidP="001D5C90">
      <w:pPr>
        <w:pStyle w:val="ListParagraph"/>
        <w:numPr>
          <w:ilvl w:val="0"/>
          <w:numId w:val="1"/>
        </w:numPr>
        <w:spacing w:after="0"/>
        <w:ind w:left="12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Graham’s law deals with gases</w:t>
      </w:r>
    </w:p>
    <w:p w:rsidR="001A0ED3" w:rsidRPr="00A2214A" w:rsidRDefault="001A0ED3" w:rsidP="00A2214A">
      <w:pPr>
        <w:jc w:val="both"/>
        <w:rPr>
          <w:sz w:val="24"/>
          <w:szCs w:val="24"/>
        </w:rPr>
      </w:pPr>
    </w:p>
    <w:p w:rsidR="001A0ED3" w:rsidRDefault="001A0ED3" w:rsidP="00592693">
      <w:pPr>
        <w:pStyle w:val="Default"/>
        <w:tabs>
          <w:tab w:val="left" w:pos="810"/>
        </w:tabs>
        <w:rPr>
          <w:rFonts w:ascii="Times New Roman" w:hAnsi="Times New Roman" w:cs="Times New Roman"/>
          <w:bCs/>
          <w:sz w:val="22"/>
          <w:szCs w:val="22"/>
        </w:rPr>
        <w:sectPr w:rsidR="001A0ED3" w:rsidSect="001A0ED3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592693" w:rsidRPr="00A2214A" w:rsidRDefault="00A2214A" w:rsidP="00A2214A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Condensation</w:t>
      </w:r>
    </w:p>
    <w:p w:rsidR="00A2214A" w:rsidRDefault="00A2214A" w:rsidP="00A2214A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A2214A">
        <w:rPr>
          <w:rFonts w:ascii="Times New Roman" w:hAnsi="Times New Roman"/>
          <w:sz w:val="24"/>
          <w:szCs w:val="24"/>
          <w:highlight w:val="yellow"/>
        </w:rPr>
        <w:t>Diffusion</w:t>
      </w:r>
    </w:p>
    <w:p w:rsidR="00A2214A" w:rsidRDefault="00A2214A" w:rsidP="00A2214A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Expansion</w:t>
      </w:r>
    </w:p>
    <w:p w:rsidR="000B58F9" w:rsidRPr="00A2214A" w:rsidRDefault="00A2214A" w:rsidP="00A2214A">
      <w:pPr>
        <w:pStyle w:val="Default"/>
        <w:numPr>
          <w:ilvl w:val="0"/>
          <w:numId w:val="26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</w:rPr>
        <w:t>Contraction</w:t>
      </w:r>
    </w:p>
    <w:p w:rsidR="00A2214A" w:rsidRPr="00A2214A" w:rsidRDefault="00A2214A" w:rsidP="00A2214A">
      <w:pPr>
        <w:pStyle w:val="Default"/>
        <w:ind w:left="810"/>
        <w:rPr>
          <w:rFonts w:ascii="Times New Roman" w:hAnsi="Times New Roman" w:cs="Times New Roman"/>
          <w:bCs/>
          <w:color w:val="FF0000"/>
          <w:sz w:val="22"/>
          <w:szCs w:val="22"/>
        </w:rPr>
      </w:pPr>
      <w:r w:rsidRPr="00A2214A">
        <w:rPr>
          <w:rFonts w:ascii="Times New Roman" w:hAnsi="Times New Roman" w:cs="Times New Roman"/>
          <w:bCs/>
          <w:color w:val="FF0000"/>
          <w:sz w:val="22"/>
          <w:szCs w:val="22"/>
        </w:rPr>
        <w:t>Graham’s law states that the rate of diffusion of a gas is inversely proportional to the square root of its molar mass</w:t>
      </w:r>
    </w:p>
    <w:p w:rsidR="00A4109B" w:rsidRDefault="00A4109B">
      <w:pPr>
        <w:spacing w:after="200" w:line="276" w:lineRule="auto"/>
        <w:rPr>
          <w:b/>
          <w:bCs/>
          <w:sz w:val="56"/>
          <w:szCs w:val="56"/>
        </w:rPr>
      </w:pPr>
    </w:p>
    <w:p w:rsidR="00A4109B" w:rsidRDefault="00A4109B">
      <w:pPr>
        <w:spacing w:after="200" w:line="276" w:lineRule="auto"/>
        <w:rPr>
          <w:b/>
          <w:bCs/>
          <w:sz w:val="56"/>
          <w:szCs w:val="56"/>
        </w:rPr>
      </w:pPr>
    </w:p>
    <w:p w:rsidR="00A4109B" w:rsidRDefault="00A4109B">
      <w:pPr>
        <w:spacing w:after="200" w:line="276" w:lineRule="auto"/>
        <w:rPr>
          <w:b/>
          <w:bCs/>
          <w:sz w:val="56"/>
          <w:szCs w:val="56"/>
        </w:rPr>
      </w:pPr>
    </w:p>
    <w:p w:rsidR="00A4109B" w:rsidRPr="001A0ED3" w:rsidRDefault="00A4109B" w:rsidP="001A0ED3">
      <w:pPr>
        <w:pStyle w:val="Default"/>
        <w:rPr>
          <w:sz w:val="50"/>
          <w:szCs w:val="50"/>
        </w:rPr>
        <w:sectPr w:rsidR="00A4109B" w:rsidRPr="001A0ED3" w:rsidSect="00A4109B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A2214A" w:rsidRDefault="00A2214A" w:rsidP="001A0ED3">
      <w:pPr>
        <w:pStyle w:val="Default"/>
        <w:jc w:val="center"/>
        <w:rPr>
          <w:sz w:val="50"/>
          <w:szCs w:val="50"/>
        </w:rPr>
      </w:pPr>
    </w:p>
    <w:p w:rsidR="00A2214A" w:rsidRDefault="00A2214A" w:rsidP="001A0ED3">
      <w:pPr>
        <w:pStyle w:val="Default"/>
        <w:jc w:val="center"/>
        <w:rPr>
          <w:sz w:val="50"/>
          <w:szCs w:val="50"/>
        </w:rPr>
      </w:pPr>
    </w:p>
    <w:p w:rsidR="00A2214A" w:rsidRDefault="00A2214A" w:rsidP="001A0ED3">
      <w:pPr>
        <w:pStyle w:val="Default"/>
        <w:jc w:val="center"/>
        <w:rPr>
          <w:sz w:val="50"/>
          <w:szCs w:val="50"/>
        </w:rPr>
      </w:pPr>
    </w:p>
    <w:p w:rsidR="00A2214A" w:rsidRDefault="00A2214A" w:rsidP="001A0ED3">
      <w:pPr>
        <w:pStyle w:val="Default"/>
        <w:jc w:val="center"/>
        <w:rPr>
          <w:sz w:val="50"/>
          <w:szCs w:val="50"/>
        </w:rPr>
      </w:pPr>
    </w:p>
    <w:p w:rsidR="00A2214A" w:rsidRDefault="00A2214A" w:rsidP="001A0ED3">
      <w:pPr>
        <w:pStyle w:val="Default"/>
        <w:jc w:val="center"/>
        <w:rPr>
          <w:sz w:val="50"/>
          <w:szCs w:val="50"/>
        </w:rPr>
      </w:pPr>
    </w:p>
    <w:p w:rsidR="001A0ED3" w:rsidRDefault="001A0ED3" w:rsidP="001A0ED3">
      <w:pPr>
        <w:pStyle w:val="Default"/>
        <w:jc w:val="center"/>
        <w:rPr>
          <w:sz w:val="50"/>
          <w:szCs w:val="50"/>
        </w:rPr>
      </w:pPr>
      <w:bookmarkStart w:id="0" w:name="_GoBack"/>
      <w:bookmarkEnd w:id="0"/>
      <w:r>
        <w:rPr>
          <w:sz w:val="50"/>
          <w:szCs w:val="50"/>
        </w:rPr>
        <w:t>CHEMISTRY ANSWERKEYS</w:t>
      </w:r>
    </w:p>
    <w:p w:rsidR="001A0ED3" w:rsidRDefault="001A0ED3" w:rsidP="001A0ED3">
      <w:pPr>
        <w:spacing w:after="200" w:line="276" w:lineRule="auto"/>
        <w:rPr>
          <w:b/>
          <w:bCs/>
          <w:sz w:val="56"/>
          <w:szCs w:val="56"/>
        </w:rPr>
        <w:sectPr w:rsidR="001A0ED3" w:rsidSect="001A0ED3">
          <w:headerReference w:type="default" r:id="rId10"/>
          <w:footerReference w:type="default" r:id="rId11"/>
          <w:type w:val="continuous"/>
          <w:pgSz w:w="11906" w:h="16838" w:code="9"/>
          <w:pgMar w:top="638" w:right="851" w:bottom="851" w:left="851" w:header="567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XSpec="center" w:tblpY="370"/>
        <w:tblW w:w="6761" w:type="dxa"/>
        <w:tblLook w:val="0000" w:firstRow="0" w:lastRow="0" w:firstColumn="0" w:lastColumn="0" w:noHBand="0" w:noVBand="0"/>
      </w:tblPr>
      <w:tblGrid>
        <w:gridCol w:w="1786"/>
        <w:gridCol w:w="1403"/>
        <w:gridCol w:w="1786"/>
        <w:gridCol w:w="1786"/>
      </w:tblGrid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14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2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15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3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B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16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4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C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17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5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C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18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B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6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19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7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B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20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C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8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C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21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D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9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C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22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10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23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11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A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24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C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12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D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25 </w:t>
            </w:r>
          </w:p>
        </w:tc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B</w:t>
            </w:r>
          </w:p>
        </w:tc>
      </w:tr>
      <w:tr w:rsidR="001A0ED3" w:rsidRPr="000B58F9" w:rsidTr="00B913A8">
        <w:trPr>
          <w:trHeight w:val="249"/>
        </w:trPr>
        <w:tc>
          <w:tcPr>
            <w:tcW w:w="1786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13 </w:t>
            </w:r>
          </w:p>
        </w:tc>
        <w:tc>
          <w:tcPr>
            <w:tcW w:w="1403" w:type="dxa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B</w:t>
            </w:r>
          </w:p>
        </w:tc>
        <w:tc>
          <w:tcPr>
            <w:tcW w:w="3572" w:type="dxa"/>
            <w:gridSpan w:val="2"/>
          </w:tcPr>
          <w:p w:rsidR="001A0ED3" w:rsidRPr="000B58F9" w:rsidRDefault="001A0ED3" w:rsidP="00B913A8">
            <w:pPr>
              <w:pStyle w:val="Default"/>
              <w:rPr>
                <w:rFonts w:ascii="Times New Roman" w:hAnsi="Times New Roman" w:cs="Times New Roman"/>
                <w:sz w:val="56"/>
                <w:szCs w:val="56"/>
              </w:rPr>
            </w:pPr>
            <w:r w:rsidRPr="000B58F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 xml:space="preserve">– </w:t>
            </w:r>
          </w:p>
        </w:tc>
      </w:tr>
    </w:tbl>
    <w:p w:rsidR="001A0ED3" w:rsidRDefault="001A0ED3" w:rsidP="001A0ED3">
      <w:pPr>
        <w:pStyle w:val="Default"/>
        <w:rPr>
          <w:rFonts w:ascii="Times New Roman" w:hAnsi="Times New Roman" w:cs="Times New Roman"/>
          <w:b/>
          <w:bCs/>
          <w:sz w:val="56"/>
          <w:szCs w:val="56"/>
        </w:rPr>
        <w:sectPr w:rsidR="001A0ED3" w:rsidSect="00B913A8">
          <w:type w:val="continuous"/>
          <w:pgSz w:w="11906" w:h="16838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1A0ED3" w:rsidRDefault="001A0ED3" w:rsidP="001A0ED3"/>
    <w:p w:rsidR="001A0ED3" w:rsidRPr="000403EB" w:rsidRDefault="001A0ED3" w:rsidP="001A0ED3"/>
    <w:p w:rsidR="00A4109B" w:rsidRPr="000403EB" w:rsidRDefault="00A4109B" w:rsidP="001A0ED3">
      <w:pPr>
        <w:pStyle w:val="Default"/>
      </w:pPr>
    </w:p>
    <w:sectPr w:rsidR="00A4109B" w:rsidRPr="000403EB" w:rsidSect="00B913A8">
      <w:pgSz w:w="11906" w:h="16838" w:code="9"/>
      <w:pgMar w:top="638" w:right="851" w:bottom="851" w:left="851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746" w:rsidRDefault="00D66746" w:rsidP="00BB16C7">
      <w:r>
        <w:separator/>
      </w:r>
    </w:p>
  </w:endnote>
  <w:endnote w:type="continuationSeparator" w:id="0">
    <w:p w:rsidR="00D66746" w:rsidRDefault="00D66746" w:rsidP="00BB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venir Lt BT">
    <w:altName w:val="Century"/>
    <w:charset w:val="00"/>
    <w:family w:val="roman"/>
    <w:pitch w:val="variable"/>
    <w:sig w:usb0="00000001" w:usb1="00000000" w:usb2="00000000" w:usb3="00000000" w:csb0="0000001B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3A8" w:rsidRDefault="00B913A8" w:rsidP="00AF6B87">
    <w:pPr>
      <w:pStyle w:val="Footer"/>
      <w:jc w:val="right"/>
    </w:pPr>
    <w:r>
      <w:t>Updated on December 2021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1952843"/>
      <w:docPartObj>
        <w:docPartGallery w:val="Page Numbers (Bottom of Page)"/>
        <w:docPartUnique/>
      </w:docPartObj>
    </w:sdtPr>
    <w:sdtContent>
      <w:p w:rsidR="00B913A8" w:rsidRDefault="00B913A8">
        <w:pPr>
          <w:pStyle w:val="Footer"/>
          <w:jc w:val="right"/>
        </w:pPr>
      </w:p>
    </w:sdtContent>
  </w:sdt>
  <w:p w:rsidR="00B913A8" w:rsidRPr="00C15457" w:rsidRDefault="00B913A8" w:rsidP="00B91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746" w:rsidRDefault="00D66746" w:rsidP="00BB16C7">
      <w:r>
        <w:separator/>
      </w:r>
    </w:p>
  </w:footnote>
  <w:footnote w:type="continuationSeparator" w:id="0">
    <w:p w:rsidR="00D66746" w:rsidRDefault="00D66746" w:rsidP="00BB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3A8" w:rsidRDefault="00B913A8" w:rsidP="00AC1C36">
    <w:pPr>
      <w:pStyle w:val="Header"/>
      <w:tabs>
        <w:tab w:val="clear" w:pos="9026"/>
        <w:tab w:val="left" w:pos="5023"/>
        <w:tab w:val="left" w:pos="8539"/>
      </w:tabs>
    </w:pPr>
    <w:sdt>
      <w:sdtPr>
        <w:id w:val="68317457"/>
        <w:docPartObj>
          <w:docPartGallery w:val="Page Numbers (Top of Page)"/>
          <w:docPartUnique/>
        </w:docPartObj>
      </w:sdtPr>
      <w:sdtContent>
        <w:r w:rsidRPr="00526A8C">
          <w:rPr>
            <w:rFonts w:ascii="Lucida Handwriting" w:hAnsi="Lucida Handwriting"/>
            <w:b/>
            <w:lang w:val="hy-AM"/>
          </w:rPr>
          <w:t>ANEES HUSSAIN</w:t>
        </w:r>
        <w:r>
          <w:rPr>
            <w:rFonts w:ascii="Sylfaen" w:hAnsi="Sylfaen"/>
            <w:lang w:val="hy-AM"/>
          </w:rPr>
          <w:tab/>
        </w:r>
      </w:sdtContent>
    </w:sdt>
    <w:r>
      <w:tab/>
    </w:r>
    <w:r>
      <w:tab/>
    </w:r>
    <w:r>
      <w:rPr>
        <w:rFonts w:ascii="Lucida Handwriting" w:hAnsi="Lucida Handwriting"/>
        <w:b/>
      </w:rPr>
      <w:t xml:space="preserve">NED 2020 </w:t>
    </w:r>
  </w:p>
  <w:p w:rsidR="00B913A8" w:rsidRDefault="00B913A8">
    <w:pPr>
      <w:pStyle w:val="Header"/>
    </w:pPr>
    <w:r>
      <w:rPr>
        <w:noProof/>
      </w:rPr>
      <w:pict>
        <v:line id="Line 8" o:spid="_x0000_s2063" style="position:absolute;z-index:251658240;visibility:visible;mso-wrap-distance-top:-3e-5mm;mso-wrap-distance-bottom:-3e-5mm" from="-14.65pt,2.2pt" to="523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" strokeweight="4.5pt">
          <v:stroke linestyle="thinThick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3A8" w:rsidRPr="00F47B11" w:rsidRDefault="00B913A8" w:rsidP="00B913A8">
    <w:pPr>
      <w:pStyle w:val="Header"/>
      <w:rPr>
        <w:rFonts w:eastAsiaTheme="maj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2345"/>
    <w:multiLevelType w:val="hybridMultilevel"/>
    <w:tmpl w:val="050275A0"/>
    <w:lvl w:ilvl="0" w:tplc="04090019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5C2049C"/>
    <w:multiLevelType w:val="hybridMultilevel"/>
    <w:tmpl w:val="605ACC3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DD2890"/>
    <w:multiLevelType w:val="hybridMultilevel"/>
    <w:tmpl w:val="9828A59E"/>
    <w:lvl w:ilvl="0" w:tplc="04090019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6093203"/>
    <w:multiLevelType w:val="hybridMultilevel"/>
    <w:tmpl w:val="C3D0A4A0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1BCF01F6"/>
    <w:multiLevelType w:val="hybridMultilevel"/>
    <w:tmpl w:val="B84E223E"/>
    <w:lvl w:ilvl="0" w:tplc="2A64B5E2">
      <w:start w:val="1"/>
      <w:numFmt w:val="lowerLetter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1C325DBE"/>
    <w:multiLevelType w:val="hybridMultilevel"/>
    <w:tmpl w:val="C4382C0E"/>
    <w:lvl w:ilvl="0" w:tplc="04090019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1D630B3C"/>
    <w:multiLevelType w:val="hybridMultilevel"/>
    <w:tmpl w:val="BF0A84E4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45B7BD8"/>
    <w:multiLevelType w:val="hybridMultilevel"/>
    <w:tmpl w:val="2CA2BD36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25FD0BFD"/>
    <w:multiLevelType w:val="hybridMultilevel"/>
    <w:tmpl w:val="AB00C1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71C2C"/>
    <w:multiLevelType w:val="hybridMultilevel"/>
    <w:tmpl w:val="A87E9BC6"/>
    <w:lvl w:ilvl="0" w:tplc="04090019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36731E35"/>
    <w:multiLevelType w:val="hybridMultilevel"/>
    <w:tmpl w:val="CF8E2FF6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36CE28C4"/>
    <w:multiLevelType w:val="hybridMultilevel"/>
    <w:tmpl w:val="56C6733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54B1D15"/>
    <w:multiLevelType w:val="hybridMultilevel"/>
    <w:tmpl w:val="80302662"/>
    <w:lvl w:ilvl="0" w:tplc="DA2C66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3" w15:restartNumberingAfterBreak="0">
    <w:nsid w:val="458537AC"/>
    <w:multiLevelType w:val="hybridMultilevel"/>
    <w:tmpl w:val="2E467970"/>
    <w:lvl w:ilvl="0" w:tplc="04090019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3100C"/>
    <w:multiLevelType w:val="hybridMultilevel"/>
    <w:tmpl w:val="8B1AE32E"/>
    <w:lvl w:ilvl="0" w:tplc="04090019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5" w15:restartNumberingAfterBreak="0">
    <w:nsid w:val="484D706E"/>
    <w:multiLevelType w:val="hybridMultilevel"/>
    <w:tmpl w:val="692893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94F8C"/>
    <w:multiLevelType w:val="hybridMultilevel"/>
    <w:tmpl w:val="CB16AE30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49A15AA3"/>
    <w:multiLevelType w:val="hybridMultilevel"/>
    <w:tmpl w:val="F10CD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846A44"/>
    <w:multiLevelType w:val="hybridMultilevel"/>
    <w:tmpl w:val="0B64434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6466A3"/>
    <w:multiLevelType w:val="hybridMultilevel"/>
    <w:tmpl w:val="7CDEEB78"/>
    <w:lvl w:ilvl="0" w:tplc="04090019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521C5001"/>
    <w:multiLevelType w:val="hybridMultilevel"/>
    <w:tmpl w:val="4F80538E"/>
    <w:lvl w:ilvl="0" w:tplc="04090019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3239A"/>
    <w:multiLevelType w:val="hybridMultilevel"/>
    <w:tmpl w:val="2C227072"/>
    <w:lvl w:ilvl="0" w:tplc="04090019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6077068D"/>
    <w:multiLevelType w:val="hybridMultilevel"/>
    <w:tmpl w:val="9E246A36"/>
    <w:lvl w:ilvl="0" w:tplc="04090019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3" w15:restartNumberingAfterBreak="0">
    <w:nsid w:val="6C1B1DD7"/>
    <w:multiLevelType w:val="hybridMultilevel"/>
    <w:tmpl w:val="15EC3D0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DB16F26"/>
    <w:multiLevelType w:val="hybridMultilevel"/>
    <w:tmpl w:val="12C427DE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77DF7171"/>
    <w:multiLevelType w:val="hybridMultilevel"/>
    <w:tmpl w:val="60A86B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20"/>
  </w:num>
  <w:num w:numId="4">
    <w:abstractNumId w:val="25"/>
  </w:num>
  <w:num w:numId="5">
    <w:abstractNumId w:val="8"/>
  </w:num>
  <w:num w:numId="6">
    <w:abstractNumId w:val="15"/>
  </w:num>
  <w:num w:numId="7">
    <w:abstractNumId w:val="2"/>
  </w:num>
  <w:num w:numId="8">
    <w:abstractNumId w:val="13"/>
  </w:num>
  <w:num w:numId="9">
    <w:abstractNumId w:val="6"/>
  </w:num>
  <w:num w:numId="10">
    <w:abstractNumId w:val="16"/>
  </w:num>
  <w:num w:numId="11">
    <w:abstractNumId w:val="11"/>
  </w:num>
  <w:num w:numId="12">
    <w:abstractNumId w:val="18"/>
  </w:num>
  <w:num w:numId="13">
    <w:abstractNumId w:val="1"/>
  </w:num>
  <w:num w:numId="14">
    <w:abstractNumId w:val="23"/>
  </w:num>
  <w:num w:numId="15">
    <w:abstractNumId w:val="24"/>
  </w:num>
  <w:num w:numId="16">
    <w:abstractNumId w:val="10"/>
  </w:num>
  <w:num w:numId="17">
    <w:abstractNumId w:val="7"/>
  </w:num>
  <w:num w:numId="18">
    <w:abstractNumId w:val="9"/>
  </w:num>
  <w:num w:numId="19">
    <w:abstractNumId w:val="19"/>
  </w:num>
  <w:num w:numId="20">
    <w:abstractNumId w:val="21"/>
  </w:num>
  <w:num w:numId="21">
    <w:abstractNumId w:val="22"/>
  </w:num>
  <w:num w:numId="22">
    <w:abstractNumId w:val="0"/>
  </w:num>
  <w:num w:numId="23">
    <w:abstractNumId w:val="5"/>
  </w:num>
  <w:num w:numId="24">
    <w:abstractNumId w:val="14"/>
  </w:num>
  <w:num w:numId="25">
    <w:abstractNumId w:val="3"/>
  </w:num>
  <w:num w:numId="26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43D"/>
    <w:rsid w:val="00002798"/>
    <w:rsid w:val="00003516"/>
    <w:rsid w:val="000044D1"/>
    <w:rsid w:val="0000528B"/>
    <w:rsid w:val="0001503C"/>
    <w:rsid w:val="00031B46"/>
    <w:rsid w:val="000368B7"/>
    <w:rsid w:val="000403EB"/>
    <w:rsid w:val="000701B8"/>
    <w:rsid w:val="00074031"/>
    <w:rsid w:val="00082D5B"/>
    <w:rsid w:val="00096562"/>
    <w:rsid w:val="000B0776"/>
    <w:rsid w:val="000B58F9"/>
    <w:rsid w:val="000D2C34"/>
    <w:rsid w:val="000D6C5D"/>
    <w:rsid w:val="000D6D17"/>
    <w:rsid w:val="000E4754"/>
    <w:rsid w:val="000F4044"/>
    <w:rsid w:val="000F64CF"/>
    <w:rsid w:val="001076E7"/>
    <w:rsid w:val="00111FC1"/>
    <w:rsid w:val="00164C86"/>
    <w:rsid w:val="00171552"/>
    <w:rsid w:val="00197368"/>
    <w:rsid w:val="001A0ED3"/>
    <w:rsid w:val="001A5022"/>
    <w:rsid w:val="001A7707"/>
    <w:rsid w:val="001B05F8"/>
    <w:rsid w:val="001C2339"/>
    <w:rsid w:val="001D5C90"/>
    <w:rsid w:val="001E6338"/>
    <w:rsid w:val="001F33B1"/>
    <w:rsid w:val="00202321"/>
    <w:rsid w:val="00206B2A"/>
    <w:rsid w:val="00212EC5"/>
    <w:rsid w:val="00221B2C"/>
    <w:rsid w:val="002359D4"/>
    <w:rsid w:val="00266A21"/>
    <w:rsid w:val="00271810"/>
    <w:rsid w:val="002769C5"/>
    <w:rsid w:val="00282F7A"/>
    <w:rsid w:val="00284DB2"/>
    <w:rsid w:val="00286019"/>
    <w:rsid w:val="00293FEA"/>
    <w:rsid w:val="00295D99"/>
    <w:rsid w:val="002B5AB9"/>
    <w:rsid w:val="002B6161"/>
    <w:rsid w:val="002C25AC"/>
    <w:rsid w:val="002C413F"/>
    <w:rsid w:val="002D537A"/>
    <w:rsid w:val="002D673D"/>
    <w:rsid w:val="00303C1E"/>
    <w:rsid w:val="0032238E"/>
    <w:rsid w:val="00324350"/>
    <w:rsid w:val="0033323F"/>
    <w:rsid w:val="00341657"/>
    <w:rsid w:val="0034251A"/>
    <w:rsid w:val="00354DF8"/>
    <w:rsid w:val="00364C76"/>
    <w:rsid w:val="00376344"/>
    <w:rsid w:val="003767D7"/>
    <w:rsid w:val="0039717C"/>
    <w:rsid w:val="00397EF7"/>
    <w:rsid w:val="003A0C4C"/>
    <w:rsid w:val="003B1F96"/>
    <w:rsid w:val="003B1F9B"/>
    <w:rsid w:val="003C736E"/>
    <w:rsid w:val="003D799A"/>
    <w:rsid w:val="0040075E"/>
    <w:rsid w:val="004069DB"/>
    <w:rsid w:val="00410387"/>
    <w:rsid w:val="004153EA"/>
    <w:rsid w:val="00425D4C"/>
    <w:rsid w:val="00427F5F"/>
    <w:rsid w:val="00431BEF"/>
    <w:rsid w:val="00434798"/>
    <w:rsid w:val="00436364"/>
    <w:rsid w:val="00475376"/>
    <w:rsid w:val="004A13A6"/>
    <w:rsid w:val="004B5472"/>
    <w:rsid w:val="004B7849"/>
    <w:rsid w:val="004C0CD0"/>
    <w:rsid w:val="004C17F3"/>
    <w:rsid w:val="004D204A"/>
    <w:rsid w:val="004E129C"/>
    <w:rsid w:val="004E41AB"/>
    <w:rsid w:val="00514DCD"/>
    <w:rsid w:val="00526A8C"/>
    <w:rsid w:val="00533D6A"/>
    <w:rsid w:val="00541F2D"/>
    <w:rsid w:val="00546FC2"/>
    <w:rsid w:val="00592693"/>
    <w:rsid w:val="0059392A"/>
    <w:rsid w:val="005B28BC"/>
    <w:rsid w:val="005D2401"/>
    <w:rsid w:val="005D36FC"/>
    <w:rsid w:val="005E3D4A"/>
    <w:rsid w:val="006011F9"/>
    <w:rsid w:val="006075BB"/>
    <w:rsid w:val="00613508"/>
    <w:rsid w:val="00615BE1"/>
    <w:rsid w:val="00621156"/>
    <w:rsid w:val="00622548"/>
    <w:rsid w:val="00626CCC"/>
    <w:rsid w:val="006314FB"/>
    <w:rsid w:val="0064020A"/>
    <w:rsid w:val="006415CB"/>
    <w:rsid w:val="00673E0F"/>
    <w:rsid w:val="0067506C"/>
    <w:rsid w:val="00677ACD"/>
    <w:rsid w:val="00690656"/>
    <w:rsid w:val="006C0138"/>
    <w:rsid w:val="006C5AB7"/>
    <w:rsid w:val="006D60BA"/>
    <w:rsid w:val="006E3720"/>
    <w:rsid w:val="006E7011"/>
    <w:rsid w:val="006E70D2"/>
    <w:rsid w:val="007043C7"/>
    <w:rsid w:val="00705FA5"/>
    <w:rsid w:val="00710A9A"/>
    <w:rsid w:val="00715531"/>
    <w:rsid w:val="00725D0C"/>
    <w:rsid w:val="00727B92"/>
    <w:rsid w:val="0073202D"/>
    <w:rsid w:val="00742263"/>
    <w:rsid w:val="00750F44"/>
    <w:rsid w:val="0075176E"/>
    <w:rsid w:val="007520EC"/>
    <w:rsid w:val="00764687"/>
    <w:rsid w:val="00781632"/>
    <w:rsid w:val="00795992"/>
    <w:rsid w:val="007A258E"/>
    <w:rsid w:val="007B3AAD"/>
    <w:rsid w:val="007D75CD"/>
    <w:rsid w:val="007E3872"/>
    <w:rsid w:val="008073BC"/>
    <w:rsid w:val="00812FA6"/>
    <w:rsid w:val="00826F20"/>
    <w:rsid w:val="00827928"/>
    <w:rsid w:val="00832A12"/>
    <w:rsid w:val="00834FCF"/>
    <w:rsid w:val="00837D12"/>
    <w:rsid w:val="00837D16"/>
    <w:rsid w:val="00844387"/>
    <w:rsid w:val="0085041F"/>
    <w:rsid w:val="00883CA0"/>
    <w:rsid w:val="0088613C"/>
    <w:rsid w:val="0089165F"/>
    <w:rsid w:val="008A65CB"/>
    <w:rsid w:val="008B50CA"/>
    <w:rsid w:val="008C2D5F"/>
    <w:rsid w:val="008D1DDD"/>
    <w:rsid w:val="008D389B"/>
    <w:rsid w:val="008F3411"/>
    <w:rsid w:val="0090175E"/>
    <w:rsid w:val="00903979"/>
    <w:rsid w:val="00907FCC"/>
    <w:rsid w:val="00920296"/>
    <w:rsid w:val="0092050F"/>
    <w:rsid w:val="00920DA6"/>
    <w:rsid w:val="00925AE9"/>
    <w:rsid w:val="0093127B"/>
    <w:rsid w:val="00940C2D"/>
    <w:rsid w:val="00954565"/>
    <w:rsid w:val="009607F7"/>
    <w:rsid w:val="0098271E"/>
    <w:rsid w:val="009849C1"/>
    <w:rsid w:val="009851CB"/>
    <w:rsid w:val="00993AF6"/>
    <w:rsid w:val="0099481E"/>
    <w:rsid w:val="009A78D7"/>
    <w:rsid w:val="009B77B0"/>
    <w:rsid w:val="009C7ACE"/>
    <w:rsid w:val="009D4928"/>
    <w:rsid w:val="009F643D"/>
    <w:rsid w:val="009F6BEB"/>
    <w:rsid w:val="00A16672"/>
    <w:rsid w:val="00A1670A"/>
    <w:rsid w:val="00A2214A"/>
    <w:rsid w:val="00A25902"/>
    <w:rsid w:val="00A35B00"/>
    <w:rsid w:val="00A37478"/>
    <w:rsid w:val="00A4109B"/>
    <w:rsid w:val="00A4279C"/>
    <w:rsid w:val="00A477A4"/>
    <w:rsid w:val="00A57486"/>
    <w:rsid w:val="00A72AB1"/>
    <w:rsid w:val="00AC1C36"/>
    <w:rsid w:val="00AD18DD"/>
    <w:rsid w:val="00AE5D6C"/>
    <w:rsid w:val="00AF2D5D"/>
    <w:rsid w:val="00AF5827"/>
    <w:rsid w:val="00AF6B87"/>
    <w:rsid w:val="00B019D4"/>
    <w:rsid w:val="00B02973"/>
    <w:rsid w:val="00B05D49"/>
    <w:rsid w:val="00B07D7C"/>
    <w:rsid w:val="00B42068"/>
    <w:rsid w:val="00B465C0"/>
    <w:rsid w:val="00B52848"/>
    <w:rsid w:val="00B56ADF"/>
    <w:rsid w:val="00B73747"/>
    <w:rsid w:val="00B851BC"/>
    <w:rsid w:val="00B851C5"/>
    <w:rsid w:val="00B913A8"/>
    <w:rsid w:val="00BB16C7"/>
    <w:rsid w:val="00BC7409"/>
    <w:rsid w:val="00BD37FA"/>
    <w:rsid w:val="00BE0441"/>
    <w:rsid w:val="00BE2A23"/>
    <w:rsid w:val="00BE490B"/>
    <w:rsid w:val="00BF15A2"/>
    <w:rsid w:val="00BF64F8"/>
    <w:rsid w:val="00C16742"/>
    <w:rsid w:val="00C236D8"/>
    <w:rsid w:val="00C317C4"/>
    <w:rsid w:val="00C3760A"/>
    <w:rsid w:val="00C66C4B"/>
    <w:rsid w:val="00C677BA"/>
    <w:rsid w:val="00C71BE8"/>
    <w:rsid w:val="00C75B5B"/>
    <w:rsid w:val="00C77251"/>
    <w:rsid w:val="00C871E1"/>
    <w:rsid w:val="00C90BD8"/>
    <w:rsid w:val="00C91147"/>
    <w:rsid w:val="00C95E56"/>
    <w:rsid w:val="00CC33BA"/>
    <w:rsid w:val="00CC42E9"/>
    <w:rsid w:val="00CC5406"/>
    <w:rsid w:val="00CD6DD6"/>
    <w:rsid w:val="00D22E18"/>
    <w:rsid w:val="00D334CE"/>
    <w:rsid w:val="00D66746"/>
    <w:rsid w:val="00DA6D1C"/>
    <w:rsid w:val="00DC6024"/>
    <w:rsid w:val="00DC6E8E"/>
    <w:rsid w:val="00DD02AA"/>
    <w:rsid w:val="00DE6992"/>
    <w:rsid w:val="00E10036"/>
    <w:rsid w:val="00E2196B"/>
    <w:rsid w:val="00E41DB0"/>
    <w:rsid w:val="00E62CDD"/>
    <w:rsid w:val="00E81BDF"/>
    <w:rsid w:val="00E87257"/>
    <w:rsid w:val="00E87E5A"/>
    <w:rsid w:val="00E9199D"/>
    <w:rsid w:val="00E93B3F"/>
    <w:rsid w:val="00EB195B"/>
    <w:rsid w:val="00EC3FBB"/>
    <w:rsid w:val="00ED4E7C"/>
    <w:rsid w:val="00EF1DEA"/>
    <w:rsid w:val="00F07BBB"/>
    <w:rsid w:val="00F13BB7"/>
    <w:rsid w:val="00F15F0F"/>
    <w:rsid w:val="00F30D53"/>
    <w:rsid w:val="00F40181"/>
    <w:rsid w:val="00F407B3"/>
    <w:rsid w:val="00F450ED"/>
    <w:rsid w:val="00F46552"/>
    <w:rsid w:val="00F52406"/>
    <w:rsid w:val="00F71A69"/>
    <w:rsid w:val="00F73730"/>
    <w:rsid w:val="00F804E6"/>
    <w:rsid w:val="00F823B7"/>
    <w:rsid w:val="00F839F5"/>
    <w:rsid w:val="00F85B56"/>
    <w:rsid w:val="00FC33B4"/>
    <w:rsid w:val="00FC55E0"/>
    <w:rsid w:val="00FC73ED"/>
    <w:rsid w:val="00FD6C20"/>
    <w:rsid w:val="00FE04AE"/>
    <w:rsid w:val="00FE20A1"/>
    <w:rsid w:val="00FF2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3E95AA9F"/>
  <w15:docId w15:val="{269722FC-4193-4229-A361-C03B7A51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F7A"/>
    <w:pPr>
      <w:spacing w:after="0" w:line="240" w:lineRule="auto"/>
    </w:pPr>
    <w:rPr>
      <w:rFonts w:eastAsia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282F7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282F7A"/>
    <w:pPr>
      <w:keepNext/>
      <w:outlineLvl w:val="1"/>
    </w:pPr>
    <w:rPr>
      <w:rFonts w:ascii="Arial" w:hAnsi="Arial"/>
      <w:b/>
      <w:sz w:val="40"/>
    </w:rPr>
  </w:style>
  <w:style w:type="paragraph" w:styleId="Heading3">
    <w:name w:val="heading 3"/>
    <w:basedOn w:val="Normal"/>
    <w:next w:val="Normal"/>
    <w:link w:val="Heading3Char"/>
    <w:qFormat/>
    <w:rsid w:val="00282F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82F7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6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6C7"/>
    <w:rPr>
      <w:rFonts w:ascii="Tahoma" w:eastAsia="Times New Roman" w:hAnsi="Tahoma" w:cs="Tahoma"/>
      <w:sz w:val="16"/>
      <w:szCs w:val="16"/>
      <w:lang w:val="en-US"/>
    </w:rPr>
  </w:style>
  <w:style w:type="character" w:styleId="PageNumber">
    <w:name w:val="page number"/>
    <w:basedOn w:val="DefaultParagraphFont"/>
    <w:rsid w:val="00BB16C7"/>
  </w:style>
  <w:style w:type="paragraph" w:styleId="ListParagraph">
    <w:name w:val="List Paragraph"/>
    <w:basedOn w:val="Normal"/>
    <w:uiPriority w:val="34"/>
    <w:qFormat/>
    <w:rsid w:val="005D24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82F7A"/>
    <w:rPr>
      <w:rFonts w:ascii="Arial" w:eastAsia="Times New Roman" w:hAnsi="Arial"/>
      <w:b/>
      <w:kern w:val="28"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282F7A"/>
    <w:rPr>
      <w:rFonts w:ascii="Arial" w:eastAsia="Times New Roman" w:hAnsi="Arial"/>
      <w:b/>
      <w:sz w:val="4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282F7A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282F7A"/>
    <w:rPr>
      <w:rFonts w:eastAsia="Times New Roman"/>
      <w:b/>
      <w:bCs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282F7A"/>
    <w:pPr>
      <w:jc w:val="center"/>
    </w:pPr>
    <w:rPr>
      <w:rFonts w:ascii="Souvenir Lt BT" w:hAnsi="Souvenir Lt BT"/>
      <w:b/>
      <w:sz w:val="50"/>
    </w:rPr>
  </w:style>
  <w:style w:type="character" w:customStyle="1" w:styleId="TitleChar">
    <w:name w:val="Title Char"/>
    <w:basedOn w:val="DefaultParagraphFont"/>
    <w:link w:val="Title"/>
    <w:rsid w:val="00282F7A"/>
    <w:rPr>
      <w:rFonts w:ascii="Souvenir Lt BT" w:eastAsia="Times New Roman" w:hAnsi="Souvenir Lt BT"/>
      <w:b/>
      <w:sz w:val="50"/>
      <w:szCs w:val="20"/>
      <w:lang w:val="en-US"/>
    </w:rPr>
  </w:style>
  <w:style w:type="paragraph" w:styleId="Subtitle">
    <w:name w:val="Subtitle"/>
    <w:basedOn w:val="Normal"/>
    <w:link w:val="SubtitleChar"/>
    <w:qFormat/>
    <w:rsid w:val="00282F7A"/>
    <w:pPr>
      <w:jc w:val="center"/>
    </w:pPr>
    <w:rPr>
      <w:rFonts w:ascii="Souvenir Lt BT" w:hAnsi="Souvenir Lt BT"/>
      <w:b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282F7A"/>
    <w:rPr>
      <w:rFonts w:ascii="Souvenir Lt BT" w:eastAsia="Times New Roman" w:hAnsi="Souvenir Lt BT"/>
      <w:b/>
      <w:sz w:val="36"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282F7A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282F7A"/>
    <w:rPr>
      <w:rFonts w:eastAsia="Times New Roman"/>
      <w:sz w:val="22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2F7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82F7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282F7A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282F7A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282F7A"/>
    <w:pPr>
      <w:spacing w:after="0" w:line="240" w:lineRule="auto"/>
    </w:pPr>
    <w:rPr>
      <w:rFonts w:eastAsia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6552"/>
    <w:rPr>
      <w:color w:val="808080"/>
    </w:rPr>
  </w:style>
  <w:style w:type="paragraph" w:styleId="BodyTextIndent3">
    <w:name w:val="Body Text Indent 3"/>
    <w:basedOn w:val="Normal"/>
    <w:link w:val="BodyTextIndent3Char"/>
    <w:rsid w:val="00AF2D5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F2D5D"/>
    <w:rPr>
      <w:rFonts w:eastAsia="Times New Roman"/>
      <w:sz w:val="16"/>
      <w:szCs w:val="16"/>
      <w:lang w:val="en-US"/>
    </w:rPr>
  </w:style>
  <w:style w:type="paragraph" w:customStyle="1" w:styleId="Default">
    <w:name w:val="Default"/>
    <w:rsid w:val="000403EB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8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A8A38-602C-44D9-99E8-222678E92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Akber Ayaz</dc:creator>
  <cp:lastModifiedBy>DELL</cp:lastModifiedBy>
  <cp:revision>24</cp:revision>
  <cp:lastPrinted>2020-07-23T06:55:00Z</cp:lastPrinted>
  <dcterms:created xsi:type="dcterms:W3CDTF">2018-12-24T04:50:00Z</dcterms:created>
  <dcterms:modified xsi:type="dcterms:W3CDTF">2025-03-14T23:34:00Z</dcterms:modified>
</cp:coreProperties>
</file>