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36" w:rsidRDefault="00475836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768FA">
        <w:rPr>
          <w:rFonts w:ascii="Times New Roman" w:eastAsia="Times New Roman" w:hAnsi="Times New Roman"/>
          <w:sz w:val="28"/>
          <w:szCs w:val="20"/>
          <w:lang w:eastAsia="ru-RU"/>
        </w:rPr>
        <w:t>Заколесник М.В.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6A73F9" w:rsidRPr="00475836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№2</w:t>
      </w:r>
    </w:p>
    <w:p w:rsidR="00813FFF" w:rsidRPr="003768FA" w:rsidRDefault="006A73F9" w:rsidP="0047583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3768FA">
        <w:rPr>
          <w:rFonts w:ascii="Times New Roman" w:eastAsia="Times New Roman" w:hAnsi="Times New Roman"/>
          <w:sz w:val="28"/>
          <w:szCs w:val="20"/>
          <w:lang w:eastAsia="ru-RU"/>
        </w:rPr>
        <w:t>Исследование дешифраторов</w:t>
      </w:r>
    </w:p>
    <w:p w:rsidR="00BC4897" w:rsidRPr="00644B46" w:rsidRDefault="00BD03CD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8F4757" w:rsidRPr="00475836" w:rsidRDefault="00BC4897" w:rsidP="0047583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sz w:val="28"/>
          <w:szCs w:val="24"/>
        </w:rPr>
        <w:t>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BC4897" w:rsidRPr="00644B46" w:rsidRDefault="003E0AAB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C377AC" w:rsidRPr="00644B46" w:rsidRDefault="00BC4897" w:rsidP="00C377AC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644B46">
        <w:rPr>
          <w:rFonts w:ascii="Times New Roman" w:hAnsi="Times New Roman"/>
          <w:sz w:val="28"/>
          <w:szCs w:val="24"/>
        </w:rPr>
        <w:t>Исследование линейного двухвходового деш</w:t>
      </w:r>
      <w:r w:rsidR="00C377AC" w:rsidRPr="00644B46">
        <w:rPr>
          <w:rFonts w:ascii="Times New Roman" w:hAnsi="Times New Roman"/>
          <w:sz w:val="28"/>
          <w:szCs w:val="24"/>
        </w:rPr>
        <w:t>ифратора с инверсными выходами.</w:t>
      </w:r>
    </w:p>
    <w:p w:rsidR="00BC4897" w:rsidRPr="002F3EFA" w:rsidRDefault="002F3EFA" w:rsidP="002F3EFA">
      <w:pPr>
        <w:tabs>
          <w:tab w:val="left" w:pos="5428"/>
        </w:tabs>
        <w:spacing w:after="100" w:afterAutospacing="1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2F3EFA">
        <w:rPr>
          <w:rFonts w:ascii="Times New Roman" w:hAnsi="Times New Roman"/>
          <w:sz w:val="28"/>
          <w:szCs w:val="24"/>
        </w:rPr>
        <w:t>C</w:t>
      </w:r>
      <w:r w:rsidR="00BC4897" w:rsidRPr="002F3EFA">
        <w:rPr>
          <w:rFonts w:ascii="Times New Roman" w:hAnsi="Times New Roman"/>
          <w:sz w:val="28"/>
          <w:szCs w:val="24"/>
        </w:rPr>
        <w:t>хема линейного стробиру</w:t>
      </w:r>
      <w:r w:rsidRPr="002F3EFA">
        <w:rPr>
          <w:rFonts w:ascii="Times New Roman" w:hAnsi="Times New Roman"/>
          <w:sz w:val="28"/>
          <w:szCs w:val="24"/>
        </w:rPr>
        <w:t xml:space="preserve">емого дешифратора на элементах </w:t>
      </w:r>
      <w:r w:rsidR="00BC4897" w:rsidRPr="002F3EFA">
        <w:rPr>
          <w:rFonts w:ascii="Times New Roman" w:hAnsi="Times New Roman"/>
          <w:sz w:val="28"/>
          <w:szCs w:val="24"/>
        </w:rPr>
        <w:t>И-НЕ.</w:t>
      </w:r>
    </w:p>
    <w:p w:rsidR="00BC4897" w:rsidRDefault="00644B46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57861CB" wp14:editId="3BD1D58E">
            <wp:extent cx="5940425" cy="3217545"/>
            <wp:effectExtent l="0" t="0" r="3175" b="190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F" w:rsidRPr="00644B46" w:rsidRDefault="0044613F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 w:rsidRPr="00644B46">
        <w:rPr>
          <w:rFonts w:ascii="Times New Roman" w:hAnsi="Times New Roman"/>
          <w:sz w:val="28"/>
          <w:szCs w:val="24"/>
        </w:rPr>
        <w:t>Таблица состояний данного дешифратора: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590"/>
        <w:gridCol w:w="509"/>
        <w:gridCol w:w="509"/>
        <w:gridCol w:w="462"/>
        <w:gridCol w:w="462"/>
        <w:gridCol w:w="462"/>
        <w:gridCol w:w="462"/>
      </w:tblGrid>
      <w:tr w:rsidR="0044613F" w:rsidRPr="00005EFA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EN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3768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3768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3768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3768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3768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3768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</w:tr>
      <w:tr w:rsidR="0044613F" w:rsidRPr="00005EFA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005EFA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005EFA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005EFA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44613F" w:rsidRPr="00005EFA" w:rsidTr="0044613F">
        <w:trPr>
          <w:trHeight w:hRule="exact" w:val="397"/>
        </w:trPr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44613F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4613F" w:rsidRPr="003768FA" w:rsidRDefault="00644B46" w:rsidP="007B018B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768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3768FA" w:rsidRDefault="003768FA" w:rsidP="00644B46">
      <w:pPr>
        <w:tabs>
          <w:tab w:val="left" w:pos="5428"/>
        </w:tabs>
        <w:spacing w:after="100" w:afterAutospacing="1"/>
        <w:jc w:val="both"/>
        <w:rPr>
          <w:rFonts w:ascii="GOST type A" w:hAnsi="GOST type A"/>
          <w:sz w:val="28"/>
          <w:szCs w:val="24"/>
        </w:rPr>
      </w:pPr>
    </w:p>
    <w:p w:rsidR="003768FA" w:rsidRDefault="003768FA" w:rsidP="00644B46">
      <w:pPr>
        <w:tabs>
          <w:tab w:val="left" w:pos="5428"/>
        </w:tabs>
        <w:spacing w:after="100" w:afterAutospacing="1"/>
        <w:jc w:val="both"/>
        <w:rPr>
          <w:rFonts w:ascii="GOST type A" w:hAnsi="GOST type A"/>
          <w:sz w:val="28"/>
          <w:szCs w:val="24"/>
        </w:rPr>
      </w:pPr>
    </w:p>
    <w:p w:rsidR="000E6592" w:rsidRPr="008F4757" w:rsidRDefault="003768FA" w:rsidP="00644B46">
      <w:pPr>
        <w:tabs>
          <w:tab w:val="left" w:pos="5428"/>
        </w:tabs>
        <w:spacing w:after="100" w:afterAutospacing="1"/>
        <w:jc w:val="both"/>
        <w:rPr>
          <w:rFonts w:ascii="GOST type A" w:hAnsi="GOST type 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ECCB000" wp14:editId="6062E943">
            <wp:extent cx="5940425" cy="5646420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590"/>
        <w:gridCol w:w="509"/>
        <w:gridCol w:w="509"/>
        <w:gridCol w:w="509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426DC8" w:rsidRPr="002F3EFA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EN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462" w:type="dxa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 w:rsidRPr="002F3EFA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462" w:type="dxa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  <w:hideMark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2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26DC8" w:rsidRPr="002F3EFA" w:rsidTr="002F3EFA">
        <w:trPr>
          <w:trHeight w:hRule="exact" w:val="397"/>
        </w:trPr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9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2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6" w:type="dxa"/>
          </w:tcPr>
          <w:p w:rsidR="00426DC8" w:rsidRPr="002F3EFA" w:rsidRDefault="00426DC8" w:rsidP="003768FA">
            <w:pPr>
              <w:pStyle w:val="aa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2F3EFA"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426DC8" w:rsidRDefault="00426DC8" w:rsidP="00475836">
      <w:pPr>
        <w:tabs>
          <w:tab w:val="left" w:pos="5428"/>
        </w:tabs>
        <w:spacing w:after="100" w:afterAutospacing="1"/>
        <w:jc w:val="both"/>
        <w:rPr>
          <w:rFonts w:ascii="GOST type A" w:hAnsi="GOST type A"/>
          <w:b/>
          <w:sz w:val="28"/>
          <w:szCs w:val="24"/>
        </w:rPr>
      </w:pPr>
    </w:p>
    <w:p w:rsidR="002F3EFA" w:rsidRDefault="002F3EFA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E6592" w:rsidRPr="003768FA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0E6592" w:rsidRPr="003768FA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 w:rsidRPr="003768FA">
        <w:rPr>
          <w:rFonts w:ascii="Times New Roman" w:hAnsi="Times New Roman"/>
          <w:sz w:val="28"/>
          <w:szCs w:val="24"/>
        </w:rPr>
        <w:t>Исследо</w:t>
      </w:r>
      <w:r w:rsidR="00475836">
        <w:rPr>
          <w:rFonts w:ascii="Times New Roman" w:hAnsi="Times New Roman"/>
          <w:sz w:val="28"/>
          <w:szCs w:val="24"/>
        </w:rPr>
        <w:t xml:space="preserve">вание дешифраторов </w:t>
      </w:r>
      <w:r w:rsidRPr="003768FA">
        <w:rPr>
          <w:rFonts w:ascii="Times New Roman" w:hAnsi="Times New Roman"/>
          <w:sz w:val="28"/>
          <w:szCs w:val="24"/>
        </w:rPr>
        <w:t>(74LS155</w:t>
      </w:r>
      <w:r w:rsidR="00475836">
        <w:rPr>
          <w:rFonts w:ascii="Times New Roman" w:hAnsi="Times New Roman"/>
          <w:sz w:val="28"/>
          <w:szCs w:val="24"/>
          <w:lang w:val="en-US"/>
        </w:rPr>
        <w:t>D</w:t>
      </w:r>
      <w:r w:rsidRPr="003768FA">
        <w:rPr>
          <w:rFonts w:ascii="Times New Roman" w:hAnsi="Times New Roman"/>
          <w:sz w:val="28"/>
          <w:szCs w:val="24"/>
        </w:rPr>
        <w:t>).</w:t>
      </w:r>
    </w:p>
    <w:p w:rsidR="000E6592" w:rsidRPr="003768FA" w:rsidRDefault="000507E3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 w:rsidRPr="003768FA">
        <w:rPr>
          <w:rFonts w:ascii="Times New Roman" w:hAnsi="Times New Roman"/>
          <w:sz w:val="28"/>
          <w:szCs w:val="24"/>
        </w:rPr>
        <w:t xml:space="preserve">А) </w:t>
      </w:r>
      <w:r w:rsidR="000E6592" w:rsidRPr="003768FA">
        <w:rPr>
          <w:rFonts w:ascii="Times New Roman" w:hAnsi="Times New Roman"/>
          <w:sz w:val="28"/>
          <w:szCs w:val="24"/>
        </w:rPr>
        <w:t>Схема с двухвходовым дешифратором:</w:t>
      </w:r>
    </w:p>
    <w:p w:rsidR="000E6592" w:rsidRDefault="00426DC8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5B2653" wp14:editId="4A58D749">
            <wp:extent cx="5940425" cy="2908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2F3EFA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 w:rsidRPr="002F3EFA">
        <w:rPr>
          <w:rFonts w:ascii="Times New Roman" w:hAnsi="Times New Roman"/>
          <w:sz w:val="28"/>
          <w:szCs w:val="24"/>
        </w:rPr>
        <w:t>Временные диаграммы:</w:t>
      </w:r>
    </w:p>
    <w:p w:rsidR="000E6592" w:rsidRDefault="00475836" w:rsidP="00475836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</w:rPr>
      </w:pPr>
      <w:r w:rsidRPr="00475836">
        <w:rPr>
          <w:rFonts w:ascii="GOST type A" w:hAnsi="GOST type A"/>
          <w:noProof/>
          <w:sz w:val="28"/>
          <w:szCs w:val="24"/>
          <w:lang w:eastAsia="ru-RU"/>
        </w:rPr>
        <w:drawing>
          <wp:inline distT="0" distB="0" distL="0" distR="0">
            <wp:extent cx="4763162" cy="4330700"/>
            <wp:effectExtent l="0" t="0" r="0" b="0"/>
            <wp:docPr id="299" name="Рисунок 299" descr="D:\18_03_2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8_03_21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62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92" w:rsidRPr="00475836" w:rsidRDefault="00475836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</w:t>
      </w:r>
      <w:r w:rsidR="000507E3" w:rsidRPr="00475836">
        <w:rPr>
          <w:rFonts w:ascii="Times New Roman" w:hAnsi="Times New Roman"/>
          <w:sz w:val="28"/>
          <w:szCs w:val="24"/>
        </w:rPr>
        <w:t xml:space="preserve">) </w:t>
      </w:r>
      <w:r w:rsidR="000E6592" w:rsidRPr="00475836">
        <w:rPr>
          <w:rFonts w:ascii="Times New Roman" w:hAnsi="Times New Roman"/>
          <w:sz w:val="28"/>
          <w:szCs w:val="24"/>
        </w:rPr>
        <w:t xml:space="preserve">Трёхвходовый дешифратор на основе дешифратора </w:t>
      </w:r>
      <w:r w:rsidRPr="003768FA">
        <w:rPr>
          <w:rFonts w:ascii="Times New Roman" w:hAnsi="Times New Roman"/>
          <w:sz w:val="28"/>
          <w:szCs w:val="24"/>
        </w:rPr>
        <w:t>74LS155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="000E6592" w:rsidRPr="00475836">
        <w:rPr>
          <w:rFonts w:ascii="Times New Roman" w:hAnsi="Times New Roman"/>
          <w:sz w:val="28"/>
          <w:szCs w:val="24"/>
        </w:rPr>
        <w:t>:</w:t>
      </w:r>
    </w:p>
    <w:p w:rsidR="008F4757" w:rsidRDefault="00475836" w:rsidP="00475836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8F76B88" wp14:editId="13B0E5DB">
            <wp:extent cx="5940425" cy="2948940"/>
            <wp:effectExtent l="0" t="0" r="3175" b="381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2F3EFA" w:rsidRDefault="002F3EFA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</w:t>
      </w:r>
      <w:bookmarkStart w:id="0" w:name="_GoBack"/>
      <w:bookmarkEnd w:id="0"/>
      <w:r w:rsidR="000E6592" w:rsidRPr="002F3EFA">
        <w:rPr>
          <w:rFonts w:ascii="Times New Roman" w:hAnsi="Times New Roman"/>
          <w:sz w:val="28"/>
          <w:szCs w:val="24"/>
        </w:rPr>
        <w:t>ременные диаграммы:</w:t>
      </w:r>
    </w:p>
    <w:p w:rsidR="000E6592" w:rsidRDefault="00475836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</w:rPr>
      </w:pPr>
      <w:r w:rsidRPr="00475836">
        <w:rPr>
          <w:rFonts w:ascii="GOST type A" w:hAnsi="GOST type A"/>
          <w:noProof/>
          <w:sz w:val="28"/>
          <w:szCs w:val="24"/>
          <w:lang w:eastAsia="ru-RU"/>
        </w:rPr>
        <w:drawing>
          <wp:inline distT="0" distB="0" distL="0" distR="0">
            <wp:extent cx="4921250" cy="4508500"/>
            <wp:effectExtent l="0" t="0" r="0" b="6350"/>
            <wp:docPr id="302" name="Рисунок 302" descr="D:\18_03_21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8_03_21\Снимок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F8" w:rsidRDefault="00863FF8" w:rsidP="008F4757">
      <w:pPr>
        <w:tabs>
          <w:tab w:val="left" w:pos="5428"/>
        </w:tabs>
        <w:spacing w:after="100" w:afterAutospacing="1"/>
        <w:jc w:val="both"/>
        <w:rPr>
          <w:rFonts w:ascii="GOST type A" w:hAnsi="GOST type A"/>
          <w:b/>
          <w:sz w:val="28"/>
          <w:szCs w:val="24"/>
        </w:rPr>
      </w:pPr>
    </w:p>
    <w:p w:rsidR="00863FF8" w:rsidRPr="00475836" w:rsidRDefault="00475836" w:rsidP="00475836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sz w:val="28"/>
          <w:szCs w:val="24"/>
        </w:rPr>
      </w:pPr>
      <w:r w:rsidRPr="00475836">
        <w:rPr>
          <w:rFonts w:ascii="Times New Roman" w:hAnsi="Times New Roman"/>
          <w:sz w:val="28"/>
          <w:szCs w:val="24"/>
        </w:rPr>
        <w:t>В)</w:t>
      </w:r>
      <w:r>
        <w:rPr>
          <w:rFonts w:ascii="Times New Roman" w:hAnsi="Times New Roman"/>
          <w:sz w:val="28"/>
          <w:szCs w:val="24"/>
        </w:rPr>
        <w:t xml:space="preserve"> </w:t>
      </w:r>
      <w:r w:rsidR="002F3EFA" w:rsidRPr="00475836">
        <w:rPr>
          <w:rFonts w:ascii="Times New Roman" w:hAnsi="Times New Roman"/>
          <w:sz w:val="28"/>
          <w:szCs w:val="24"/>
        </w:rPr>
        <w:t xml:space="preserve">Трёхвходовый дешифратор на основе дешифратора </w:t>
      </w:r>
      <w:r w:rsidR="002F3EFA" w:rsidRPr="003768FA">
        <w:rPr>
          <w:rFonts w:ascii="Times New Roman" w:hAnsi="Times New Roman"/>
          <w:sz w:val="28"/>
          <w:szCs w:val="24"/>
        </w:rPr>
        <w:t>74LS155</w:t>
      </w:r>
      <w:r w:rsidR="002F3EFA">
        <w:rPr>
          <w:rFonts w:ascii="Times New Roman" w:hAnsi="Times New Roman"/>
          <w:sz w:val="28"/>
          <w:szCs w:val="24"/>
          <w:lang w:val="en-US"/>
        </w:rPr>
        <w:t>D</w:t>
      </w:r>
      <w:r w:rsidR="002F3EFA">
        <w:rPr>
          <w:rFonts w:ascii="Times New Roman" w:hAnsi="Times New Roman"/>
          <w:sz w:val="28"/>
          <w:szCs w:val="24"/>
        </w:rPr>
        <w:t>:</w:t>
      </w:r>
    </w:p>
    <w:p w:rsidR="000507E3" w:rsidRDefault="002F3EFA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7383D5" wp14:editId="059E863A">
            <wp:extent cx="5940425" cy="3152140"/>
            <wp:effectExtent l="0" t="0" r="3175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E3" w:rsidRPr="002F3EFA" w:rsidRDefault="000507E3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  <w:lang w:val="en-US"/>
        </w:rPr>
      </w:pPr>
      <w:r w:rsidRPr="002F3EFA">
        <w:rPr>
          <w:rFonts w:ascii="Times New Roman" w:hAnsi="Times New Roman"/>
          <w:sz w:val="28"/>
          <w:szCs w:val="24"/>
          <w:lang w:val="en-US"/>
        </w:rPr>
        <w:t>Временные диаграммы:</w:t>
      </w:r>
    </w:p>
    <w:p w:rsidR="000507E3" w:rsidRPr="000507E3" w:rsidRDefault="002F3EFA" w:rsidP="00863FF8">
      <w:pPr>
        <w:tabs>
          <w:tab w:val="left" w:pos="5428"/>
        </w:tabs>
        <w:spacing w:after="100" w:afterAutospacing="1"/>
        <w:ind w:firstLine="284"/>
        <w:jc w:val="both"/>
        <w:rPr>
          <w:rFonts w:ascii="GOST type A" w:hAnsi="GOST type A"/>
          <w:sz w:val="28"/>
          <w:szCs w:val="24"/>
        </w:rPr>
      </w:pPr>
      <w:r w:rsidRPr="002F3EFA">
        <w:rPr>
          <w:rFonts w:ascii="GOST type A" w:hAnsi="GOST type A"/>
          <w:noProof/>
          <w:sz w:val="28"/>
          <w:szCs w:val="24"/>
          <w:lang w:eastAsia="ru-RU"/>
        </w:rPr>
        <w:drawing>
          <wp:inline distT="0" distB="0" distL="0" distR="0">
            <wp:extent cx="4978400" cy="4527550"/>
            <wp:effectExtent l="0" t="0" r="0" b="6350"/>
            <wp:docPr id="304" name="Рисунок 304" descr="D:\18_03_21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8_03_21\Снимок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7E3" w:rsidRPr="0005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C8" w:rsidRDefault="00426DC8" w:rsidP="00187695">
      <w:pPr>
        <w:spacing w:after="0" w:line="240" w:lineRule="auto"/>
      </w:pPr>
      <w:r>
        <w:separator/>
      </w:r>
    </w:p>
  </w:endnote>
  <w:endnote w:type="continuationSeparator" w:id="0">
    <w:p w:rsidR="00426DC8" w:rsidRDefault="00426DC8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orbe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C8" w:rsidRDefault="00426DC8" w:rsidP="00187695">
      <w:pPr>
        <w:spacing w:after="0" w:line="240" w:lineRule="auto"/>
      </w:pPr>
      <w:r>
        <w:separator/>
      </w:r>
    </w:p>
  </w:footnote>
  <w:footnote w:type="continuationSeparator" w:id="0">
    <w:p w:rsidR="00426DC8" w:rsidRDefault="00426DC8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E6592"/>
    <w:rsid w:val="00187695"/>
    <w:rsid w:val="00205D22"/>
    <w:rsid w:val="00222837"/>
    <w:rsid w:val="002849BD"/>
    <w:rsid w:val="002A0FDF"/>
    <w:rsid w:val="002A7E39"/>
    <w:rsid w:val="002F3EFA"/>
    <w:rsid w:val="0030424B"/>
    <w:rsid w:val="003730A4"/>
    <w:rsid w:val="003768FA"/>
    <w:rsid w:val="00397521"/>
    <w:rsid w:val="003A7CC8"/>
    <w:rsid w:val="003D373E"/>
    <w:rsid w:val="003D41E7"/>
    <w:rsid w:val="003E0AAB"/>
    <w:rsid w:val="00405C3F"/>
    <w:rsid w:val="00420740"/>
    <w:rsid w:val="00426DC8"/>
    <w:rsid w:val="0044613F"/>
    <w:rsid w:val="00461016"/>
    <w:rsid w:val="00475836"/>
    <w:rsid w:val="004776D7"/>
    <w:rsid w:val="004A677C"/>
    <w:rsid w:val="004C2055"/>
    <w:rsid w:val="005426AD"/>
    <w:rsid w:val="005E1CF0"/>
    <w:rsid w:val="005E6CF6"/>
    <w:rsid w:val="00612457"/>
    <w:rsid w:val="00644B46"/>
    <w:rsid w:val="00673F0F"/>
    <w:rsid w:val="0069014D"/>
    <w:rsid w:val="006A3A60"/>
    <w:rsid w:val="006A73F9"/>
    <w:rsid w:val="00731F9D"/>
    <w:rsid w:val="007B018B"/>
    <w:rsid w:val="007F04EB"/>
    <w:rsid w:val="00813FFF"/>
    <w:rsid w:val="00823776"/>
    <w:rsid w:val="00863FF8"/>
    <w:rsid w:val="0088484C"/>
    <w:rsid w:val="008A69AF"/>
    <w:rsid w:val="008E3154"/>
    <w:rsid w:val="008F4757"/>
    <w:rsid w:val="0090607F"/>
    <w:rsid w:val="009136B9"/>
    <w:rsid w:val="009205CB"/>
    <w:rsid w:val="009437B5"/>
    <w:rsid w:val="0096176F"/>
    <w:rsid w:val="00A40DD6"/>
    <w:rsid w:val="00A45457"/>
    <w:rsid w:val="00A63499"/>
    <w:rsid w:val="00B645B1"/>
    <w:rsid w:val="00B728F8"/>
    <w:rsid w:val="00BC4897"/>
    <w:rsid w:val="00BD03CD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E164AE"/>
    <w:rsid w:val="00E22CF8"/>
    <w:rsid w:val="00E374E1"/>
    <w:rsid w:val="00E376E0"/>
    <w:rsid w:val="00E67648"/>
    <w:rsid w:val="00EC3D2D"/>
    <w:rsid w:val="00EE1DBC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82A5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50C50-7DA4-493E-9104-1B64FF66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Максим Заколесник</cp:lastModifiedBy>
  <cp:revision>2</cp:revision>
  <cp:lastPrinted>2016-04-28T05:45:00Z</cp:lastPrinted>
  <dcterms:created xsi:type="dcterms:W3CDTF">2018-03-21T09:48:00Z</dcterms:created>
  <dcterms:modified xsi:type="dcterms:W3CDTF">2018-03-21T09:48:00Z</dcterms:modified>
</cp:coreProperties>
</file>